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5126" w14:textId="77777777" w:rsidR="00677845" w:rsidRDefault="009F0465">
      <w:pPr>
        <w:spacing w:line="56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14:paraId="166D0C81" w14:textId="77777777" w:rsidR="00677845" w:rsidRDefault="00677845">
      <w:pPr>
        <w:spacing w:line="560" w:lineRule="exact"/>
        <w:rPr>
          <w:rFonts w:ascii="仿宋" w:eastAsia="仿宋" w:hAnsi="仿宋"/>
          <w:color w:val="000000" w:themeColor="text1"/>
          <w:sz w:val="32"/>
          <w:szCs w:val="32"/>
        </w:rPr>
      </w:pPr>
    </w:p>
    <w:p w14:paraId="70856157" w14:textId="77777777" w:rsidR="00677845" w:rsidRDefault="009F0465">
      <w:pPr>
        <w:spacing w:line="360" w:lineRule="auto"/>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sz w:val="52"/>
          <w:szCs w:val="52"/>
        </w:rPr>
        <w:t>瓷器字画等专项物资</w:t>
      </w:r>
    </w:p>
    <w:p w14:paraId="47F43473" w14:textId="77777777" w:rsidR="00677845" w:rsidRDefault="009F0465">
      <w:pPr>
        <w:spacing w:line="360" w:lineRule="auto"/>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sz w:val="52"/>
          <w:szCs w:val="52"/>
        </w:rPr>
        <w:t>拍卖交易文件</w:t>
      </w:r>
    </w:p>
    <w:p w14:paraId="7E8D04B4"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02FA60EF"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5A6567E5"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7F4FA970"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2E241816"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39BCDB22"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1D2F8AB5"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43E9160C"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5FFFB176"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6F47D34E"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31825691"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703FBCA2" w14:textId="77777777" w:rsidR="00677845" w:rsidRDefault="00677845">
      <w:pPr>
        <w:spacing w:line="560" w:lineRule="exact"/>
        <w:rPr>
          <w:rFonts w:ascii="方正小标宋简体" w:eastAsia="方正小标宋简体" w:hAnsi="仿宋"/>
          <w:color w:val="000000" w:themeColor="text1"/>
          <w:sz w:val="100"/>
          <w:szCs w:val="100"/>
        </w:rPr>
      </w:pPr>
    </w:p>
    <w:p w14:paraId="58348963"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72878297"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53A9BCB6" w14:textId="77777777" w:rsidR="00677845" w:rsidRDefault="00677845">
      <w:pPr>
        <w:spacing w:line="560" w:lineRule="exact"/>
        <w:rPr>
          <w:rFonts w:ascii="方正小标宋简体" w:eastAsia="方正小标宋简体" w:hAnsi="仿宋"/>
          <w:color w:val="000000" w:themeColor="text1"/>
          <w:sz w:val="100"/>
          <w:szCs w:val="100"/>
        </w:rPr>
      </w:pPr>
    </w:p>
    <w:p w14:paraId="31B974A6" w14:textId="77777777" w:rsidR="00677845" w:rsidRDefault="00677845">
      <w:pPr>
        <w:spacing w:line="560" w:lineRule="exact"/>
        <w:jc w:val="center"/>
        <w:rPr>
          <w:rFonts w:ascii="方正小标宋简体" w:eastAsia="方正小标宋简体" w:hAnsi="仿宋"/>
          <w:color w:val="000000" w:themeColor="text1"/>
          <w:sz w:val="100"/>
          <w:szCs w:val="100"/>
        </w:rPr>
      </w:pPr>
    </w:p>
    <w:p w14:paraId="32BCD8AD" w14:textId="77777777" w:rsidR="00677845" w:rsidRDefault="009F0465">
      <w:pPr>
        <w:spacing w:line="56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四川省创新网络拍卖有限公司</w:t>
      </w:r>
    </w:p>
    <w:p w14:paraId="11D12C8F" w14:textId="77777777" w:rsidR="00677845" w:rsidRDefault="009F0465">
      <w:pPr>
        <w:spacing w:line="56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二〇二一年六月十八日</w:t>
      </w:r>
    </w:p>
    <w:p w14:paraId="20A716E9" w14:textId="77777777" w:rsidR="00677845" w:rsidRDefault="009F0465">
      <w:pPr>
        <w:pStyle w:val="Style4"/>
        <w:spacing w:before="0" w:line="560" w:lineRule="exact"/>
        <w:jc w:val="center"/>
        <w:rPr>
          <w:rFonts w:ascii="仿宋" w:eastAsia="仿宋" w:hAnsi="仿宋"/>
          <w:color w:val="000000" w:themeColor="text1"/>
          <w:sz w:val="36"/>
          <w:szCs w:val="36"/>
        </w:rPr>
        <w:sectPr w:rsidR="00677845">
          <w:headerReference w:type="default" r:id="rId9"/>
          <w:footerReference w:type="even" r:id="rId10"/>
          <w:footerReference w:type="default" r:id="rId11"/>
          <w:pgSz w:w="11906" w:h="16838"/>
          <w:pgMar w:top="1440" w:right="1800" w:bottom="1440" w:left="1800" w:header="851" w:footer="992" w:gutter="0"/>
          <w:pgNumType w:fmt="numberInDash" w:start="1"/>
          <w:cols w:space="720"/>
          <w:docGrid w:type="lines" w:linePitch="312"/>
        </w:sectPr>
      </w:pPr>
      <w:r>
        <w:rPr>
          <w:rFonts w:ascii="仿宋" w:eastAsia="仿宋" w:hAnsi="仿宋" w:hint="eastAsia"/>
          <w:color w:val="000000" w:themeColor="text1"/>
          <w:sz w:val="36"/>
          <w:szCs w:val="36"/>
        </w:rPr>
        <w:t xml:space="preserve">  </w:t>
      </w:r>
    </w:p>
    <w:p w14:paraId="45269B85" w14:textId="77777777" w:rsidR="00677845" w:rsidRDefault="009F0465">
      <w:pPr>
        <w:pStyle w:val="Style4"/>
        <w:spacing w:before="0" w:line="560" w:lineRule="exact"/>
        <w:jc w:val="center"/>
        <w:rPr>
          <w:rFonts w:ascii="方正小标宋简体" w:eastAsia="方正小标宋简体" w:hAnsi="仿宋"/>
          <w:b w:val="0"/>
          <w:bCs w:val="0"/>
          <w:color w:val="000000" w:themeColor="text1"/>
          <w:sz w:val="44"/>
          <w:szCs w:val="44"/>
        </w:rPr>
      </w:pPr>
      <w:bookmarkStart w:id="0" w:name="_Toc30882"/>
      <w:bookmarkStart w:id="1" w:name="_Toc22362"/>
      <w:bookmarkStart w:id="2" w:name="_Toc29724"/>
      <w:bookmarkStart w:id="3" w:name="_Toc21891"/>
      <w:bookmarkStart w:id="4" w:name="_Toc10348"/>
      <w:r>
        <w:rPr>
          <w:rFonts w:ascii="方正小标宋简体" w:eastAsia="方正小标宋简体" w:hAnsi="仿宋" w:hint="eastAsia"/>
          <w:b w:val="0"/>
          <w:bCs w:val="0"/>
          <w:color w:val="000000" w:themeColor="text1"/>
          <w:sz w:val="44"/>
          <w:szCs w:val="44"/>
          <w:lang w:val="zh-CN"/>
        </w:rPr>
        <w:lastRenderedPageBreak/>
        <w:t>目</w:t>
      </w:r>
      <w:r>
        <w:rPr>
          <w:rFonts w:ascii="方正小标宋简体" w:eastAsia="方正小标宋简体" w:hAnsi="仿宋" w:hint="eastAsia"/>
          <w:b w:val="0"/>
          <w:bCs w:val="0"/>
          <w:color w:val="000000" w:themeColor="text1"/>
          <w:sz w:val="44"/>
          <w:szCs w:val="44"/>
          <w:lang w:val="zh-CN"/>
        </w:rPr>
        <w:t xml:space="preserve"> </w:t>
      </w:r>
      <w:r>
        <w:rPr>
          <w:rFonts w:ascii="方正小标宋简体" w:eastAsia="方正小标宋简体" w:hAnsi="仿宋" w:hint="eastAsia"/>
          <w:b w:val="0"/>
          <w:bCs w:val="0"/>
          <w:color w:val="000000" w:themeColor="text1"/>
          <w:sz w:val="44"/>
          <w:szCs w:val="44"/>
        </w:rPr>
        <w:t xml:space="preserve">   </w:t>
      </w:r>
      <w:r>
        <w:rPr>
          <w:rFonts w:ascii="方正小标宋简体" w:eastAsia="方正小标宋简体" w:hAnsi="仿宋" w:hint="eastAsia"/>
          <w:b w:val="0"/>
          <w:bCs w:val="0"/>
          <w:color w:val="000000" w:themeColor="text1"/>
          <w:sz w:val="44"/>
          <w:szCs w:val="44"/>
          <w:lang w:val="zh-CN"/>
        </w:rPr>
        <w:t>录</w:t>
      </w:r>
      <w:bookmarkEnd w:id="0"/>
      <w:bookmarkEnd w:id="1"/>
      <w:bookmarkEnd w:id="2"/>
      <w:bookmarkEnd w:id="3"/>
      <w:bookmarkEnd w:id="4"/>
    </w:p>
    <w:p w14:paraId="752923F7" w14:textId="77777777" w:rsidR="00677845" w:rsidRDefault="00677845">
      <w:pPr>
        <w:pStyle w:val="TOC1"/>
        <w:tabs>
          <w:tab w:val="right" w:leader="dot" w:pos="8296"/>
        </w:tabs>
        <w:spacing w:line="360" w:lineRule="auto"/>
        <w:rPr>
          <w:rFonts w:ascii="仿宋" w:eastAsia="仿宋" w:hAnsi="仿宋"/>
          <w:color w:val="000000" w:themeColor="text1"/>
          <w:sz w:val="28"/>
          <w:szCs w:val="28"/>
        </w:rPr>
      </w:pPr>
    </w:p>
    <w:p w14:paraId="4655B517" w14:textId="77777777" w:rsidR="00677845" w:rsidRDefault="009F0465">
      <w:pPr>
        <w:pStyle w:val="TOC1"/>
        <w:tabs>
          <w:tab w:val="right" w:leader="dot" w:pos="8306"/>
        </w:tabs>
        <w:rPr>
          <w:color w:val="000000" w:themeColor="text1"/>
        </w:rPr>
      </w:pPr>
      <w:r>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TOC \o "1-3" \h \z \u </w:instrText>
      </w:r>
      <w:r>
        <w:rPr>
          <w:rFonts w:ascii="仿宋" w:eastAsia="仿宋" w:hAnsi="仿宋"/>
          <w:color w:val="000000" w:themeColor="text1"/>
          <w:sz w:val="28"/>
          <w:szCs w:val="28"/>
        </w:rPr>
        <w:fldChar w:fldCharType="separate"/>
      </w:r>
      <w:hyperlink w:anchor="_Toc18500" w:history="1">
        <w:r>
          <w:rPr>
            <w:rFonts w:ascii="方正小标宋简体" w:eastAsia="方正小标宋简体" w:hAnsi="仿宋" w:hint="eastAsia"/>
            <w:color w:val="000000" w:themeColor="text1"/>
          </w:rPr>
          <w:t>第一章</w:t>
        </w:r>
        <w:r>
          <w:rPr>
            <w:rFonts w:ascii="方正小标宋简体" w:eastAsia="方正小标宋简体" w:hAnsi="仿宋" w:hint="eastAsia"/>
            <w:color w:val="000000" w:themeColor="text1"/>
          </w:rPr>
          <w:t xml:space="preserve">  </w:t>
        </w:r>
        <w:r>
          <w:rPr>
            <w:rFonts w:ascii="方正小标宋简体" w:eastAsia="方正小标宋简体" w:hAnsi="仿宋" w:hint="eastAsia"/>
            <w:color w:val="000000" w:themeColor="text1"/>
          </w:rPr>
          <w:t>拍卖公告</w:t>
        </w:r>
        <w:r>
          <w:rPr>
            <w:color w:val="000000" w:themeColor="text1"/>
          </w:rPr>
          <w:tab/>
        </w:r>
        <w:r>
          <w:rPr>
            <w:color w:val="000000" w:themeColor="text1"/>
          </w:rPr>
          <w:fldChar w:fldCharType="begin"/>
        </w:r>
        <w:r>
          <w:rPr>
            <w:color w:val="000000" w:themeColor="text1"/>
          </w:rPr>
          <w:instrText xml:space="preserve"> PAGEREF _Toc18500 \h </w:instrText>
        </w:r>
        <w:r>
          <w:rPr>
            <w:color w:val="000000" w:themeColor="text1"/>
          </w:rPr>
        </w:r>
        <w:r>
          <w:rPr>
            <w:color w:val="000000" w:themeColor="text1"/>
          </w:rPr>
          <w:fldChar w:fldCharType="separate"/>
        </w:r>
        <w:r>
          <w:rPr>
            <w:color w:val="000000" w:themeColor="text1"/>
          </w:rPr>
          <w:t>- 3 -</w:t>
        </w:r>
        <w:r>
          <w:rPr>
            <w:color w:val="000000" w:themeColor="text1"/>
          </w:rPr>
          <w:fldChar w:fldCharType="end"/>
        </w:r>
      </w:hyperlink>
    </w:p>
    <w:p w14:paraId="6110FEA8" w14:textId="77777777" w:rsidR="00677845" w:rsidRDefault="009F0465">
      <w:pPr>
        <w:pStyle w:val="TOC1"/>
        <w:tabs>
          <w:tab w:val="right" w:leader="dot" w:pos="8306"/>
        </w:tabs>
        <w:rPr>
          <w:color w:val="000000" w:themeColor="text1"/>
        </w:rPr>
      </w:pPr>
      <w:hyperlink w:anchor="_Toc32429" w:history="1">
        <w:r>
          <w:rPr>
            <w:rFonts w:ascii="方正小标宋简体" w:eastAsia="方正小标宋简体" w:hAnsi="仿宋" w:hint="eastAsia"/>
            <w:color w:val="000000" w:themeColor="text1"/>
            <w:lang w:eastAsia="zh-TW"/>
          </w:rPr>
          <w:t>第二章</w:t>
        </w:r>
        <w:r>
          <w:rPr>
            <w:rFonts w:ascii="方正小标宋简体" w:eastAsia="方正小标宋简体" w:hAnsi="仿宋" w:hint="eastAsia"/>
            <w:color w:val="000000" w:themeColor="text1"/>
            <w:lang w:eastAsia="zh-TW"/>
          </w:rPr>
          <w:t xml:space="preserve">  </w:t>
        </w:r>
        <w:r>
          <w:rPr>
            <w:rFonts w:ascii="方正小标宋简体" w:eastAsia="方正小标宋简体" w:hAnsi="仿宋" w:hint="eastAsia"/>
            <w:color w:val="000000" w:themeColor="text1"/>
            <w:lang w:eastAsia="zh-TW"/>
          </w:rPr>
          <w:t>竞买须知</w:t>
        </w:r>
        <w:r>
          <w:rPr>
            <w:color w:val="000000" w:themeColor="text1"/>
          </w:rPr>
          <w:tab/>
        </w:r>
        <w:r>
          <w:rPr>
            <w:color w:val="000000" w:themeColor="text1"/>
          </w:rPr>
          <w:fldChar w:fldCharType="begin"/>
        </w:r>
        <w:r>
          <w:rPr>
            <w:color w:val="000000" w:themeColor="text1"/>
          </w:rPr>
          <w:instrText xml:space="preserve"> PAGEREF _Toc32429 \h </w:instrText>
        </w:r>
        <w:r>
          <w:rPr>
            <w:color w:val="000000" w:themeColor="text1"/>
          </w:rPr>
        </w:r>
        <w:r>
          <w:rPr>
            <w:color w:val="000000" w:themeColor="text1"/>
          </w:rPr>
          <w:fldChar w:fldCharType="separate"/>
        </w:r>
        <w:r>
          <w:rPr>
            <w:color w:val="000000" w:themeColor="text1"/>
          </w:rPr>
          <w:t>- 8 -</w:t>
        </w:r>
        <w:r>
          <w:rPr>
            <w:color w:val="000000" w:themeColor="text1"/>
          </w:rPr>
          <w:fldChar w:fldCharType="end"/>
        </w:r>
      </w:hyperlink>
    </w:p>
    <w:p w14:paraId="640661EC" w14:textId="77777777" w:rsidR="00677845" w:rsidRDefault="009F0465">
      <w:pPr>
        <w:pStyle w:val="TOC1"/>
        <w:tabs>
          <w:tab w:val="right" w:leader="dot" w:pos="8306"/>
        </w:tabs>
        <w:rPr>
          <w:color w:val="000000" w:themeColor="text1"/>
        </w:rPr>
      </w:pPr>
      <w:hyperlink w:anchor="_Toc14423" w:history="1">
        <w:r>
          <w:rPr>
            <w:rFonts w:ascii="方正小标宋简体" w:eastAsia="方正小标宋简体" w:hAnsi="仿宋" w:hint="eastAsia"/>
            <w:color w:val="000000" w:themeColor="text1"/>
          </w:rPr>
          <w:t>第三章</w:t>
        </w:r>
        <w:r>
          <w:rPr>
            <w:rFonts w:ascii="方正小标宋简体" w:eastAsia="方正小标宋简体" w:hAnsi="仿宋" w:hint="eastAsia"/>
            <w:color w:val="000000" w:themeColor="text1"/>
          </w:rPr>
          <w:t xml:space="preserve">  </w:t>
        </w:r>
        <w:r>
          <w:rPr>
            <w:rFonts w:ascii="方正小标宋简体" w:eastAsia="方正小标宋简体" w:hAnsi="仿宋" w:hint="eastAsia"/>
            <w:color w:val="000000" w:themeColor="text1"/>
            <w:lang w:eastAsia="zh-TW"/>
          </w:rPr>
          <w:t>标的信息表</w:t>
        </w:r>
        <w:r>
          <w:rPr>
            <w:color w:val="000000" w:themeColor="text1"/>
          </w:rPr>
          <w:tab/>
        </w:r>
        <w:r>
          <w:rPr>
            <w:color w:val="000000" w:themeColor="text1"/>
          </w:rPr>
          <w:fldChar w:fldCharType="begin"/>
        </w:r>
        <w:r>
          <w:rPr>
            <w:color w:val="000000" w:themeColor="text1"/>
          </w:rPr>
          <w:instrText xml:space="preserve"> PAGEREF _Toc14423 \h </w:instrText>
        </w:r>
        <w:r>
          <w:rPr>
            <w:color w:val="000000" w:themeColor="text1"/>
          </w:rPr>
        </w:r>
        <w:r>
          <w:rPr>
            <w:color w:val="000000" w:themeColor="text1"/>
          </w:rPr>
          <w:fldChar w:fldCharType="separate"/>
        </w:r>
        <w:r>
          <w:rPr>
            <w:color w:val="000000" w:themeColor="text1"/>
          </w:rPr>
          <w:t>- 2</w:t>
        </w:r>
        <w:r>
          <w:rPr>
            <w:color w:val="000000" w:themeColor="text1"/>
          </w:rPr>
          <w:t>6 -</w:t>
        </w:r>
        <w:r>
          <w:rPr>
            <w:color w:val="000000" w:themeColor="text1"/>
          </w:rPr>
          <w:fldChar w:fldCharType="end"/>
        </w:r>
      </w:hyperlink>
    </w:p>
    <w:p w14:paraId="63E79457" w14:textId="77777777" w:rsidR="00677845" w:rsidRDefault="009F0465">
      <w:pPr>
        <w:pStyle w:val="TOC1"/>
        <w:tabs>
          <w:tab w:val="right" w:leader="dot" w:pos="8306"/>
        </w:tabs>
        <w:rPr>
          <w:color w:val="000000" w:themeColor="text1"/>
        </w:rPr>
      </w:pPr>
      <w:hyperlink w:anchor="_Toc28634" w:history="1">
        <w:r>
          <w:rPr>
            <w:rFonts w:ascii="方正小标宋简体" w:eastAsia="方正小标宋简体" w:hAnsi="仿宋" w:hint="eastAsia"/>
            <w:color w:val="000000" w:themeColor="text1"/>
          </w:rPr>
          <w:t>第四章</w:t>
        </w:r>
        <w:r>
          <w:rPr>
            <w:rFonts w:ascii="方正小标宋简体" w:eastAsia="方正小标宋简体" w:hAnsi="仿宋" w:hint="eastAsia"/>
            <w:color w:val="000000" w:themeColor="text1"/>
          </w:rPr>
          <w:t xml:space="preserve">  </w:t>
        </w:r>
        <w:r>
          <w:rPr>
            <w:rFonts w:ascii="方正小标宋简体" w:eastAsia="方正小标宋简体" w:hAnsi="仿宋" w:hint="eastAsia"/>
            <w:color w:val="000000" w:themeColor="text1"/>
          </w:rPr>
          <w:t>格式文件</w:t>
        </w:r>
        <w:r>
          <w:rPr>
            <w:color w:val="000000" w:themeColor="text1"/>
          </w:rPr>
          <w:tab/>
        </w:r>
        <w:r>
          <w:rPr>
            <w:color w:val="000000" w:themeColor="text1"/>
          </w:rPr>
          <w:fldChar w:fldCharType="begin"/>
        </w:r>
        <w:r>
          <w:rPr>
            <w:color w:val="000000" w:themeColor="text1"/>
          </w:rPr>
          <w:instrText xml:space="preserve"> PAGEREF _Toc28634 \h </w:instrText>
        </w:r>
        <w:r>
          <w:rPr>
            <w:color w:val="000000" w:themeColor="text1"/>
          </w:rPr>
        </w:r>
        <w:r>
          <w:rPr>
            <w:color w:val="000000" w:themeColor="text1"/>
          </w:rPr>
          <w:fldChar w:fldCharType="separate"/>
        </w:r>
        <w:r>
          <w:rPr>
            <w:color w:val="000000" w:themeColor="text1"/>
          </w:rPr>
          <w:t>- 43 -</w:t>
        </w:r>
        <w:r>
          <w:rPr>
            <w:color w:val="000000" w:themeColor="text1"/>
          </w:rPr>
          <w:fldChar w:fldCharType="end"/>
        </w:r>
      </w:hyperlink>
    </w:p>
    <w:p w14:paraId="4632C63D" w14:textId="77777777" w:rsidR="00677845" w:rsidRDefault="009F0465">
      <w:pPr>
        <w:pStyle w:val="TOC1"/>
        <w:tabs>
          <w:tab w:val="right" w:leader="dot" w:pos="8306"/>
        </w:tabs>
        <w:rPr>
          <w:color w:val="000000" w:themeColor="text1"/>
        </w:rPr>
      </w:pPr>
      <w:hyperlink w:anchor="_Toc27199" w:history="1">
        <w:r>
          <w:rPr>
            <w:rFonts w:ascii="方正小标宋简体" w:eastAsia="方正小标宋简体" w:hAnsi="仿宋" w:hint="eastAsia"/>
            <w:color w:val="000000" w:themeColor="text1"/>
            <w:szCs w:val="32"/>
          </w:rPr>
          <w:t>（一）国有资产处置网上竞价竞买申请书</w:t>
        </w:r>
        <w:r>
          <w:rPr>
            <w:color w:val="000000" w:themeColor="text1"/>
          </w:rPr>
          <w:tab/>
        </w:r>
        <w:r>
          <w:rPr>
            <w:color w:val="000000" w:themeColor="text1"/>
          </w:rPr>
          <w:fldChar w:fldCharType="begin"/>
        </w:r>
        <w:r>
          <w:rPr>
            <w:color w:val="000000" w:themeColor="text1"/>
          </w:rPr>
          <w:instrText xml:space="preserve"> PAGEREF _Toc27199 \h </w:instrText>
        </w:r>
        <w:r>
          <w:rPr>
            <w:color w:val="000000" w:themeColor="text1"/>
          </w:rPr>
        </w:r>
        <w:r>
          <w:rPr>
            <w:color w:val="000000" w:themeColor="text1"/>
          </w:rPr>
          <w:fldChar w:fldCharType="separate"/>
        </w:r>
        <w:r>
          <w:rPr>
            <w:color w:val="000000" w:themeColor="text1"/>
          </w:rPr>
          <w:t>- 43 -</w:t>
        </w:r>
        <w:r>
          <w:rPr>
            <w:color w:val="000000" w:themeColor="text1"/>
          </w:rPr>
          <w:fldChar w:fldCharType="end"/>
        </w:r>
      </w:hyperlink>
    </w:p>
    <w:p w14:paraId="24EBFCEF" w14:textId="77777777" w:rsidR="00677845" w:rsidRDefault="009F0465">
      <w:pPr>
        <w:pStyle w:val="TOC1"/>
        <w:tabs>
          <w:tab w:val="right" w:leader="dot" w:pos="8306"/>
        </w:tabs>
        <w:rPr>
          <w:color w:val="000000" w:themeColor="text1"/>
        </w:rPr>
      </w:pPr>
      <w:hyperlink w:anchor="_Toc27894" w:history="1">
        <w:r>
          <w:rPr>
            <w:rFonts w:ascii="方正小标宋简体" w:eastAsia="方正小标宋简体" w:hAnsi="仿宋" w:hint="eastAsia"/>
            <w:color w:val="000000" w:themeColor="text1"/>
            <w:szCs w:val="32"/>
          </w:rPr>
          <w:t>（二）电子竞价风险告知及接受确认书</w:t>
        </w:r>
        <w:r>
          <w:rPr>
            <w:color w:val="000000" w:themeColor="text1"/>
          </w:rPr>
          <w:tab/>
        </w:r>
        <w:r>
          <w:rPr>
            <w:color w:val="000000" w:themeColor="text1"/>
          </w:rPr>
          <w:fldChar w:fldCharType="begin"/>
        </w:r>
        <w:r>
          <w:rPr>
            <w:color w:val="000000" w:themeColor="text1"/>
          </w:rPr>
          <w:instrText xml:space="preserve"> PAGEREF _Toc27894 \h </w:instrText>
        </w:r>
        <w:r>
          <w:rPr>
            <w:color w:val="000000" w:themeColor="text1"/>
          </w:rPr>
        </w:r>
        <w:r>
          <w:rPr>
            <w:color w:val="000000" w:themeColor="text1"/>
          </w:rPr>
          <w:fldChar w:fldCharType="separate"/>
        </w:r>
        <w:r>
          <w:rPr>
            <w:color w:val="000000" w:themeColor="text1"/>
          </w:rPr>
          <w:t>- 44 -</w:t>
        </w:r>
        <w:r>
          <w:rPr>
            <w:color w:val="000000" w:themeColor="text1"/>
          </w:rPr>
          <w:fldChar w:fldCharType="end"/>
        </w:r>
      </w:hyperlink>
    </w:p>
    <w:p w14:paraId="0C533073" w14:textId="77777777" w:rsidR="00677845" w:rsidRDefault="009F0465">
      <w:pPr>
        <w:pStyle w:val="TOC1"/>
        <w:tabs>
          <w:tab w:val="right" w:leader="dot" w:pos="8306"/>
        </w:tabs>
        <w:rPr>
          <w:color w:val="000000" w:themeColor="text1"/>
        </w:rPr>
      </w:pPr>
      <w:hyperlink w:anchor="_Toc20745" w:history="1">
        <w:r>
          <w:rPr>
            <w:rFonts w:ascii="方正小标宋简体" w:eastAsia="方正小标宋简体" w:hAnsi="仿宋" w:hint="eastAsia"/>
            <w:color w:val="000000" w:themeColor="text1"/>
            <w:szCs w:val="32"/>
          </w:rPr>
          <w:t>（三）</w:t>
        </w:r>
        <w:r>
          <w:rPr>
            <w:rFonts w:ascii="方正小标宋简体" w:eastAsia="方正小标宋简体" w:hAnsi="仿宋" w:cs="仿宋" w:hint="eastAsia"/>
            <w:color w:val="000000" w:themeColor="text1"/>
            <w:szCs w:val="32"/>
          </w:rPr>
          <w:t>国有资产处置网上竞价规则</w:t>
        </w:r>
        <w:r>
          <w:rPr>
            <w:color w:val="000000" w:themeColor="text1"/>
          </w:rPr>
          <w:tab/>
        </w:r>
        <w:r>
          <w:rPr>
            <w:color w:val="000000" w:themeColor="text1"/>
          </w:rPr>
          <w:fldChar w:fldCharType="begin"/>
        </w:r>
        <w:r>
          <w:rPr>
            <w:color w:val="000000" w:themeColor="text1"/>
          </w:rPr>
          <w:instrText xml:space="preserve"> PAGEREF _Toc20745 \h </w:instrText>
        </w:r>
        <w:r>
          <w:rPr>
            <w:color w:val="000000" w:themeColor="text1"/>
          </w:rPr>
        </w:r>
        <w:r>
          <w:rPr>
            <w:color w:val="000000" w:themeColor="text1"/>
          </w:rPr>
          <w:fldChar w:fldCharType="separate"/>
        </w:r>
        <w:r>
          <w:rPr>
            <w:color w:val="000000" w:themeColor="text1"/>
          </w:rPr>
          <w:t>- 46 -</w:t>
        </w:r>
        <w:r>
          <w:rPr>
            <w:color w:val="000000" w:themeColor="text1"/>
          </w:rPr>
          <w:fldChar w:fldCharType="end"/>
        </w:r>
      </w:hyperlink>
    </w:p>
    <w:p w14:paraId="6E765429" w14:textId="77777777" w:rsidR="00677845" w:rsidRDefault="009F0465">
      <w:pPr>
        <w:pStyle w:val="TOC1"/>
        <w:tabs>
          <w:tab w:val="right" w:leader="dot" w:pos="8306"/>
        </w:tabs>
        <w:rPr>
          <w:color w:val="000000" w:themeColor="text1"/>
        </w:rPr>
      </w:pPr>
      <w:hyperlink w:anchor="_Toc23126" w:history="1">
        <w:r>
          <w:rPr>
            <w:rFonts w:ascii="方正小标宋简体" w:eastAsia="方正小标宋简体" w:hAnsi="仿宋" w:hint="eastAsia"/>
            <w:color w:val="000000" w:themeColor="text1"/>
            <w:szCs w:val="32"/>
          </w:rPr>
          <w:t>（四）四川省省级机关国有资产处置买受人通知书</w:t>
        </w:r>
        <w:r>
          <w:rPr>
            <w:color w:val="000000" w:themeColor="text1"/>
          </w:rPr>
          <w:tab/>
        </w:r>
        <w:r>
          <w:rPr>
            <w:color w:val="000000" w:themeColor="text1"/>
          </w:rPr>
          <w:fldChar w:fldCharType="begin"/>
        </w:r>
        <w:r>
          <w:rPr>
            <w:color w:val="000000" w:themeColor="text1"/>
          </w:rPr>
          <w:instrText xml:space="preserve"> PAGEREF _Toc23126 \h </w:instrText>
        </w:r>
        <w:r>
          <w:rPr>
            <w:color w:val="000000" w:themeColor="text1"/>
          </w:rPr>
        </w:r>
        <w:r>
          <w:rPr>
            <w:color w:val="000000" w:themeColor="text1"/>
          </w:rPr>
          <w:fldChar w:fldCharType="separate"/>
        </w:r>
        <w:r>
          <w:rPr>
            <w:color w:val="000000" w:themeColor="text1"/>
          </w:rPr>
          <w:t>- 48 -</w:t>
        </w:r>
        <w:r>
          <w:rPr>
            <w:color w:val="000000" w:themeColor="text1"/>
          </w:rPr>
          <w:fldChar w:fldCharType="end"/>
        </w:r>
      </w:hyperlink>
    </w:p>
    <w:p w14:paraId="4C87A56D" w14:textId="77777777" w:rsidR="00677845" w:rsidRDefault="009F0465">
      <w:pPr>
        <w:pStyle w:val="TOC1"/>
        <w:tabs>
          <w:tab w:val="right" w:leader="dot" w:pos="8306"/>
        </w:tabs>
        <w:rPr>
          <w:color w:val="000000" w:themeColor="text1"/>
        </w:rPr>
      </w:pPr>
      <w:hyperlink w:anchor="_Toc28496" w:history="1">
        <w:r>
          <w:rPr>
            <w:rFonts w:ascii="方正小标宋简体" w:eastAsia="方正小标宋简体" w:hAnsi="仿宋" w:hint="eastAsia"/>
            <w:color w:val="000000" w:themeColor="text1"/>
            <w:szCs w:val="32"/>
          </w:rPr>
          <w:t>（五）授权委托书</w:t>
        </w:r>
        <w:r>
          <w:rPr>
            <w:color w:val="000000" w:themeColor="text1"/>
          </w:rPr>
          <w:tab/>
        </w:r>
        <w:r>
          <w:rPr>
            <w:color w:val="000000" w:themeColor="text1"/>
          </w:rPr>
          <w:fldChar w:fldCharType="begin"/>
        </w:r>
        <w:r>
          <w:rPr>
            <w:color w:val="000000" w:themeColor="text1"/>
          </w:rPr>
          <w:instrText xml:space="preserve"> PAGEREF _Toc28496 \h </w:instrText>
        </w:r>
        <w:r>
          <w:rPr>
            <w:color w:val="000000" w:themeColor="text1"/>
          </w:rPr>
        </w:r>
        <w:r>
          <w:rPr>
            <w:color w:val="000000" w:themeColor="text1"/>
          </w:rPr>
          <w:fldChar w:fldCharType="separate"/>
        </w:r>
        <w:r>
          <w:rPr>
            <w:color w:val="000000" w:themeColor="text1"/>
          </w:rPr>
          <w:t>- 49 -</w:t>
        </w:r>
        <w:r>
          <w:rPr>
            <w:color w:val="000000" w:themeColor="text1"/>
          </w:rPr>
          <w:fldChar w:fldCharType="end"/>
        </w:r>
      </w:hyperlink>
    </w:p>
    <w:p w14:paraId="0AE21C3F" w14:textId="77777777" w:rsidR="00677845" w:rsidRDefault="009F0465">
      <w:pPr>
        <w:pStyle w:val="TOC1"/>
        <w:tabs>
          <w:tab w:val="right" w:leader="dot" w:pos="8306"/>
        </w:tabs>
        <w:rPr>
          <w:color w:val="000000" w:themeColor="text1"/>
        </w:rPr>
      </w:pPr>
      <w:hyperlink w:anchor="_Toc26997" w:history="1">
        <w:r>
          <w:rPr>
            <w:rFonts w:ascii="方正小标宋简体" w:eastAsia="方正小标宋简体" w:hAnsi="仿宋" w:hint="eastAsia"/>
            <w:color w:val="000000" w:themeColor="text1"/>
          </w:rPr>
          <w:t>第五章</w:t>
        </w:r>
        <w:r>
          <w:rPr>
            <w:rFonts w:ascii="方正小标宋简体" w:eastAsia="方正小标宋简体" w:hAnsi="仿宋" w:hint="eastAsia"/>
            <w:color w:val="000000" w:themeColor="text1"/>
          </w:rPr>
          <w:t xml:space="preserve"> </w:t>
        </w:r>
        <w:r>
          <w:rPr>
            <w:rFonts w:ascii="方正小标宋简体" w:eastAsia="方正小标宋简体" w:hAnsi="仿宋" w:hint="eastAsia"/>
            <w:color w:val="000000" w:themeColor="text1"/>
          </w:rPr>
          <w:t>合</w:t>
        </w:r>
        <w:r>
          <w:rPr>
            <w:rFonts w:ascii="方正小标宋简体" w:eastAsia="方正小标宋简体" w:hAnsi="仿宋" w:hint="eastAsia"/>
            <w:color w:val="000000" w:themeColor="text1"/>
          </w:rPr>
          <w:t xml:space="preserve"> </w:t>
        </w:r>
        <w:r>
          <w:rPr>
            <w:rFonts w:ascii="方正小标宋简体" w:eastAsia="方正小标宋简体" w:hAnsi="仿宋" w:hint="eastAsia"/>
            <w:color w:val="000000" w:themeColor="text1"/>
          </w:rPr>
          <w:t>同</w:t>
        </w:r>
        <w:r>
          <w:rPr>
            <w:color w:val="000000" w:themeColor="text1"/>
          </w:rPr>
          <w:tab/>
        </w:r>
        <w:r>
          <w:rPr>
            <w:color w:val="000000" w:themeColor="text1"/>
          </w:rPr>
          <w:fldChar w:fldCharType="begin"/>
        </w:r>
        <w:r>
          <w:rPr>
            <w:color w:val="000000" w:themeColor="text1"/>
          </w:rPr>
          <w:instrText xml:space="preserve"> PAGEREF _Toc26997 \h </w:instrText>
        </w:r>
        <w:r>
          <w:rPr>
            <w:color w:val="000000" w:themeColor="text1"/>
          </w:rPr>
        </w:r>
        <w:r>
          <w:rPr>
            <w:color w:val="000000" w:themeColor="text1"/>
          </w:rPr>
          <w:fldChar w:fldCharType="separate"/>
        </w:r>
        <w:r>
          <w:rPr>
            <w:color w:val="000000" w:themeColor="text1"/>
          </w:rPr>
          <w:t>- 50 -</w:t>
        </w:r>
        <w:r>
          <w:rPr>
            <w:color w:val="000000" w:themeColor="text1"/>
          </w:rPr>
          <w:fldChar w:fldCharType="end"/>
        </w:r>
      </w:hyperlink>
    </w:p>
    <w:p w14:paraId="1F62419B" w14:textId="77777777" w:rsidR="00677845" w:rsidRDefault="009F0465">
      <w:pPr>
        <w:rPr>
          <w:rFonts w:ascii="仿宋" w:eastAsia="仿宋" w:hAnsi="仿宋"/>
          <w:color w:val="000000" w:themeColor="text1"/>
          <w:sz w:val="28"/>
          <w:szCs w:val="28"/>
        </w:rPr>
      </w:pPr>
      <w:r>
        <w:rPr>
          <w:rFonts w:ascii="仿宋" w:eastAsia="仿宋" w:hAnsi="仿宋"/>
          <w:color w:val="000000" w:themeColor="text1"/>
          <w:szCs w:val="28"/>
        </w:rPr>
        <w:fldChar w:fldCharType="end"/>
      </w:r>
    </w:p>
    <w:p w14:paraId="177B8AF0" w14:textId="77777777" w:rsidR="00677845" w:rsidRDefault="00677845">
      <w:pPr>
        <w:spacing w:line="560" w:lineRule="exact"/>
        <w:jc w:val="center"/>
        <w:rPr>
          <w:rFonts w:ascii="仿宋" w:eastAsia="仿宋" w:hAnsi="仿宋"/>
          <w:color w:val="000000" w:themeColor="text1"/>
          <w:sz w:val="32"/>
          <w:szCs w:val="32"/>
        </w:rPr>
      </w:pPr>
    </w:p>
    <w:p w14:paraId="798DD26E" w14:textId="77777777" w:rsidR="00677845" w:rsidRDefault="00677845">
      <w:pPr>
        <w:spacing w:line="560" w:lineRule="exact"/>
        <w:jc w:val="center"/>
        <w:rPr>
          <w:rFonts w:ascii="仿宋" w:eastAsia="仿宋" w:hAnsi="仿宋"/>
          <w:color w:val="000000" w:themeColor="text1"/>
          <w:sz w:val="32"/>
          <w:szCs w:val="32"/>
        </w:rPr>
      </w:pPr>
    </w:p>
    <w:p w14:paraId="50CEBD79" w14:textId="77777777" w:rsidR="00677845" w:rsidRDefault="00677845">
      <w:pPr>
        <w:spacing w:line="560" w:lineRule="exact"/>
        <w:jc w:val="center"/>
        <w:rPr>
          <w:rFonts w:ascii="仿宋" w:eastAsia="仿宋" w:hAnsi="仿宋"/>
          <w:color w:val="000000" w:themeColor="text1"/>
          <w:sz w:val="32"/>
          <w:szCs w:val="32"/>
        </w:rPr>
      </w:pPr>
    </w:p>
    <w:p w14:paraId="26479A02" w14:textId="77777777" w:rsidR="00677845" w:rsidRDefault="00677845">
      <w:pPr>
        <w:pStyle w:val="1"/>
        <w:spacing w:before="0" w:after="0" w:line="560" w:lineRule="exact"/>
        <w:jc w:val="center"/>
        <w:rPr>
          <w:rFonts w:ascii="仿宋" w:eastAsia="仿宋" w:hAnsi="仿宋"/>
          <w:color w:val="000000" w:themeColor="text1"/>
          <w:kern w:val="2"/>
        </w:rPr>
      </w:pPr>
    </w:p>
    <w:p w14:paraId="23EC0A68" w14:textId="77777777" w:rsidR="00677845" w:rsidRDefault="00677845">
      <w:pPr>
        <w:rPr>
          <w:color w:val="000000" w:themeColor="text1"/>
        </w:rPr>
        <w:sectPr w:rsidR="00677845">
          <w:footerReference w:type="default" r:id="rId12"/>
          <w:pgSz w:w="11906" w:h="16838"/>
          <w:pgMar w:top="1440" w:right="1800" w:bottom="1440" w:left="1800" w:header="851" w:footer="992" w:gutter="0"/>
          <w:pgNumType w:fmt="numberInDash"/>
          <w:cols w:space="720"/>
          <w:docGrid w:type="lines" w:linePitch="312"/>
        </w:sectPr>
      </w:pPr>
    </w:p>
    <w:p w14:paraId="3157FCCB" w14:textId="77777777" w:rsidR="00677845" w:rsidRDefault="009F0465">
      <w:pPr>
        <w:pStyle w:val="1"/>
        <w:spacing w:before="0" w:after="0" w:line="511" w:lineRule="exact"/>
        <w:jc w:val="center"/>
        <w:rPr>
          <w:rFonts w:ascii="方正小标宋简体" w:eastAsia="方正小标宋简体" w:hAnsi="仿宋"/>
          <w:b w:val="0"/>
          <w:bCs w:val="0"/>
          <w:color w:val="000000" w:themeColor="text1"/>
          <w:kern w:val="2"/>
        </w:rPr>
      </w:pPr>
      <w:bookmarkStart w:id="5" w:name="_Toc18500"/>
      <w:r>
        <w:rPr>
          <w:rFonts w:ascii="方正小标宋简体" w:eastAsia="方正小标宋简体" w:hAnsi="仿宋" w:hint="eastAsia"/>
          <w:b w:val="0"/>
          <w:bCs w:val="0"/>
          <w:color w:val="000000" w:themeColor="text1"/>
          <w:kern w:val="2"/>
        </w:rPr>
        <w:lastRenderedPageBreak/>
        <w:t>第一章</w:t>
      </w:r>
      <w:r>
        <w:rPr>
          <w:rFonts w:ascii="方正小标宋简体" w:eastAsia="方正小标宋简体" w:hAnsi="仿宋" w:hint="eastAsia"/>
          <w:b w:val="0"/>
          <w:bCs w:val="0"/>
          <w:color w:val="000000" w:themeColor="text1"/>
          <w:kern w:val="2"/>
        </w:rPr>
        <w:t xml:space="preserve">  </w:t>
      </w:r>
      <w:r>
        <w:rPr>
          <w:rFonts w:ascii="方正小标宋简体" w:eastAsia="方正小标宋简体" w:hAnsi="仿宋" w:hint="eastAsia"/>
          <w:b w:val="0"/>
          <w:bCs w:val="0"/>
          <w:color w:val="000000" w:themeColor="text1"/>
          <w:kern w:val="2"/>
        </w:rPr>
        <w:t>拍卖公告</w:t>
      </w:r>
      <w:bookmarkEnd w:id="5"/>
    </w:p>
    <w:p w14:paraId="1789B664" w14:textId="77777777" w:rsidR="00677845" w:rsidRDefault="00677845">
      <w:pPr>
        <w:adjustRightInd w:val="0"/>
        <w:snapToGrid w:val="0"/>
        <w:spacing w:line="511" w:lineRule="exact"/>
        <w:jc w:val="center"/>
        <w:rPr>
          <w:rFonts w:ascii="方正小标宋简体" w:eastAsia="方正小标宋简体" w:hAnsi="方正小标宋简体" w:cs="方正小标宋简体"/>
          <w:color w:val="000000" w:themeColor="text1"/>
          <w:sz w:val="36"/>
          <w:szCs w:val="36"/>
          <w:lang w:bidi="zh-TW"/>
        </w:rPr>
      </w:pPr>
      <w:bookmarkStart w:id="6" w:name="_Hlk37683118"/>
    </w:p>
    <w:p w14:paraId="1926C81D" w14:textId="77777777" w:rsidR="00677845" w:rsidRDefault="009F0465">
      <w:pPr>
        <w:adjustRightInd w:val="0"/>
        <w:snapToGrid w:val="0"/>
        <w:spacing w:line="511" w:lineRule="exact"/>
        <w:jc w:val="center"/>
        <w:rPr>
          <w:rFonts w:ascii="方正小标宋简体" w:eastAsia="方正小标宋简体" w:hAnsi="方正小标宋简体" w:cs="方正小标宋简体"/>
          <w:color w:val="000000" w:themeColor="text1"/>
          <w:sz w:val="36"/>
          <w:szCs w:val="36"/>
          <w:lang w:bidi="zh-TW"/>
        </w:rPr>
      </w:pPr>
      <w:r>
        <w:rPr>
          <w:rFonts w:ascii="方正小标宋简体" w:eastAsia="方正小标宋简体" w:hAnsi="方正小标宋简体" w:cs="方正小标宋简体" w:hint="eastAsia"/>
          <w:color w:val="000000" w:themeColor="text1"/>
          <w:sz w:val="36"/>
          <w:szCs w:val="36"/>
          <w:lang w:bidi="zh-TW"/>
        </w:rPr>
        <w:t>瓷器字画等专项物资</w:t>
      </w:r>
    </w:p>
    <w:p w14:paraId="7FD7B355" w14:textId="77777777" w:rsidR="00677845" w:rsidRDefault="009F0465">
      <w:pPr>
        <w:adjustRightInd w:val="0"/>
        <w:snapToGrid w:val="0"/>
        <w:spacing w:line="511" w:lineRule="exact"/>
        <w:jc w:val="center"/>
        <w:rPr>
          <w:rFonts w:ascii="方正小标宋简体" w:eastAsia="方正小标宋简体" w:hAnsi="仿宋"/>
          <w:color w:val="000000" w:themeColor="text1"/>
          <w:sz w:val="36"/>
          <w:szCs w:val="36"/>
          <w:lang w:val="zh-TW" w:eastAsia="zh-TW" w:bidi="zh-TW"/>
        </w:rPr>
      </w:pPr>
      <w:r>
        <w:rPr>
          <w:rFonts w:ascii="方正小标宋简体" w:eastAsia="方正小标宋简体" w:hAnsi="仿宋" w:hint="eastAsia"/>
          <w:color w:val="000000" w:themeColor="text1"/>
          <w:sz w:val="36"/>
          <w:szCs w:val="36"/>
          <w:lang w:val="zh-TW" w:eastAsia="zh-TW" w:bidi="zh-TW"/>
        </w:rPr>
        <w:t>拍</w:t>
      </w:r>
      <w:r>
        <w:rPr>
          <w:rFonts w:ascii="方正小标宋简体" w:eastAsia="方正小标宋简体" w:hAnsi="仿宋" w:hint="eastAsia"/>
          <w:color w:val="000000" w:themeColor="text1"/>
          <w:sz w:val="36"/>
          <w:szCs w:val="36"/>
          <w:lang w:val="zh-TW" w:eastAsia="zh-TW" w:bidi="zh-TW"/>
        </w:rPr>
        <w:t xml:space="preserve"> </w:t>
      </w:r>
      <w:r>
        <w:rPr>
          <w:rFonts w:ascii="方正小标宋简体" w:eastAsia="方正小标宋简体" w:hAnsi="仿宋" w:hint="eastAsia"/>
          <w:color w:val="000000" w:themeColor="text1"/>
          <w:sz w:val="36"/>
          <w:szCs w:val="36"/>
          <w:lang w:val="zh-TW" w:eastAsia="zh-TW" w:bidi="zh-TW"/>
        </w:rPr>
        <w:t>卖</w:t>
      </w:r>
      <w:r>
        <w:rPr>
          <w:rFonts w:ascii="方正小标宋简体" w:eastAsia="方正小标宋简体" w:hAnsi="仿宋" w:hint="eastAsia"/>
          <w:color w:val="000000" w:themeColor="text1"/>
          <w:sz w:val="36"/>
          <w:szCs w:val="36"/>
          <w:lang w:val="zh-TW" w:eastAsia="zh-TW" w:bidi="zh-TW"/>
        </w:rPr>
        <w:t xml:space="preserve"> </w:t>
      </w:r>
      <w:r>
        <w:rPr>
          <w:rFonts w:ascii="方正小标宋简体" w:eastAsia="方正小标宋简体" w:hAnsi="仿宋" w:hint="eastAsia"/>
          <w:color w:val="000000" w:themeColor="text1"/>
          <w:sz w:val="36"/>
          <w:szCs w:val="36"/>
          <w:lang w:val="zh-TW" w:eastAsia="zh-TW" w:bidi="zh-TW"/>
        </w:rPr>
        <w:t>公</w:t>
      </w:r>
      <w:r>
        <w:rPr>
          <w:rFonts w:ascii="方正小标宋简体" w:eastAsia="方正小标宋简体" w:hAnsi="仿宋" w:hint="eastAsia"/>
          <w:color w:val="000000" w:themeColor="text1"/>
          <w:sz w:val="36"/>
          <w:szCs w:val="36"/>
          <w:lang w:val="zh-TW" w:eastAsia="zh-TW" w:bidi="zh-TW"/>
        </w:rPr>
        <w:t xml:space="preserve"> </w:t>
      </w:r>
      <w:r>
        <w:rPr>
          <w:rFonts w:ascii="方正小标宋简体" w:eastAsia="方正小标宋简体" w:hAnsi="仿宋" w:hint="eastAsia"/>
          <w:color w:val="000000" w:themeColor="text1"/>
          <w:sz w:val="36"/>
          <w:szCs w:val="36"/>
          <w:lang w:val="zh-TW" w:eastAsia="zh-TW" w:bidi="zh-TW"/>
        </w:rPr>
        <w:t>告</w:t>
      </w:r>
    </w:p>
    <w:p w14:paraId="1107C9EE" w14:textId="77777777" w:rsidR="00677845" w:rsidRDefault="00677845">
      <w:pPr>
        <w:adjustRightInd w:val="0"/>
        <w:snapToGrid w:val="0"/>
        <w:spacing w:line="511" w:lineRule="exact"/>
        <w:jc w:val="center"/>
        <w:rPr>
          <w:rFonts w:ascii="仿宋" w:eastAsia="仿宋" w:hAnsi="仿宋"/>
          <w:color w:val="000000" w:themeColor="text1"/>
          <w:sz w:val="28"/>
          <w:szCs w:val="28"/>
          <w:lang w:val="zh-TW" w:eastAsia="zh-TW" w:bidi="zh-TW"/>
        </w:rPr>
      </w:pPr>
    </w:p>
    <w:p w14:paraId="72DA6149" w14:textId="7FB59519" w:rsidR="00677845" w:rsidRDefault="009F0465">
      <w:pPr>
        <w:adjustRightInd w:val="0"/>
        <w:snapToGrid w:val="0"/>
        <w:spacing w:line="360" w:lineRule="auto"/>
        <w:ind w:firstLineChars="200" w:firstLine="640"/>
        <w:jc w:val="left"/>
        <w:rPr>
          <w:rFonts w:ascii="仿宋" w:eastAsia="仿宋" w:hAnsi="仿宋" w:cs="仿宋"/>
          <w:bCs/>
          <w:color w:val="000000" w:themeColor="text1"/>
          <w:sz w:val="32"/>
          <w:szCs w:val="32"/>
          <w:lang w:eastAsia="zh-TW"/>
        </w:rPr>
      </w:pPr>
      <w:bookmarkStart w:id="7" w:name="_Hlk24459245"/>
      <w:r>
        <w:rPr>
          <w:rFonts w:ascii="仿宋" w:eastAsia="仿宋" w:hAnsi="仿宋" w:cs="仿宋" w:hint="eastAsia"/>
          <w:bCs/>
          <w:color w:val="000000" w:themeColor="text1"/>
          <w:sz w:val="32"/>
          <w:szCs w:val="32"/>
          <w:lang w:val="zh-TW" w:eastAsia="zh-TW"/>
        </w:rPr>
        <w:t>受四川省省级机关国有资产管理中心（省国资中心发〔</w:t>
      </w:r>
      <w:r>
        <w:rPr>
          <w:rFonts w:ascii="仿宋" w:eastAsia="仿宋" w:hAnsi="仿宋" w:cs="仿宋" w:hint="eastAsia"/>
          <w:bCs/>
          <w:color w:val="000000" w:themeColor="text1"/>
          <w:sz w:val="32"/>
          <w:szCs w:val="32"/>
          <w:lang w:val="zh-TW" w:eastAsia="zh-TW"/>
        </w:rPr>
        <w:t>2</w:t>
      </w:r>
      <w:r>
        <w:rPr>
          <w:rFonts w:ascii="仿宋" w:eastAsia="PMingLiU" w:hAnsi="仿宋" w:cs="仿宋"/>
          <w:bCs/>
          <w:color w:val="000000" w:themeColor="text1"/>
          <w:sz w:val="32"/>
          <w:szCs w:val="32"/>
          <w:lang w:val="zh-TW" w:eastAsia="zh-TW"/>
        </w:rPr>
        <w:t>021</w:t>
      </w:r>
      <w:r>
        <w:rPr>
          <w:rFonts w:ascii="仿宋" w:eastAsia="仿宋" w:hAnsi="仿宋" w:cs="仿宋" w:hint="eastAsia"/>
          <w:bCs/>
          <w:color w:val="000000" w:themeColor="text1"/>
          <w:sz w:val="32"/>
          <w:szCs w:val="32"/>
          <w:lang w:val="zh-TW" w:eastAsia="zh-TW"/>
        </w:rPr>
        <w:t>〕</w:t>
      </w:r>
      <w:r>
        <w:rPr>
          <w:rFonts w:ascii="仿宋" w:eastAsia="仿宋" w:hAnsi="仿宋" w:cs="仿宋" w:hint="eastAsia"/>
          <w:bCs/>
          <w:color w:val="000000" w:themeColor="text1"/>
          <w:sz w:val="32"/>
          <w:szCs w:val="32"/>
          <w:lang w:val="zh-TW" w:eastAsia="zh-TW"/>
        </w:rPr>
        <w:t>9</w:t>
      </w:r>
      <w:r>
        <w:rPr>
          <w:rFonts w:ascii="仿宋" w:eastAsia="仿宋" w:hAnsi="仿宋" w:cs="仿宋" w:hint="eastAsia"/>
          <w:bCs/>
          <w:color w:val="000000" w:themeColor="text1"/>
          <w:sz w:val="32"/>
          <w:szCs w:val="32"/>
          <w:lang w:val="zh-TW" w:eastAsia="zh-TW"/>
        </w:rPr>
        <w:t>号）和四川省省级机关国有资产处置服务平台（四川省鑫汇达欣商贸有限公司）委托，本公司</w:t>
      </w:r>
      <w:r>
        <w:rPr>
          <w:rFonts w:ascii="仿宋" w:eastAsia="仿宋" w:hAnsi="仿宋" w:cs="仿宋" w:hint="eastAsia"/>
          <w:bCs/>
          <w:color w:val="000000" w:themeColor="text1"/>
          <w:sz w:val="32"/>
          <w:szCs w:val="32"/>
          <w:lang w:eastAsia="zh-TW"/>
        </w:rPr>
        <w:t>将</w:t>
      </w:r>
      <w:r>
        <w:rPr>
          <w:rFonts w:ascii="仿宋" w:eastAsia="仿宋" w:hAnsi="仿宋" w:cs="仿宋" w:hint="eastAsia"/>
          <w:bCs/>
          <w:color w:val="000000" w:themeColor="text1"/>
          <w:sz w:val="32"/>
          <w:szCs w:val="32"/>
          <w:lang w:val="zh-TW" w:eastAsia="zh-TW"/>
        </w:rPr>
        <w:t>于</w:t>
      </w:r>
      <w:r>
        <w:rPr>
          <w:rFonts w:ascii="仿宋" w:eastAsia="仿宋" w:hAnsi="仿宋" w:cs="仿宋" w:hint="eastAsia"/>
          <w:bCs/>
          <w:color w:val="000000" w:themeColor="text1"/>
          <w:sz w:val="32"/>
          <w:szCs w:val="32"/>
          <w:lang w:val="zh-TW" w:eastAsia="zh-TW"/>
        </w:rPr>
        <w:t>202</w:t>
      </w:r>
      <w:r>
        <w:rPr>
          <w:rFonts w:ascii="仿宋" w:eastAsia="PMingLiU" w:hAnsi="仿宋" w:cs="仿宋"/>
          <w:bCs/>
          <w:color w:val="000000" w:themeColor="text1"/>
          <w:sz w:val="32"/>
          <w:szCs w:val="32"/>
          <w:lang w:val="zh-TW" w:eastAsia="zh-TW"/>
        </w:rPr>
        <w:t>1</w:t>
      </w:r>
      <w:r>
        <w:rPr>
          <w:rFonts w:ascii="仿宋" w:eastAsia="仿宋" w:hAnsi="仿宋" w:cs="仿宋" w:hint="eastAsia"/>
          <w:bCs/>
          <w:color w:val="000000" w:themeColor="text1"/>
          <w:sz w:val="32"/>
          <w:szCs w:val="32"/>
          <w:lang w:eastAsia="zh-TW"/>
        </w:rPr>
        <w:t>年</w:t>
      </w:r>
      <w:r>
        <w:rPr>
          <w:rFonts w:ascii="仿宋" w:eastAsia="仿宋" w:hAnsi="仿宋" w:cs="仿宋" w:hint="eastAsia"/>
          <w:bCs/>
          <w:color w:val="000000" w:themeColor="text1"/>
          <w:sz w:val="32"/>
          <w:szCs w:val="32"/>
          <w:lang w:eastAsia="zh-TW"/>
        </w:rPr>
        <w:t>7</w:t>
      </w:r>
      <w:r>
        <w:rPr>
          <w:rFonts w:ascii="仿宋" w:eastAsia="仿宋" w:hAnsi="仿宋" w:cs="仿宋" w:hint="eastAsia"/>
          <w:bCs/>
          <w:color w:val="000000" w:themeColor="text1"/>
          <w:sz w:val="32"/>
          <w:szCs w:val="32"/>
          <w:lang w:eastAsia="zh-TW"/>
        </w:rPr>
        <w:t>月</w:t>
      </w:r>
      <w:r>
        <w:rPr>
          <w:rFonts w:ascii="仿宋" w:eastAsia="仿宋" w:hAnsi="仿宋" w:cs="仿宋" w:hint="eastAsia"/>
          <w:bCs/>
          <w:sz w:val="32"/>
          <w:szCs w:val="32"/>
          <w:lang w:eastAsia="zh-TW"/>
        </w:rPr>
        <w:t>20</w:t>
      </w:r>
      <w:r>
        <w:rPr>
          <w:rFonts w:ascii="仿宋" w:eastAsia="仿宋" w:hAnsi="仿宋" w:cs="仿宋" w:hint="eastAsia"/>
          <w:bCs/>
          <w:sz w:val="32"/>
          <w:szCs w:val="32"/>
          <w:lang w:eastAsia="zh-TW"/>
        </w:rPr>
        <w:t>日</w:t>
      </w:r>
      <w:r>
        <w:rPr>
          <w:rFonts w:ascii="仿宋" w:eastAsia="仿宋" w:hAnsi="仿宋" w:cs="仿宋"/>
          <w:bCs/>
          <w:color w:val="000000" w:themeColor="text1"/>
          <w:sz w:val="32"/>
          <w:szCs w:val="32"/>
          <w:lang w:eastAsia="zh-TW"/>
        </w:rPr>
        <w:t>9</w:t>
      </w:r>
      <w:r>
        <w:rPr>
          <w:rFonts w:ascii="仿宋" w:eastAsia="仿宋" w:hAnsi="仿宋" w:cs="仿宋" w:hint="eastAsia"/>
          <w:bCs/>
          <w:color w:val="000000" w:themeColor="text1"/>
          <w:sz w:val="32"/>
          <w:szCs w:val="32"/>
          <w:lang w:eastAsia="zh-TW"/>
        </w:rPr>
        <w:t>时起</w:t>
      </w:r>
      <w:r>
        <w:rPr>
          <w:rFonts w:ascii="仿宋" w:eastAsia="仿宋" w:hAnsi="仿宋" w:cs="Arial" w:hint="eastAsia"/>
          <w:bCs/>
          <w:color w:val="000000" w:themeColor="text1"/>
          <w:kern w:val="0"/>
          <w:sz w:val="32"/>
          <w:szCs w:val="32"/>
          <w:lang w:eastAsia="zh-TW"/>
        </w:rPr>
        <w:t>在四川省公共资源交易信息网（四川省国有资产处置网上交易系统，以下简称“网上交易系统”，网址：</w:t>
      </w:r>
      <w:r>
        <w:rPr>
          <w:rFonts w:ascii="仿宋" w:eastAsia="仿宋" w:hAnsi="仿宋" w:cs="Arial" w:hint="eastAsia"/>
          <w:bCs/>
          <w:color w:val="000000" w:themeColor="text1"/>
          <w:kern w:val="0"/>
          <w:sz w:val="32"/>
          <w:szCs w:val="32"/>
          <w:lang w:eastAsia="zh-TW"/>
        </w:rPr>
        <w:t>http://ggzyjy.sc.gov.cn)</w:t>
      </w:r>
      <w:r>
        <w:rPr>
          <w:rFonts w:ascii="仿宋" w:eastAsia="仿宋" w:hAnsi="仿宋" w:cs="仿宋" w:hint="eastAsia"/>
          <w:bCs/>
          <w:color w:val="000000" w:themeColor="text1"/>
          <w:sz w:val="32"/>
          <w:szCs w:val="32"/>
          <w:lang w:val="zh-TW" w:eastAsia="zh-TW"/>
        </w:rPr>
        <w:t>，以网络竞价方式，对一批</w:t>
      </w:r>
      <w:r>
        <w:rPr>
          <w:rFonts w:ascii="仿宋" w:eastAsia="仿宋" w:hAnsi="仿宋" w:cs="仿宋" w:hint="eastAsia"/>
          <w:bCs/>
          <w:color w:val="000000" w:themeColor="text1"/>
          <w:kern w:val="0"/>
          <w:sz w:val="32"/>
          <w:szCs w:val="32"/>
          <w:lang w:eastAsia="zh-TW"/>
        </w:rPr>
        <w:t>专项物资</w:t>
      </w:r>
      <w:r>
        <w:rPr>
          <w:rFonts w:ascii="仿宋" w:eastAsia="仿宋" w:hAnsi="仿宋" w:cs="Arial" w:hint="eastAsia"/>
          <w:bCs/>
          <w:color w:val="000000" w:themeColor="text1"/>
          <w:sz w:val="32"/>
          <w:szCs w:val="32"/>
          <w:lang w:eastAsia="zh-TW"/>
        </w:rPr>
        <w:t>共</w:t>
      </w:r>
      <w:r>
        <w:rPr>
          <w:rFonts w:ascii="仿宋" w:eastAsia="仿宋" w:hAnsi="仿宋" w:cs="Arial" w:hint="eastAsia"/>
          <w:bCs/>
          <w:color w:val="000000" w:themeColor="text1"/>
          <w:sz w:val="32"/>
          <w:szCs w:val="32"/>
          <w:lang w:eastAsia="zh-TW"/>
        </w:rPr>
        <w:t>259</w:t>
      </w:r>
      <w:r>
        <w:rPr>
          <w:rFonts w:ascii="仿宋" w:eastAsia="仿宋" w:hAnsi="仿宋" w:cs="Arial" w:hint="eastAsia"/>
          <w:bCs/>
          <w:color w:val="000000" w:themeColor="text1"/>
          <w:sz w:val="32"/>
          <w:szCs w:val="32"/>
          <w:lang w:eastAsia="zh-TW"/>
        </w:rPr>
        <w:t>个标的（</w:t>
      </w:r>
      <w:r>
        <w:rPr>
          <w:rFonts w:ascii="仿宋" w:eastAsia="仿宋" w:hAnsi="仿宋" w:cs="仿宋" w:hint="eastAsia"/>
          <w:bCs/>
          <w:color w:val="000000" w:themeColor="text1"/>
          <w:sz w:val="32"/>
          <w:szCs w:val="32"/>
          <w:lang w:eastAsia="zh-TW"/>
        </w:rPr>
        <w:t>分为</w:t>
      </w:r>
      <w:r>
        <w:rPr>
          <w:rFonts w:ascii="仿宋" w:eastAsia="仿宋" w:hAnsi="仿宋" w:cs="仿宋" w:hint="eastAsia"/>
          <w:bCs/>
          <w:color w:val="000000" w:themeColor="text1"/>
          <w:sz w:val="32"/>
          <w:szCs w:val="32"/>
          <w:lang w:eastAsia="zh-TW"/>
        </w:rPr>
        <w:t>9</w:t>
      </w:r>
      <w:r>
        <w:rPr>
          <w:rFonts w:ascii="仿宋" w:eastAsia="仿宋" w:hAnsi="仿宋" w:cs="仿宋" w:hint="eastAsia"/>
          <w:bCs/>
          <w:color w:val="000000" w:themeColor="text1"/>
          <w:sz w:val="32"/>
          <w:szCs w:val="32"/>
          <w:lang w:eastAsia="zh-TW"/>
        </w:rPr>
        <w:t>组</w:t>
      </w:r>
      <w:r>
        <w:rPr>
          <w:rFonts w:ascii="仿宋" w:eastAsia="仿宋" w:hAnsi="仿宋" w:cs="Arial" w:hint="eastAsia"/>
          <w:bCs/>
          <w:color w:val="000000" w:themeColor="text1"/>
          <w:sz w:val="32"/>
          <w:szCs w:val="32"/>
          <w:lang w:eastAsia="zh-TW"/>
        </w:rPr>
        <w:t>）</w:t>
      </w:r>
      <w:r>
        <w:rPr>
          <w:rFonts w:ascii="仿宋" w:eastAsia="仿宋" w:hAnsi="仿宋" w:cs="仿宋" w:hint="eastAsia"/>
          <w:bCs/>
          <w:color w:val="000000" w:themeColor="text1"/>
          <w:sz w:val="32"/>
          <w:szCs w:val="32"/>
          <w:lang w:eastAsia="zh-TW"/>
        </w:rPr>
        <w:t>进行</w:t>
      </w:r>
      <w:r>
        <w:rPr>
          <w:rFonts w:ascii="仿宋" w:eastAsia="仿宋" w:hAnsi="仿宋" w:cs="仿宋" w:hint="eastAsia"/>
          <w:bCs/>
          <w:color w:val="000000" w:themeColor="text1"/>
          <w:sz w:val="32"/>
          <w:szCs w:val="32"/>
          <w:lang w:val="zh-TW" w:eastAsia="zh-TW"/>
        </w:rPr>
        <w:t>公开拍卖。</w:t>
      </w:r>
      <w:bookmarkEnd w:id="7"/>
      <w:r>
        <w:rPr>
          <w:rFonts w:ascii="仿宋" w:eastAsia="仿宋" w:hAnsi="仿宋" w:cs="仿宋" w:hint="eastAsia"/>
          <w:bCs/>
          <w:color w:val="000000" w:themeColor="text1"/>
          <w:sz w:val="32"/>
          <w:szCs w:val="32"/>
          <w:lang w:val="zh-TW" w:eastAsia="zh-TW"/>
        </w:rPr>
        <w:t>现公告如下：</w:t>
      </w:r>
    </w:p>
    <w:p w14:paraId="3ED325B4"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lang w:eastAsia="zh-TW"/>
        </w:rPr>
      </w:pPr>
      <w:r>
        <w:rPr>
          <w:rFonts w:ascii="黑体" w:eastAsia="黑体" w:hAnsi="黑体" w:hint="eastAsia"/>
          <w:color w:val="000000" w:themeColor="text1"/>
          <w:sz w:val="32"/>
          <w:szCs w:val="32"/>
          <w:lang w:eastAsia="zh-TW"/>
        </w:rPr>
        <w:t>一、标的基本情况</w:t>
      </w:r>
    </w:p>
    <w:p w14:paraId="455A51B7"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eastAsia="zh-TW" w:bidi="zh-TW"/>
        </w:rPr>
      </w:pPr>
      <w:bookmarkStart w:id="8" w:name="_Hlk28357019"/>
      <w:r>
        <w:rPr>
          <w:rFonts w:ascii="仿宋" w:eastAsia="仿宋" w:hAnsi="仿宋" w:cs="Arial" w:hint="eastAsia"/>
          <w:bCs/>
          <w:color w:val="000000" w:themeColor="text1"/>
          <w:sz w:val="32"/>
          <w:szCs w:val="32"/>
        </w:rPr>
        <w:t>本</w:t>
      </w:r>
      <w:proofErr w:type="gramStart"/>
      <w:r>
        <w:rPr>
          <w:rFonts w:ascii="仿宋" w:eastAsia="仿宋" w:hAnsi="仿宋" w:cs="Arial" w:hint="eastAsia"/>
          <w:bCs/>
          <w:color w:val="000000" w:themeColor="text1"/>
          <w:sz w:val="32"/>
          <w:szCs w:val="32"/>
        </w:rPr>
        <w:t>批次专项</w:t>
      </w:r>
      <w:proofErr w:type="gramEnd"/>
      <w:r>
        <w:rPr>
          <w:rFonts w:ascii="仿宋" w:eastAsia="仿宋" w:hAnsi="仿宋" w:cs="Arial" w:hint="eastAsia"/>
          <w:bCs/>
          <w:color w:val="000000" w:themeColor="text1"/>
          <w:sz w:val="32"/>
          <w:szCs w:val="32"/>
        </w:rPr>
        <w:t>物资主要有字、画、瓷器、工艺品（艺术品）等共计</w:t>
      </w:r>
      <w:r>
        <w:rPr>
          <w:rFonts w:ascii="仿宋" w:eastAsia="仿宋" w:hAnsi="仿宋" w:cs="Arial" w:hint="eastAsia"/>
          <w:bCs/>
          <w:color w:val="000000" w:themeColor="text1"/>
          <w:sz w:val="32"/>
          <w:szCs w:val="32"/>
        </w:rPr>
        <w:t>259</w:t>
      </w:r>
      <w:r>
        <w:rPr>
          <w:rFonts w:ascii="仿宋" w:eastAsia="仿宋" w:hAnsi="仿宋" w:cs="Arial" w:hint="eastAsia"/>
          <w:bCs/>
          <w:color w:val="000000" w:themeColor="text1"/>
          <w:sz w:val="32"/>
          <w:szCs w:val="32"/>
        </w:rPr>
        <w:t>项，存放于成都市锦江区永兴巷</w:t>
      </w:r>
      <w:r>
        <w:rPr>
          <w:rFonts w:ascii="仿宋" w:eastAsia="仿宋" w:hAnsi="仿宋" w:cs="Arial" w:hint="eastAsia"/>
          <w:bCs/>
          <w:color w:val="000000" w:themeColor="text1"/>
          <w:sz w:val="32"/>
          <w:szCs w:val="32"/>
        </w:rPr>
        <w:t>1</w:t>
      </w:r>
      <w:r>
        <w:rPr>
          <w:rFonts w:ascii="仿宋" w:eastAsia="仿宋" w:hAnsi="仿宋" w:cs="Arial"/>
          <w:bCs/>
          <w:color w:val="000000" w:themeColor="text1"/>
          <w:sz w:val="32"/>
          <w:szCs w:val="32"/>
        </w:rPr>
        <w:t>5</w:t>
      </w:r>
      <w:r>
        <w:rPr>
          <w:rFonts w:ascii="仿宋" w:eastAsia="仿宋" w:hAnsi="仿宋" w:cs="Arial" w:hint="eastAsia"/>
          <w:bCs/>
          <w:color w:val="000000" w:themeColor="text1"/>
          <w:sz w:val="32"/>
          <w:szCs w:val="32"/>
        </w:rPr>
        <w:t>号。</w:t>
      </w:r>
      <w:r>
        <w:rPr>
          <w:rFonts w:ascii="仿宋" w:eastAsia="仿宋" w:hAnsi="仿宋" w:hint="eastAsia"/>
          <w:color w:val="000000" w:themeColor="text1"/>
          <w:sz w:val="32"/>
          <w:szCs w:val="32"/>
          <w:lang w:val="zh-TW" w:eastAsia="zh-TW" w:bidi="zh-TW"/>
        </w:rPr>
        <w:t>具体以实物现状为准。</w:t>
      </w:r>
    </w:p>
    <w:p w14:paraId="34FDC5D4"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b/>
          <w:bCs/>
          <w:color w:val="000000" w:themeColor="text1"/>
          <w:sz w:val="32"/>
          <w:szCs w:val="32"/>
          <w:lang w:val="zh-TW" w:bidi="zh-TW"/>
        </w:rPr>
      </w:pPr>
      <w:r>
        <w:rPr>
          <w:rFonts w:ascii="仿宋" w:eastAsia="仿宋" w:hAnsi="仿宋" w:cs="Arial" w:hint="eastAsia"/>
          <w:bCs/>
          <w:color w:val="000000" w:themeColor="text1"/>
          <w:sz w:val="32"/>
          <w:szCs w:val="32"/>
        </w:rPr>
        <w:t>字画专项物资</w:t>
      </w:r>
      <w:r>
        <w:rPr>
          <w:rFonts w:ascii="仿宋" w:eastAsia="仿宋" w:hAnsi="仿宋" w:hint="eastAsia"/>
          <w:color w:val="000000" w:themeColor="text1"/>
          <w:sz w:val="32"/>
          <w:szCs w:val="32"/>
          <w:lang w:bidi="zh-TW"/>
        </w:rPr>
        <w:t>的</w:t>
      </w:r>
      <w:bookmarkStart w:id="9" w:name="_Hlk29459089"/>
      <w:r>
        <w:rPr>
          <w:rFonts w:ascii="仿宋" w:eastAsia="仿宋" w:hAnsi="仿宋" w:hint="eastAsia"/>
          <w:color w:val="000000" w:themeColor="text1"/>
          <w:sz w:val="32"/>
          <w:szCs w:val="32"/>
          <w:lang w:bidi="zh-TW"/>
        </w:rPr>
        <w:t>竞买保证金、</w:t>
      </w:r>
      <w:r>
        <w:rPr>
          <w:rFonts w:ascii="仿宋" w:eastAsia="仿宋" w:hAnsi="仿宋" w:cs="Arial" w:hint="eastAsia"/>
          <w:bCs/>
          <w:color w:val="000000" w:themeColor="text1"/>
          <w:sz w:val="32"/>
          <w:szCs w:val="32"/>
        </w:rPr>
        <w:t>起始价、加价幅度等</w:t>
      </w:r>
      <w:bookmarkEnd w:id="9"/>
      <w:r>
        <w:rPr>
          <w:rFonts w:ascii="仿宋" w:eastAsia="仿宋" w:hAnsi="仿宋" w:cs="Arial" w:hint="eastAsia"/>
          <w:bCs/>
          <w:color w:val="000000" w:themeColor="text1"/>
          <w:sz w:val="32"/>
          <w:szCs w:val="32"/>
        </w:rPr>
        <w:t>详细信息</w:t>
      </w:r>
      <w:r>
        <w:rPr>
          <w:rFonts w:ascii="仿宋" w:eastAsia="仿宋" w:hAnsi="仿宋" w:hint="eastAsia"/>
          <w:color w:val="000000" w:themeColor="text1"/>
          <w:sz w:val="32"/>
          <w:szCs w:val="32"/>
          <w:lang w:val="zh-TW" w:eastAsia="zh-TW" w:bidi="zh-TW"/>
        </w:rPr>
        <w:t>见</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eastAsia="zh-TW" w:bidi="zh-TW"/>
        </w:rPr>
        <w:t>交易文件</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eastAsia="zh-TW" w:bidi="zh-TW"/>
        </w:rPr>
        <w:t>第</w:t>
      </w:r>
      <w:r>
        <w:rPr>
          <w:rFonts w:ascii="仿宋" w:eastAsia="仿宋" w:hAnsi="仿宋" w:hint="eastAsia"/>
          <w:color w:val="000000" w:themeColor="text1"/>
          <w:sz w:val="32"/>
          <w:szCs w:val="32"/>
          <w:lang w:bidi="zh-TW"/>
        </w:rPr>
        <w:t>三</w:t>
      </w:r>
      <w:r>
        <w:rPr>
          <w:rFonts w:ascii="仿宋" w:eastAsia="仿宋" w:hAnsi="仿宋" w:hint="eastAsia"/>
          <w:color w:val="000000" w:themeColor="text1"/>
          <w:sz w:val="32"/>
          <w:szCs w:val="32"/>
          <w:lang w:val="zh-TW" w:eastAsia="zh-TW" w:bidi="zh-TW"/>
        </w:rPr>
        <w:t>章</w:t>
      </w:r>
      <w:r>
        <w:rPr>
          <w:rFonts w:ascii="仿宋" w:eastAsia="仿宋" w:hAnsi="仿宋" w:cs="Arial" w:hint="eastAsia"/>
          <w:bCs/>
          <w:color w:val="000000" w:themeColor="text1"/>
          <w:sz w:val="32"/>
          <w:szCs w:val="32"/>
        </w:rPr>
        <w:t>《标的信息表》。</w:t>
      </w:r>
    </w:p>
    <w:p w14:paraId="069B2285"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rPr>
      </w:pPr>
      <w:bookmarkStart w:id="10" w:name="_Hlk24459349"/>
      <w:bookmarkEnd w:id="8"/>
      <w:r>
        <w:rPr>
          <w:rFonts w:ascii="黑体" w:eastAsia="黑体" w:hAnsi="黑体" w:hint="eastAsia"/>
          <w:color w:val="000000" w:themeColor="text1"/>
          <w:sz w:val="32"/>
          <w:szCs w:val="32"/>
        </w:rPr>
        <w:t>二、竞买人资格及优先购买权</w:t>
      </w:r>
    </w:p>
    <w:p w14:paraId="08880D41"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t>除法律另有规定外，在中国境内的法人、自然人或其他组织均可申请竞买。交易文件的“标的信息表”有其他要求的，按“标的信息表”相关要求执行。</w:t>
      </w:r>
    </w:p>
    <w:p w14:paraId="66712E48"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lastRenderedPageBreak/>
        <w:t>若竞买人弄虚作假，在不符合竞买资格条件下骗取竞买资格的，拍卖人有权取消其竞买资格。成交后竞买无效，其交纳的竞买保证金不予退还并丧失参与再次拍卖的竞买资格。按照公共资源交易领域失信联合惩戒要求，对失信主体信息进行记录、管理、公开。</w:t>
      </w:r>
    </w:p>
    <w:p w14:paraId="1F097ECA"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t>本次拍卖不接受联合体竞拍。</w:t>
      </w:r>
    </w:p>
    <w:p w14:paraId="4A51BDCF"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t>本标的无优先购买权。</w:t>
      </w:r>
    </w:p>
    <w:p w14:paraId="3CEB9168"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三、交易方式</w:t>
      </w:r>
    </w:p>
    <w:p w14:paraId="34360924" w14:textId="77777777" w:rsidR="00677845" w:rsidRDefault="009F0465">
      <w:pPr>
        <w:tabs>
          <w:tab w:val="left" w:pos="2469"/>
        </w:tabs>
        <w:spacing w:line="360" w:lineRule="auto"/>
        <w:ind w:firstLineChars="200" w:firstLine="640"/>
        <w:rPr>
          <w:color w:val="000000" w:themeColor="text1"/>
          <w:sz w:val="32"/>
          <w:szCs w:val="32"/>
        </w:rPr>
      </w:pPr>
      <w:r>
        <w:rPr>
          <w:rFonts w:ascii="仿宋" w:eastAsia="仿宋" w:hAnsi="仿宋" w:hint="eastAsia"/>
          <w:bCs/>
          <w:color w:val="000000" w:themeColor="text1"/>
          <w:sz w:val="32"/>
          <w:szCs w:val="32"/>
        </w:rPr>
        <w:t>本次拍卖采取有保留价的</w:t>
      </w:r>
      <w:proofErr w:type="gramStart"/>
      <w:r>
        <w:rPr>
          <w:rFonts w:ascii="仿宋" w:eastAsia="仿宋" w:hAnsi="仿宋" w:hint="eastAsia"/>
          <w:bCs/>
          <w:color w:val="000000" w:themeColor="text1"/>
          <w:sz w:val="32"/>
          <w:szCs w:val="32"/>
        </w:rPr>
        <w:t>增价式的</w:t>
      </w:r>
      <w:proofErr w:type="gramEnd"/>
      <w:r>
        <w:rPr>
          <w:rFonts w:ascii="仿宋" w:eastAsia="仿宋" w:hAnsi="仿宋" w:hint="eastAsia"/>
          <w:bCs/>
          <w:color w:val="000000" w:themeColor="text1"/>
          <w:sz w:val="32"/>
          <w:szCs w:val="32"/>
        </w:rPr>
        <w:t>网络竞价方式。竞买人有权自行加价，但不得低于规定的加</w:t>
      </w:r>
      <w:r>
        <w:rPr>
          <w:rFonts w:ascii="仿宋" w:eastAsia="仿宋" w:hAnsi="仿宋" w:hint="eastAsia"/>
          <w:bCs/>
          <w:color w:val="000000" w:themeColor="text1"/>
          <w:sz w:val="32"/>
          <w:szCs w:val="32"/>
        </w:rPr>
        <w:t>价幅度。竞买人的最高报价</w:t>
      </w:r>
      <w:r>
        <w:rPr>
          <w:rFonts w:ascii="仿宋" w:eastAsia="仿宋" w:hAnsi="仿宋"/>
          <w:color w:val="000000" w:themeColor="text1"/>
          <w:sz w:val="32"/>
          <w:szCs w:val="32"/>
        </w:rPr>
        <w:t>不低于保留价</w:t>
      </w:r>
      <w:r>
        <w:rPr>
          <w:rFonts w:ascii="仿宋" w:eastAsia="仿宋" w:hAnsi="仿宋" w:hint="eastAsia"/>
          <w:color w:val="000000" w:themeColor="text1"/>
          <w:sz w:val="32"/>
          <w:szCs w:val="32"/>
        </w:rPr>
        <w:t>的，拍卖成交</w:t>
      </w:r>
      <w:r>
        <w:rPr>
          <w:rFonts w:ascii="仿宋" w:eastAsia="仿宋" w:hAnsi="仿宋"/>
          <w:color w:val="000000" w:themeColor="text1"/>
          <w:sz w:val="32"/>
          <w:szCs w:val="32"/>
        </w:rPr>
        <w:t>；最高报价低于保留价的，</w:t>
      </w:r>
      <w:r>
        <w:rPr>
          <w:rFonts w:ascii="仿宋" w:eastAsia="仿宋" w:hAnsi="仿宋" w:hint="eastAsia"/>
          <w:color w:val="000000" w:themeColor="text1"/>
          <w:sz w:val="32"/>
          <w:szCs w:val="32"/>
        </w:rPr>
        <w:t>拍卖</w:t>
      </w:r>
      <w:r>
        <w:rPr>
          <w:rFonts w:ascii="仿宋" w:eastAsia="仿宋" w:hAnsi="仿宋"/>
          <w:color w:val="000000" w:themeColor="text1"/>
          <w:sz w:val="32"/>
          <w:szCs w:val="32"/>
        </w:rPr>
        <w:t>不成交</w:t>
      </w:r>
      <w:r>
        <w:rPr>
          <w:rFonts w:ascii="仿宋" w:eastAsia="仿宋" w:hAnsi="仿宋" w:hint="eastAsia"/>
          <w:color w:val="000000" w:themeColor="text1"/>
          <w:sz w:val="32"/>
          <w:szCs w:val="32"/>
        </w:rPr>
        <w:t>。</w:t>
      </w:r>
    </w:p>
    <w:p w14:paraId="18097310"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四、竞买申请时间及方式</w:t>
      </w:r>
    </w:p>
    <w:p w14:paraId="3D8FDD24" w14:textId="622C8865" w:rsidR="00677845" w:rsidRDefault="009F0465">
      <w:pPr>
        <w:pStyle w:val="a8"/>
        <w:wordWrap w:val="0"/>
        <w:adjustRightInd w:val="0"/>
        <w:snapToGrid w:val="0"/>
        <w:spacing w:before="0" w:beforeAutospacing="0" w:after="0" w:afterAutospacing="0" w:line="360" w:lineRule="auto"/>
        <w:ind w:firstLineChars="200" w:firstLine="640"/>
        <w:rPr>
          <w:rFonts w:ascii="仿宋" w:eastAsia="仿宋" w:hAnsi="仿宋"/>
          <w:b/>
          <w:bCs/>
          <w:color w:val="000000" w:themeColor="text1"/>
          <w:sz w:val="32"/>
          <w:szCs w:val="32"/>
          <w:lang w:bidi="zh-TW"/>
        </w:rPr>
      </w:pPr>
      <w:r>
        <w:rPr>
          <w:rFonts w:ascii="仿宋" w:eastAsia="仿宋" w:hAnsi="仿宋"/>
          <w:color w:val="000000" w:themeColor="text1"/>
          <w:sz w:val="32"/>
          <w:szCs w:val="32"/>
          <w:lang w:bidi="zh-TW"/>
        </w:rPr>
        <w:t>竞买申请时间自本公告发布之日起至</w:t>
      </w:r>
      <w:r>
        <w:rPr>
          <w:rFonts w:ascii="仿宋" w:eastAsia="仿宋" w:hAnsi="仿宋"/>
          <w:color w:val="000000" w:themeColor="text1"/>
          <w:sz w:val="32"/>
          <w:szCs w:val="32"/>
          <w:u w:val="single"/>
          <w:lang w:bidi="zh-TW"/>
        </w:rPr>
        <w:t>2021</w:t>
      </w:r>
      <w:r>
        <w:rPr>
          <w:rFonts w:ascii="仿宋" w:eastAsia="仿宋" w:hAnsi="仿宋"/>
          <w:color w:val="000000" w:themeColor="text1"/>
          <w:sz w:val="32"/>
          <w:szCs w:val="32"/>
          <w:u w:val="single"/>
          <w:lang w:bidi="zh-TW"/>
        </w:rPr>
        <w:t>年</w:t>
      </w:r>
      <w:r>
        <w:rPr>
          <w:rFonts w:ascii="仿宋" w:eastAsia="仿宋" w:hAnsi="仿宋"/>
          <w:color w:val="000000" w:themeColor="text1"/>
          <w:sz w:val="32"/>
          <w:szCs w:val="32"/>
          <w:u w:val="single"/>
          <w:lang w:bidi="zh-TW"/>
        </w:rPr>
        <w:t>7</w:t>
      </w:r>
      <w:r>
        <w:rPr>
          <w:rFonts w:ascii="仿宋" w:eastAsia="仿宋" w:hAnsi="仿宋"/>
          <w:color w:val="auto"/>
          <w:sz w:val="32"/>
          <w:szCs w:val="32"/>
          <w:u w:val="single"/>
          <w:lang w:bidi="zh-TW"/>
        </w:rPr>
        <w:t>月</w:t>
      </w:r>
      <w:r>
        <w:rPr>
          <w:rFonts w:ascii="仿宋" w:eastAsia="仿宋" w:hAnsi="仿宋"/>
          <w:color w:val="auto"/>
          <w:sz w:val="32"/>
          <w:szCs w:val="32"/>
          <w:u w:val="single"/>
          <w:lang w:bidi="zh-TW"/>
        </w:rPr>
        <w:t>1</w:t>
      </w:r>
      <w:r>
        <w:rPr>
          <w:rFonts w:ascii="仿宋" w:eastAsia="仿宋" w:hAnsi="仿宋" w:hint="eastAsia"/>
          <w:color w:val="auto"/>
          <w:sz w:val="32"/>
          <w:szCs w:val="32"/>
          <w:u w:val="single"/>
          <w:lang w:bidi="zh-TW"/>
        </w:rPr>
        <w:t>6</w:t>
      </w:r>
      <w:r>
        <w:rPr>
          <w:rFonts w:ascii="仿宋" w:eastAsia="仿宋" w:hAnsi="仿宋"/>
          <w:color w:val="auto"/>
          <w:sz w:val="32"/>
          <w:szCs w:val="32"/>
          <w:u w:val="single"/>
          <w:lang w:bidi="zh-TW"/>
        </w:rPr>
        <w:t>日</w:t>
      </w:r>
      <w:r>
        <w:rPr>
          <w:rFonts w:ascii="仿宋" w:eastAsia="仿宋" w:hAnsi="仿宋"/>
          <w:color w:val="auto"/>
          <w:sz w:val="32"/>
          <w:szCs w:val="32"/>
          <w:u w:val="single"/>
          <w:lang w:bidi="zh-TW"/>
        </w:rPr>
        <w:t>1</w:t>
      </w:r>
      <w:r>
        <w:rPr>
          <w:rFonts w:ascii="仿宋" w:eastAsia="仿宋" w:hAnsi="仿宋" w:hint="eastAsia"/>
          <w:color w:val="auto"/>
          <w:sz w:val="32"/>
          <w:szCs w:val="32"/>
          <w:u w:val="single"/>
          <w:lang w:bidi="zh-TW"/>
        </w:rPr>
        <w:t>5</w:t>
      </w:r>
      <w:r>
        <w:rPr>
          <w:rFonts w:ascii="仿宋" w:eastAsia="仿宋" w:hAnsi="仿宋"/>
          <w:color w:val="auto"/>
          <w:sz w:val="32"/>
          <w:szCs w:val="32"/>
          <w:lang w:bidi="zh-TW"/>
        </w:rPr>
        <w:t>时</w:t>
      </w:r>
      <w:r>
        <w:rPr>
          <w:rFonts w:ascii="仿宋" w:eastAsia="仿宋" w:hAnsi="仿宋" w:hint="eastAsia"/>
          <w:color w:val="000000" w:themeColor="text1"/>
          <w:sz w:val="32"/>
          <w:szCs w:val="32"/>
          <w:lang w:bidi="zh-TW"/>
        </w:rPr>
        <w:t>截止</w:t>
      </w:r>
      <w:r>
        <w:rPr>
          <w:rFonts w:ascii="仿宋" w:eastAsia="仿宋" w:hAnsi="仿宋"/>
          <w:color w:val="000000" w:themeColor="text1"/>
          <w:sz w:val="32"/>
          <w:szCs w:val="32"/>
          <w:lang w:bidi="zh-TW"/>
        </w:rPr>
        <w:t>。提交竞买申请和</w:t>
      </w:r>
      <w:r>
        <w:rPr>
          <w:rFonts w:ascii="仿宋" w:eastAsia="仿宋" w:hAnsi="仿宋" w:hint="eastAsia"/>
          <w:color w:val="000000" w:themeColor="text1"/>
          <w:sz w:val="32"/>
          <w:szCs w:val="32"/>
          <w:lang w:bidi="zh-TW"/>
        </w:rPr>
        <w:t>竞</w:t>
      </w:r>
      <w:r>
        <w:rPr>
          <w:rFonts w:ascii="仿宋" w:eastAsia="仿宋" w:hAnsi="仿宋"/>
          <w:color w:val="000000" w:themeColor="text1"/>
          <w:sz w:val="32"/>
          <w:szCs w:val="32"/>
          <w:lang w:bidi="zh-TW"/>
        </w:rPr>
        <w:t>价均通过网上交易系统（网址：</w:t>
      </w:r>
      <w:r>
        <w:fldChar w:fldCharType="begin"/>
      </w:r>
      <w:r>
        <w:instrText xml:space="preserve"> HYPERLINK "http://ggzyjy.sc.gov.cn" </w:instrText>
      </w:r>
      <w:r>
        <w:fldChar w:fldCharType="separate"/>
      </w:r>
      <w:r>
        <w:rPr>
          <w:rStyle w:val="ac"/>
          <w:rFonts w:ascii="仿宋" w:eastAsia="仿宋" w:hAnsi="仿宋"/>
          <w:color w:val="000000" w:themeColor="text1"/>
          <w:sz w:val="32"/>
          <w:szCs w:val="32"/>
          <w:lang w:bidi="zh-TW"/>
        </w:rPr>
        <w:t>http://ggzyjy.sc.gov.cn</w:t>
      </w:r>
      <w:r>
        <w:rPr>
          <w:rStyle w:val="ac"/>
          <w:rFonts w:ascii="仿宋" w:eastAsia="仿宋" w:hAnsi="仿宋"/>
          <w:color w:val="000000" w:themeColor="text1"/>
          <w:sz w:val="32"/>
          <w:szCs w:val="32"/>
          <w:lang w:bidi="zh-TW"/>
        </w:rPr>
        <w:fldChar w:fldCharType="end"/>
      </w:r>
      <w:r>
        <w:rPr>
          <w:rFonts w:ascii="仿宋" w:eastAsia="仿宋" w:hAnsi="仿宋"/>
          <w:color w:val="000000" w:themeColor="text1"/>
          <w:sz w:val="32"/>
          <w:szCs w:val="32"/>
          <w:lang w:bidi="zh-TW"/>
        </w:rPr>
        <w:t>）进行，竞买人须按照</w:t>
      </w:r>
      <w:r>
        <w:rPr>
          <w:rFonts w:ascii="仿宋" w:eastAsia="仿宋" w:hAnsi="仿宋" w:hint="eastAsia"/>
          <w:color w:val="000000" w:themeColor="text1"/>
          <w:sz w:val="32"/>
          <w:szCs w:val="32"/>
        </w:rPr>
        <w:t>该网站“办事指南”下的</w:t>
      </w:r>
      <w:hyperlink r:id="rId13" w:history="1">
        <w:r>
          <w:rPr>
            <w:rStyle w:val="ac"/>
            <w:rFonts w:ascii="仿宋" w:eastAsia="仿宋" w:hAnsi="仿宋" w:hint="eastAsia"/>
            <w:color w:val="000000" w:themeColor="text1"/>
            <w:sz w:val="32"/>
            <w:szCs w:val="32"/>
          </w:rPr>
          <w:t>《四川省国有资产处置网上交易系统竞买人操作手册》</w:t>
        </w:r>
      </w:hyperlink>
      <w:r>
        <w:rPr>
          <w:rFonts w:ascii="仿宋" w:eastAsia="仿宋" w:hAnsi="仿宋" w:hint="eastAsia"/>
          <w:color w:val="000000" w:themeColor="text1"/>
          <w:sz w:val="32"/>
          <w:szCs w:val="32"/>
        </w:rPr>
        <w:t>和</w:t>
      </w:r>
      <w:r>
        <w:rPr>
          <w:rFonts w:ascii="仿宋" w:eastAsia="仿宋" w:hAnsi="仿宋" w:hint="eastAsia"/>
          <w:color w:val="000000" w:themeColor="text1"/>
          <w:sz w:val="32"/>
          <w:szCs w:val="32"/>
          <w:lang w:bidi="zh-TW"/>
        </w:rPr>
        <w:t>《</w:t>
      </w:r>
      <w:r>
        <w:rPr>
          <w:rFonts w:ascii="仿宋" w:eastAsia="仿宋" w:hAnsi="仿宋"/>
          <w:color w:val="000000" w:themeColor="text1"/>
          <w:sz w:val="32"/>
          <w:szCs w:val="32"/>
          <w:lang w:bidi="zh-TW"/>
        </w:rPr>
        <w:t>交易文件</w:t>
      </w:r>
      <w:r>
        <w:rPr>
          <w:rFonts w:ascii="仿宋" w:eastAsia="仿宋" w:hAnsi="仿宋" w:hint="eastAsia"/>
          <w:color w:val="000000" w:themeColor="text1"/>
          <w:sz w:val="32"/>
          <w:szCs w:val="32"/>
          <w:lang w:bidi="zh-TW"/>
        </w:rPr>
        <w:t>》</w:t>
      </w:r>
      <w:r>
        <w:rPr>
          <w:rFonts w:ascii="仿宋" w:eastAsia="仿宋" w:hAnsi="仿宋"/>
          <w:color w:val="000000" w:themeColor="text1"/>
          <w:sz w:val="32"/>
          <w:szCs w:val="32"/>
          <w:lang w:bidi="zh-TW"/>
        </w:rPr>
        <w:t>第二章</w:t>
      </w:r>
      <w:r>
        <w:rPr>
          <w:rFonts w:ascii="仿宋" w:eastAsia="仿宋" w:hAnsi="仿宋" w:cs="Arial" w:hint="eastAsia"/>
          <w:color w:val="000000" w:themeColor="text1"/>
          <w:sz w:val="32"/>
          <w:szCs w:val="32"/>
          <w:lang w:bidi="zh-TW"/>
        </w:rPr>
        <w:t>“</w:t>
      </w:r>
      <w:r>
        <w:rPr>
          <w:rFonts w:ascii="仿宋" w:eastAsia="仿宋" w:hAnsi="仿宋"/>
          <w:color w:val="000000" w:themeColor="text1"/>
          <w:sz w:val="32"/>
          <w:szCs w:val="32"/>
          <w:lang w:bidi="zh-TW"/>
        </w:rPr>
        <w:t>竞买须知</w:t>
      </w:r>
      <w:r>
        <w:rPr>
          <w:rFonts w:ascii="仿宋" w:eastAsia="仿宋" w:hAnsi="仿宋"/>
          <w:color w:val="000000" w:themeColor="text1"/>
          <w:sz w:val="32"/>
          <w:szCs w:val="32"/>
          <w:lang w:bidi="zh-TW"/>
        </w:rPr>
        <w:t>”</w:t>
      </w:r>
      <w:r>
        <w:rPr>
          <w:rFonts w:ascii="仿宋" w:eastAsia="仿宋" w:hAnsi="仿宋"/>
          <w:color w:val="000000" w:themeColor="text1"/>
          <w:sz w:val="32"/>
          <w:szCs w:val="32"/>
          <w:lang w:bidi="zh-TW"/>
        </w:rPr>
        <w:t>进行</w:t>
      </w:r>
      <w:r>
        <w:rPr>
          <w:rFonts w:ascii="仿宋" w:eastAsia="仿宋" w:hAnsi="仿宋" w:hint="eastAsia"/>
          <w:color w:val="000000" w:themeColor="text1"/>
          <w:sz w:val="32"/>
          <w:szCs w:val="32"/>
          <w:lang w:bidi="zh-TW"/>
        </w:rPr>
        <w:t>注册</w:t>
      </w:r>
      <w:r>
        <w:rPr>
          <w:rFonts w:ascii="仿宋" w:eastAsia="仿宋" w:hAnsi="仿宋"/>
          <w:color w:val="000000" w:themeColor="text1"/>
          <w:sz w:val="32"/>
          <w:szCs w:val="32"/>
          <w:lang w:bidi="zh-TW"/>
        </w:rPr>
        <w:t>、提交申请、交纳保证金及参与</w:t>
      </w:r>
      <w:r>
        <w:rPr>
          <w:rFonts w:ascii="仿宋" w:eastAsia="仿宋" w:hAnsi="仿宋" w:hint="eastAsia"/>
          <w:color w:val="000000" w:themeColor="text1"/>
          <w:sz w:val="32"/>
          <w:szCs w:val="32"/>
          <w:lang w:bidi="zh-TW"/>
        </w:rPr>
        <w:t>竞</w:t>
      </w:r>
      <w:r>
        <w:rPr>
          <w:rFonts w:ascii="仿宋" w:eastAsia="仿宋" w:hAnsi="仿宋"/>
          <w:color w:val="000000" w:themeColor="text1"/>
          <w:sz w:val="32"/>
          <w:szCs w:val="32"/>
          <w:lang w:bidi="zh-TW"/>
        </w:rPr>
        <w:t>价</w:t>
      </w:r>
      <w:r>
        <w:rPr>
          <w:rFonts w:ascii="仿宋" w:eastAsia="仿宋" w:hAnsi="仿宋" w:hint="eastAsia"/>
          <w:color w:val="000000" w:themeColor="text1"/>
          <w:sz w:val="32"/>
          <w:szCs w:val="32"/>
          <w:lang w:bidi="zh-TW"/>
        </w:rPr>
        <w:t>等操作</w:t>
      </w:r>
      <w:r>
        <w:rPr>
          <w:rFonts w:ascii="仿宋" w:eastAsia="仿宋" w:hAnsi="仿宋"/>
          <w:color w:val="000000" w:themeColor="text1"/>
          <w:sz w:val="32"/>
          <w:szCs w:val="32"/>
          <w:lang w:bidi="zh-TW"/>
        </w:rPr>
        <w:t>。</w:t>
      </w:r>
      <w:r>
        <w:rPr>
          <w:rFonts w:ascii="仿宋" w:eastAsia="仿宋" w:hAnsi="仿宋" w:hint="eastAsia"/>
          <w:b/>
          <w:bCs/>
          <w:color w:val="000000" w:themeColor="text1"/>
          <w:sz w:val="32"/>
          <w:szCs w:val="32"/>
          <w:lang w:bidi="zh-TW"/>
        </w:rPr>
        <w:t>网上交易系统显示的报名人数仅供参考。</w:t>
      </w:r>
    </w:p>
    <w:p w14:paraId="53238DFC"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五、竞买保证金</w:t>
      </w:r>
    </w:p>
    <w:p w14:paraId="160AE992"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b/>
          <w:bCs/>
          <w:color w:val="000000" w:themeColor="text1"/>
          <w:sz w:val="32"/>
          <w:szCs w:val="32"/>
        </w:rPr>
      </w:pPr>
      <w:bookmarkStart w:id="11" w:name="_Hlk24459769"/>
      <w:r>
        <w:rPr>
          <w:rFonts w:ascii="仿宋" w:eastAsia="仿宋" w:hAnsi="仿宋" w:hint="eastAsia"/>
          <w:color w:val="000000" w:themeColor="text1"/>
          <w:sz w:val="32"/>
          <w:szCs w:val="32"/>
          <w:lang w:val="zh-TW" w:eastAsia="zh-TW" w:bidi="zh-TW"/>
        </w:rPr>
        <w:lastRenderedPageBreak/>
        <w:t>竞买保证金</w:t>
      </w:r>
      <w:r>
        <w:rPr>
          <w:rFonts w:ascii="仿宋" w:eastAsia="仿宋" w:hAnsi="仿宋" w:hint="eastAsia"/>
          <w:color w:val="000000" w:themeColor="text1"/>
          <w:sz w:val="32"/>
          <w:szCs w:val="32"/>
          <w:lang w:bidi="zh-TW"/>
        </w:rPr>
        <w:t>的具体金额详见</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eastAsia="zh-TW" w:bidi="zh-TW"/>
        </w:rPr>
        <w:t>交易文件</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eastAsia="zh-TW" w:bidi="zh-TW"/>
        </w:rPr>
        <w:t>第</w:t>
      </w:r>
      <w:r>
        <w:rPr>
          <w:rFonts w:ascii="仿宋" w:eastAsia="仿宋" w:hAnsi="仿宋" w:hint="eastAsia"/>
          <w:color w:val="000000" w:themeColor="text1"/>
          <w:sz w:val="32"/>
          <w:szCs w:val="32"/>
          <w:lang w:bidi="zh-TW"/>
        </w:rPr>
        <w:t>三</w:t>
      </w:r>
      <w:r>
        <w:rPr>
          <w:rFonts w:ascii="仿宋" w:eastAsia="仿宋" w:hAnsi="仿宋" w:hint="eastAsia"/>
          <w:color w:val="000000" w:themeColor="text1"/>
          <w:sz w:val="32"/>
          <w:szCs w:val="32"/>
          <w:lang w:val="zh-TW" w:eastAsia="zh-TW" w:bidi="zh-TW"/>
        </w:rPr>
        <w:t>章</w:t>
      </w:r>
      <w:r>
        <w:rPr>
          <w:rFonts w:ascii="仿宋" w:eastAsia="仿宋" w:hAnsi="仿宋" w:cs="Arial" w:hint="eastAsia"/>
          <w:color w:val="000000" w:themeColor="text1"/>
          <w:sz w:val="32"/>
          <w:szCs w:val="32"/>
          <w:lang w:bidi="zh-TW"/>
        </w:rPr>
        <w:t>“</w:t>
      </w:r>
      <w:r>
        <w:rPr>
          <w:rFonts w:ascii="仿宋" w:eastAsia="仿宋" w:hAnsi="仿宋" w:cs="Arial" w:hint="eastAsia"/>
          <w:bCs/>
          <w:color w:val="000000" w:themeColor="text1"/>
          <w:sz w:val="32"/>
          <w:szCs w:val="32"/>
        </w:rPr>
        <w:t>标的信息表”</w:t>
      </w:r>
      <w:r>
        <w:rPr>
          <w:rFonts w:ascii="仿宋" w:eastAsia="仿宋" w:hAnsi="仿宋" w:hint="eastAsia"/>
          <w:color w:val="000000" w:themeColor="text1"/>
          <w:sz w:val="32"/>
          <w:szCs w:val="32"/>
          <w:lang w:val="zh-TW" w:eastAsia="zh-TW" w:bidi="zh-TW"/>
        </w:rPr>
        <w:t>。</w:t>
      </w:r>
      <w:r>
        <w:rPr>
          <w:rFonts w:ascii="仿宋" w:eastAsia="仿宋" w:hAnsi="仿宋" w:hint="eastAsia"/>
          <w:b/>
          <w:bCs/>
          <w:color w:val="000000" w:themeColor="text1"/>
          <w:sz w:val="32"/>
          <w:szCs w:val="32"/>
        </w:rPr>
        <w:t>特别提示：竞买申请人交纳保证金前，必须先完成注册及提交竞买申请，交纳时必须从注册时填写的银行账户</w:t>
      </w:r>
      <w:r>
        <w:rPr>
          <w:rFonts w:ascii="仿宋" w:eastAsia="仿宋" w:hAnsi="仿宋" w:hint="eastAsia"/>
          <w:b/>
          <w:bCs/>
          <w:color w:val="000000" w:themeColor="text1"/>
          <w:sz w:val="32"/>
          <w:szCs w:val="32"/>
          <w:lang w:val="zh-TW" w:eastAsia="zh-TW" w:bidi="zh-TW"/>
        </w:rPr>
        <w:t>以转账方式</w:t>
      </w:r>
      <w:r>
        <w:rPr>
          <w:rFonts w:ascii="仿宋" w:eastAsia="仿宋" w:hAnsi="仿宋" w:hint="eastAsia"/>
          <w:b/>
          <w:bCs/>
          <w:color w:val="000000" w:themeColor="text1"/>
          <w:sz w:val="32"/>
          <w:szCs w:val="32"/>
          <w:lang w:bidi="zh-TW"/>
        </w:rPr>
        <w:t>支</w:t>
      </w:r>
      <w:r>
        <w:rPr>
          <w:rFonts w:ascii="仿宋" w:eastAsia="仿宋" w:hAnsi="仿宋" w:hint="eastAsia"/>
          <w:b/>
          <w:bCs/>
          <w:color w:val="000000" w:themeColor="text1"/>
          <w:sz w:val="32"/>
          <w:szCs w:val="32"/>
          <w:lang w:val="zh-TW" w:eastAsia="zh-TW" w:bidi="zh-TW"/>
        </w:rPr>
        <w:t>付</w:t>
      </w:r>
      <w:r>
        <w:rPr>
          <w:rFonts w:ascii="仿宋" w:eastAsia="仿宋" w:hAnsi="仿宋" w:hint="eastAsia"/>
          <w:b/>
          <w:bCs/>
          <w:color w:val="000000" w:themeColor="text1"/>
          <w:sz w:val="32"/>
          <w:szCs w:val="32"/>
        </w:rPr>
        <w:t>保证金，不接受现金支付。</w:t>
      </w:r>
    </w:p>
    <w:p w14:paraId="3BAF4488"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t>竞买保证金的</w:t>
      </w:r>
      <w:r>
        <w:rPr>
          <w:rFonts w:ascii="仿宋" w:eastAsia="仿宋" w:hAnsi="仿宋" w:hint="eastAsia"/>
          <w:color w:val="000000" w:themeColor="text1"/>
          <w:sz w:val="32"/>
          <w:szCs w:val="32"/>
          <w:lang w:bidi="zh-TW"/>
        </w:rPr>
        <w:t>支</w:t>
      </w:r>
      <w:r>
        <w:rPr>
          <w:rFonts w:ascii="仿宋" w:eastAsia="仿宋" w:hAnsi="仿宋" w:hint="eastAsia"/>
          <w:color w:val="000000" w:themeColor="text1"/>
          <w:sz w:val="32"/>
          <w:szCs w:val="32"/>
          <w:lang w:val="zh-TW" w:eastAsia="zh-TW" w:bidi="zh-TW"/>
        </w:rPr>
        <w:t>付方式及处置方式详见</w:t>
      </w:r>
      <w:r>
        <w:rPr>
          <w:rFonts w:ascii="仿宋" w:eastAsia="仿宋" w:hAnsi="仿宋" w:hint="eastAsia"/>
          <w:color w:val="000000" w:themeColor="text1"/>
          <w:sz w:val="32"/>
          <w:szCs w:val="32"/>
          <w:lang w:bidi="zh-TW"/>
        </w:rPr>
        <w:t>《</w:t>
      </w:r>
      <w:r>
        <w:rPr>
          <w:rFonts w:ascii="仿宋" w:eastAsia="仿宋" w:hAnsi="仿宋"/>
          <w:color w:val="000000" w:themeColor="text1"/>
          <w:sz w:val="32"/>
          <w:szCs w:val="32"/>
          <w:lang w:bidi="zh-TW"/>
        </w:rPr>
        <w:t>交易文件</w:t>
      </w:r>
      <w:r>
        <w:rPr>
          <w:rFonts w:ascii="仿宋" w:eastAsia="仿宋" w:hAnsi="仿宋" w:hint="eastAsia"/>
          <w:color w:val="000000" w:themeColor="text1"/>
          <w:sz w:val="32"/>
          <w:szCs w:val="32"/>
          <w:lang w:bidi="zh-TW"/>
        </w:rPr>
        <w:t>》</w:t>
      </w:r>
      <w:r>
        <w:rPr>
          <w:rFonts w:ascii="仿宋" w:eastAsia="仿宋" w:hAnsi="仿宋"/>
          <w:color w:val="000000" w:themeColor="text1"/>
          <w:sz w:val="32"/>
          <w:szCs w:val="32"/>
          <w:lang w:bidi="zh-TW"/>
        </w:rPr>
        <w:t>第二章</w:t>
      </w:r>
      <w:r>
        <w:rPr>
          <w:rFonts w:ascii="仿宋" w:eastAsia="仿宋" w:hAnsi="仿宋" w:cs="Arial" w:hint="eastAsia"/>
          <w:color w:val="000000" w:themeColor="text1"/>
          <w:sz w:val="32"/>
          <w:szCs w:val="32"/>
          <w:lang w:bidi="zh-TW"/>
        </w:rPr>
        <w:t>“</w:t>
      </w:r>
      <w:r>
        <w:rPr>
          <w:rFonts w:ascii="仿宋" w:eastAsia="仿宋" w:hAnsi="仿宋" w:hint="eastAsia"/>
          <w:color w:val="000000" w:themeColor="text1"/>
          <w:sz w:val="32"/>
          <w:szCs w:val="32"/>
          <w:lang w:val="zh-TW" w:eastAsia="zh-TW" w:bidi="zh-TW"/>
        </w:rPr>
        <w:t>竞买须知”。</w:t>
      </w:r>
    </w:p>
    <w:p w14:paraId="4DE4DB9D" w14:textId="61796893"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lang w:val="zh-TW" w:eastAsia="zh-TW" w:bidi="zh-TW"/>
        </w:rPr>
        <w:t>保证金</w:t>
      </w:r>
      <w:r>
        <w:rPr>
          <w:rFonts w:ascii="仿宋" w:eastAsia="仿宋" w:hAnsi="仿宋" w:hint="eastAsia"/>
          <w:color w:val="000000" w:themeColor="text1"/>
          <w:sz w:val="32"/>
          <w:szCs w:val="32"/>
          <w:lang w:bidi="zh-TW"/>
        </w:rPr>
        <w:t>到账</w:t>
      </w:r>
      <w:r>
        <w:rPr>
          <w:rFonts w:ascii="仿宋" w:eastAsia="仿宋" w:hAnsi="仿宋" w:hint="eastAsia"/>
          <w:color w:val="000000" w:themeColor="text1"/>
          <w:sz w:val="32"/>
          <w:szCs w:val="32"/>
          <w:lang w:val="zh-TW" w:eastAsia="zh-TW" w:bidi="zh-TW"/>
        </w:rPr>
        <w:t>截止</w:t>
      </w:r>
      <w:r>
        <w:rPr>
          <w:rFonts w:ascii="仿宋" w:eastAsia="仿宋" w:hAnsi="仿宋" w:hint="eastAsia"/>
          <w:color w:val="000000" w:themeColor="text1"/>
          <w:sz w:val="32"/>
          <w:szCs w:val="32"/>
          <w:lang w:bidi="zh-TW"/>
        </w:rPr>
        <w:t>时间：</w:t>
      </w:r>
      <w:r>
        <w:rPr>
          <w:rFonts w:ascii="仿宋" w:eastAsia="仿宋" w:hAnsi="仿宋"/>
          <w:color w:val="000000" w:themeColor="text1"/>
          <w:sz w:val="32"/>
          <w:szCs w:val="32"/>
          <w:u w:val="single"/>
          <w:lang w:val="zh-TW" w:eastAsia="zh-TW" w:bidi="zh-TW"/>
        </w:rPr>
        <w:t>202</w:t>
      </w:r>
      <w:r>
        <w:rPr>
          <w:rFonts w:ascii="仿宋" w:eastAsia="PMingLiU" w:hAnsi="仿宋"/>
          <w:color w:val="000000" w:themeColor="text1"/>
          <w:sz w:val="32"/>
          <w:szCs w:val="32"/>
          <w:u w:val="single"/>
          <w:lang w:val="zh-TW" w:eastAsia="zh-TW" w:bidi="zh-TW"/>
        </w:rPr>
        <w:t>1</w:t>
      </w:r>
      <w:r>
        <w:rPr>
          <w:rFonts w:ascii="仿宋" w:eastAsia="仿宋" w:hAnsi="仿宋" w:hint="eastAsia"/>
          <w:color w:val="000000" w:themeColor="text1"/>
          <w:sz w:val="32"/>
          <w:szCs w:val="32"/>
          <w:u w:val="single"/>
          <w:lang w:val="zh-TW" w:eastAsia="zh-TW" w:bidi="zh-TW"/>
        </w:rPr>
        <w:t>年</w:t>
      </w:r>
      <w:r>
        <w:rPr>
          <w:rFonts w:ascii="仿宋" w:eastAsia="仿宋" w:hAnsi="仿宋"/>
          <w:color w:val="000000" w:themeColor="text1"/>
          <w:sz w:val="32"/>
          <w:szCs w:val="32"/>
          <w:u w:val="single"/>
          <w:lang w:bidi="zh-TW"/>
        </w:rPr>
        <w:t>7</w:t>
      </w:r>
      <w:r>
        <w:rPr>
          <w:rFonts w:ascii="仿宋" w:eastAsia="仿宋" w:hAnsi="仿宋" w:hint="eastAsia"/>
          <w:color w:val="000000" w:themeColor="text1"/>
          <w:sz w:val="32"/>
          <w:szCs w:val="32"/>
          <w:u w:val="single"/>
          <w:lang w:val="zh-TW" w:eastAsia="zh-TW" w:bidi="zh-TW"/>
        </w:rPr>
        <w:t>月</w:t>
      </w:r>
      <w:r>
        <w:rPr>
          <w:rFonts w:ascii="仿宋" w:eastAsia="仿宋" w:hAnsi="仿宋"/>
          <w:color w:val="auto"/>
          <w:sz w:val="32"/>
          <w:szCs w:val="32"/>
          <w:u w:val="single"/>
          <w:lang w:bidi="zh-TW"/>
        </w:rPr>
        <w:t>1</w:t>
      </w:r>
      <w:r>
        <w:rPr>
          <w:rFonts w:ascii="仿宋" w:eastAsia="仿宋" w:hAnsi="仿宋" w:hint="eastAsia"/>
          <w:color w:val="auto"/>
          <w:sz w:val="32"/>
          <w:szCs w:val="32"/>
          <w:u w:val="single"/>
          <w:lang w:bidi="zh-TW"/>
        </w:rPr>
        <w:t>6</w:t>
      </w:r>
      <w:r>
        <w:rPr>
          <w:rFonts w:ascii="仿宋" w:eastAsia="仿宋" w:hAnsi="仿宋" w:hint="eastAsia"/>
          <w:color w:val="auto"/>
          <w:sz w:val="32"/>
          <w:szCs w:val="32"/>
          <w:u w:val="single"/>
          <w:lang w:val="zh-TW" w:eastAsia="zh-TW" w:bidi="zh-TW"/>
        </w:rPr>
        <w:t>日</w:t>
      </w:r>
      <w:r>
        <w:rPr>
          <w:rFonts w:ascii="仿宋" w:eastAsia="仿宋" w:hAnsi="仿宋"/>
          <w:color w:val="auto"/>
          <w:sz w:val="32"/>
          <w:szCs w:val="32"/>
          <w:u w:val="single"/>
          <w:lang w:bidi="zh-TW"/>
        </w:rPr>
        <w:t>1</w:t>
      </w:r>
      <w:r>
        <w:rPr>
          <w:rFonts w:ascii="仿宋" w:eastAsia="仿宋" w:hAnsi="仿宋" w:hint="eastAsia"/>
          <w:color w:val="000000" w:themeColor="text1"/>
          <w:sz w:val="32"/>
          <w:szCs w:val="32"/>
          <w:u w:val="single"/>
          <w:lang w:bidi="zh-TW"/>
        </w:rPr>
        <w:t>5</w:t>
      </w:r>
      <w:r>
        <w:rPr>
          <w:rFonts w:ascii="仿宋" w:eastAsia="仿宋" w:hAnsi="仿宋" w:hint="eastAsia"/>
          <w:color w:val="000000" w:themeColor="text1"/>
          <w:sz w:val="32"/>
          <w:szCs w:val="32"/>
          <w:u w:val="single"/>
          <w:lang w:val="zh-TW" w:eastAsia="zh-TW" w:bidi="zh-TW"/>
        </w:rPr>
        <w:t>时</w:t>
      </w:r>
      <w:r>
        <w:rPr>
          <w:rFonts w:ascii="仿宋" w:eastAsia="仿宋" w:hAnsi="仿宋" w:hint="eastAsia"/>
          <w:color w:val="000000" w:themeColor="text1"/>
          <w:sz w:val="32"/>
          <w:szCs w:val="32"/>
          <w:u w:val="single"/>
          <w:lang w:bidi="zh-TW"/>
        </w:rPr>
        <w:t>止</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shd w:val="clear" w:color="auto" w:fill="FFFFFF"/>
        </w:rPr>
        <w:t>以到达收款银行时间为准</w:t>
      </w:r>
      <w:r>
        <w:rPr>
          <w:rFonts w:ascii="仿宋" w:eastAsia="仿宋" w:hAnsi="仿宋" w:hint="eastAsia"/>
          <w:color w:val="000000" w:themeColor="text1"/>
          <w:sz w:val="32"/>
          <w:szCs w:val="32"/>
          <w:lang w:val="zh-TW" w:eastAsia="zh-TW" w:bidi="zh-TW"/>
        </w:rPr>
        <w:t>。</w:t>
      </w:r>
      <w:r>
        <w:rPr>
          <w:rFonts w:ascii="仿宋" w:eastAsia="仿宋" w:hAnsi="仿宋" w:hint="eastAsia"/>
          <w:color w:val="000000" w:themeColor="text1"/>
          <w:sz w:val="32"/>
          <w:szCs w:val="32"/>
          <w:shd w:val="clear" w:color="auto" w:fill="FFFFFF"/>
        </w:rPr>
        <w:t>（</w:t>
      </w:r>
      <w:r>
        <w:rPr>
          <w:rFonts w:ascii="仿宋" w:eastAsia="仿宋" w:hAnsi="仿宋" w:hint="eastAsia"/>
          <w:b/>
          <w:color w:val="000000" w:themeColor="text1"/>
          <w:sz w:val="32"/>
          <w:szCs w:val="32"/>
        </w:rPr>
        <w:t>如跨行支付，实际到账时间可能延迟，请竞买申请人注意掌握支付时间）。</w:t>
      </w:r>
    </w:p>
    <w:p w14:paraId="5FC9F771"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rPr>
      </w:pPr>
      <w:bookmarkStart w:id="12" w:name="_Hlk24459462"/>
      <w:bookmarkEnd w:id="10"/>
      <w:bookmarkEnd w:id="11"/>
      <w:r>
        <w:rPr>
          <w:rFonts w:ascii="黑体" w:eastAsia="黑体" w:hAnsi="黑体" w:hint="eastAsia"/>
          <w:color w:val="000000" w:themeColor="text1"/>
          <w:sz w:val="32"/>
          <w:szCs w:val="32"/>
        </w:rPr>
        <w:t>六、标的展示</w:t>
      </w:r>
    </w:p>
    <w:bookmarkEnd w:id="12"/>
    <w:p w14:paraId="622688FC"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s="Arial"/>
          <w:color w:val="000000" w:themeColor="text1"/>
          <w:sz w:val="32"/>
          <w:szCs w:val="32"/>
          <w:lang w:bidi="zh-TW"/>
        </w:rPr>
      </w:pPr>
      <w:r>
        <w:rPr>
          <w:rFonts w:ascii="仿宋" w:eastAsia="仿宋" w:hAnsi="仿宋" w:cs="Times New Roman" w:hint="eastAsia"/>
          <w:color w:val="000000" w:themeColor="text1"/>
          <w:kern w:val="2"/>
          <w:sz w:val="32"/>
          <w:szCs w:val="32"/>
        </w:rPr>
        <w:t>标的提供实物展示及图片展示两种方式。</w:t>
      </w:r>
      <w:r>
        <w:rPr>
          <w:rFonts w:ascii="仿宋" w:eastAsia="仿宋" w:hAnsi="仿宋" w:cs="Arial" w:hint="eastAsia"/>
          <w:color w:val="000000" w:themeColor="text1"/>
          <w:sz w:val="32"/>
          <w:szCs w:val="32"/>
          <w:lang w:bidi="zh-TW"/>
        </w:rPr>
        <w:t>提供的图片仅供参考，以实物展示为准。</w:t>
      </w:r>
    </w:p>
    <w:p w14:paraId="7B620AB4" w14:textId="77777777" w:rsidR="00677845" w:rsidRDefault="009F0465">
      <w:pPr>
        <w:pStyle w:val="a8"/>
        <w:wordWrap w:val="0"/>
        <w:autoSpaceDE w:val="0"/>
        <w:autoSpaceDN w:val="0"/>
        <w:adjustRightInd w:val="0"/>
        <w:snapToGrid w:val="0"/>
        <w:spacing w:before="0" w:beforeAutospacing="0" w:after="0" w:afterAutospacing="0" w:line="360" w:lineRule="auto"/>
        <w:ind w:firstLineChars="200" w:firstLine="640"/>
        <w:rPr>
          <w:rFonts w:ascii="仿宋" w:eastAsia="仿宋" w:hAnsi="仿宋" w:cs="Arial"/>
          <w:snapToGrid w:val="0"/>
          <w:color w:val="000000" w:themeColor="text1"/>
          <w:sz w:val="32"/>
          <w:szCs w:val="32"/>
          <w:lang w:bidi="zh-TW"/>
        </w:rPr>
      </w:pPr>
      <w:r>
        <w:rPr>
          <w:rFonts w:ascii="仿宋" w:eastAsia="仿宋" w:hAnsi="仿宋" w:cs="Arial" w:hint="eastAsia"/>
          <w:color w:val="000000" w:themeColor="text1"/>
          <w:sz w:val="32"/>
          <w:szCs w:val="32"/>
          <w:lang w:bidi="zh-TW"/>
        </w:rPr>
        <w:t>实物</w:t>
      </w:r>
      <w:r>
        <w:rPr>
          <w:rFonts w:ascii="仿宋" w:eastAsia="仿宋" w:hAnsi="仿宋" w:cs="Times New Roman"/>
          <w:color w:val="000000" w:themeColor="text1"/>
          <w:kern w:val="2"/>
          <w:sz w:val="32"/>
          <w:szCs w:val="32"/>
        </w:rPr>
        <w:t>展示时间</w:t>
      </w:r>
      <w:r>
        <w:rPr>
          <w:rFonts w:ascii="仿宋" w:eastAsia="仿宋" w:hAnsi="仿宋" w:cs="Times New Roman" w:hint="eastAsia"/>
          <w:color w:val="000000" w:themeColor="text1"/>
          <w:kern w:val="2"/>
          <w:sz w:val="32"/>
          <w:szCs w:val="32"/>
        </w:rPr>
        <w:t>：</w:t>
      </w:r>
      <w:r>
        <w:rPr>
          <w:rFonts w:ascii="仿宋" w:eastAsia="仿宋" w:hAnsi="仿宋" w:cs="Times New Roman"/>
          <w:color w:val="000000" w:themeColor="text1"/>
          <w:kern w:val="2"/>
          <w:sz w:val="32"/>
          <w:szCs w:val="32"/>
          <w:u w:val="single"/>
        </w:rPr>
        <w:t>2021</w:t>
      </w:r>
      <w:r>
        <w:rPr>
          <w:rFonts w:ascii="仿宋" w:eastAsia="仿宋" w:hAnsi="仿宋" w:cs="Times New Roman"/>
          <w:color w:val="000000" w:themeColor="text1"/>
          <w:kern w:val="2"/>
          <w:sz w:val="32"/>
          <w:szCs w:val="32"/>
          <w:u w:val="single"/>
        </w:rPr>
        <w:t>年</w:t>
      </w:r>
      <w:r>
        <w:rPr>
          <w:rFonts w:ascii="仿宋" w:eastAsia="仿宋" w:hAnsi="仿宋" w:cs="Times New Roman"/>
          <w:color w:val="000000" w:themeColor="text1"/>
          <w:kern w:val="2"/>
          <w:sz w:val="32"/>
          <w:szCs w:val="32"/>
          <w:u w:val="single"/>
        </w:rPr>
        <w:t>6</w:t>
      </w:r>
      <w:r>
        <w:rPr>
          <w:rFonts w:ascii="仿宋" w:eastAsia="仿宋" w:hAnsi="仿宋" w:cs="Times New Roman"/>
          <w:color w:val="000000" w:themeColor="text1"/>
          <w:kern w:val="2"/>
          <w:sz w:val="32"/>
          <w:szCs w:val="32"/>
          <w:u w:val="single"/>
        </w:rPr>
        <w:t>月</w:t>
      </w:r>
      <w:r>
        <w:rPr>
          <w:rFonts w:ascii="仿宋" w:eastAsia="仿宋" w:hAnsi="仿宋" w:cs="Times New Roman"/>
          <w:color w:val="000000" w:themeColor="text1"/>
          <w:kern w:val="2"/>
          <w:sz w:val="32"/>
          <w:szCs w:val="32"/>
          <w:u w:val="single"/>
        </w:rPr>
        <w:t>29</w:t>
      </w:r>
      <w:r>
        <w:rPr>
          <w:rFonts w:ascii="仿宋" w:eastAsia="仿宋" w:hAnsi="仿宋" w:cs="Times New Roman" w:hint="eastAsia"/>
          <w:color w:val="000000" w:themeColor="text1"/>
          <w:kern w:val="2"/>
          <w:sz w:val="32"/>
          <w:szCs w:val="32"/>
          <w:u w:val="single"/>
        </w:rPr>
        <w:t>-</w:t>
      </w:r>
      <w:r>
        <w:rPr>
          <w:rFonts w:ascii="仿宋" w:eastAsia="仿宋" w:hAnsi="仿宋" w:cs="Times New Roman"/>
          <w:color w:val="000000" w:themeColor="text1"/>
          <w:kern w:val="2"/>
          <w:sz w:val="32"/>
          <w:szCs w:val="32"/>
          <w:u w:val="single"/>
        </w:rPr>
        <w:t>30</w:t>
      </w:r>
      <w:r>
        <w:rPr>
          <w:rFonts w:ascii="仿宋" w:eastAsia="仿宋" w:hAnsi="仿宋" w:cs="Times New Roman" w:hint="eastAsia"/>
          <w:color w:val="000000" w:themeColor="text1"/>
          <w:kern w:val="2"/>
          <w:sz w:val="32"/>
          <w:szCs w:val="32"/>
          <w:u w:val="single"/>
        </w:rPr>
        <w:t>日，每天</w:t>
      </w:r>
      <w:r>
        <w:rPr>
          <w:rFonts w:ascii="仿宋" w:eastAsia="仿宋" w:hAnsi="仿宋" w:cs="Times New Roman"/>
          <w:color w:val="000000" w:themeColor="text1"/>
          <w:kern w:val="2"/>
          <w:sz w:val="32"/>
          <w:szCs w:val="32"/>
          <w:u w:val="single"/>
        </w:rPr>
        <w:t>10-17</w:t>
      </w:r>
      <w:r>
        <w:rPr>
          <w:rFonts w:ascii="仿宋" w:eastAsia="仿宋" w:hAnsi="仿宋" w:cs="Arial" w:hint="eastAsia"/>
          <w:color w:val="000000" w:themeColor="text1"/>
          <w:sz w:val="32"/>
          <w:szCs w:val="32"/>
          <w:u w:val="single"/>
          <w:lang w:bidi="zh-TW"/>
        </w:rPr>
        <w:t>时</w:t>
      </w:r>
      <w:r>
        <w:rPr>
          <w:rFonts w:ascii="仿宋" w:eastAsia="仿宋" w:hAnsi="仿宋" w:cs="Arial" w:hint="eastAsia"/>
          <w:color w:val="000000" w:themeColor="text1"/>
          <w:sz w:val="32"/>
          <w:szCs w:val="32"/>
          <w:lang w:bidi="zh-TW"/>
        </w:rPr>
        <w:t>,</w:t>
      </w:r>
      <w:r>
        <w:rPr>
          <w:rFonts w:ascii="仿宋" w:eastAsia="仿宋" w:hAnsi="仿宋" w:cs="Arial" w:hint="eastAsia"/>
          <w:color w:val="000000" w:themeColor="text1"/>
          <w:sz w:val="32"/>
          <w:szCs w:val="32"/>
          <w:lang w:bidi="zh-TW"/>
        </w:rPr>
        <w:t>在成都市青羊区东胜街</w:t>
      </w:r>
      <w:r>
        <w:rPr>
          <w:rFonts w:ascii="仿宋" w:eastAsia="仿宋" w:hAnsi="仿宋" w:cs="Arial" w:hint="eastAsia"/>
          <w:color w:val="000000" w:themeColor="text1"/>
          <w:sz w:val="32"/>
          <w:szCs w:val="32"/>
          <w:lang w:bidi="zh-TW"/>
        </w:rPr>
        <w:t>19</w:t>
      </w:r>
      <w:r>
        <w:rPr>
          <w:rFonts w:ascii="仿宋" w:eastAsia="仿宋" w:hAnsi="仿宋" w:cs="Arial" w:hint="eastAsia"/>
          <w:color w:val="000000" w:themeColor="text1"/>
          <w:sz w:val="32"/>
          <w:szCs w:val="32"/>
          <w:lang w:bidi="zh-TW"/>
        </w:rPr>
        <w:t>号四川省文物总店二楼展示（受新冠疫情影响，展示现场需控制人流量，需现场查看标的</w:t>
      </w:r>
      <w:proofErr w:type="gramStart"/>
      <w:r>
        <w:rPr>
          <w:rFonts w:ascii="仿宋" w:eastAsia="仿宋" w:hAnsi="仿宋" w:cs="Arial" w:hint="eastAsia"/>
          <w:color w:val="000000" w:themeColor="text1"/>
          <w:sz w:val="32"/>
          <w:szCs w:val="32"/>
          <w:lang w:bidi="zh-TW"/>
        </w:rPr>
        <w:t>的</w:t>
      </w:r>
      <w:proofErr w:type="gramEnd"/>
      <w:r>
        <w:rPr>
          <w:rFonts w:ascii="仿宋" w:eastAsia="仿宋" w:hAnsi="仿宋" w:cs="Arial" w:hint="eastAsia"/>
          <w:color w:val="000000" w:themeColor="text1"/>
          <w:sz w:val="32"/>
          <w:szCs w:val="32"/>
          <w:lang w:bidi="zh-TW"/>
        </w:rPr>
        <w:t>竞买人请提前电话预约）；</w:t>
      </w:r>
      <w:r>
        <w:rPr>
          <w:rFonts w:ascii="仿宋" w:eastAsia="仿宋" w:hAnsi="仿宋" w:cs="Arial" w:hint="eastAsia"/>
          <w:snapToGrid w:val="0"/>
          <w:color w:val="000000" w:themeColor="text1"/>
          <w:sz w:val="32"/>
          <w:szCs w:val="32"/>
          <w:lang w:bidi="zh-TW"/>
        </w:rPr>
        <w:t>图片在本公司网站展示（</w:t>
      </w:r>
      <w:r>
        <w:rPr>
          <w:rFonts w:ascii="仿宋" w:eastAsia="仿宋" w:hAnsi="仿宋" w:cs="Arial" w:hint="eastAsia"/>
          <w:snapToGrid w:val="0"/>
          <w:color w:val="000000" w:themeColor="text1"/>
          <w:sz w:val="32"/>
          <w:szCs w:val="32"/>
          <w:lang w:bidi="zh-TW"/>
        </w:rPr>
        <w:t>http://www.cxbidding.com</w:t>
      </w:r>
      <w:r>
        <w:rPr>
          <w:rFonts w:ascii="仿宋" w:eastAsia="仿宋" w:hAnsi="仿宋" w:cs="Arial" w:hint="eastAsia"/>
          <w:snapToGrid w:val="0"/>
          <w:color w:val="000000" w:themeColor="text1"/>
          <w:sz w:val="32"/>
          <w:szCs w:val="32"/>
          <w:lang w:bidi="zh-TW"/>
        </w:rPr>
        <w:t>）。</w:t>
      </w:r>
    </w:p>
    <w:p w14:paraId="7B418F74"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七、网络竞价</w:t>
      </w:r>
    </w:p>
    <w:p w14:paraId="1D293CEB" w14:textId="77777777" w:rsidR="00677845" w:rsidRDefault="009F0465">
      <w:pPr>
        <w:adjustRightInd w:val="0"/>
        <w:snapToGrid w:val="0"/>
        <w:spacing w:line="360" w:lineRule="auto"/>
        <w:ind w:firstLineChars="200" w:firstLine="640"/>
        <w:rPr>
          <w:rFonts w:ascii="仿宋" w:eastAsia="PMingLiU"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t>网上竞价分为自由竞价时间和延时竞价周期两个阶段。自由竞价时间为</w:t>
      </w:r>
      <w:r>
        <w:rPr>
          <w:rFonts w:ascii="仿宋" w:eastAsia="仿宋" w:hAnsi="仿宋" w:hint="eastAsia"/>
          <w:color w:val="000000" w:themeColor="text1"/>
          <w:sz w:val="32"/>
          <w:szCs w:val="32"/>
          <w:lang w:val="zh-TW" w:eastAsia="zh-TW" w:bidi="zh-TW"/>
        </w:rPr>
        <w:t>4</w:t>
      </w:r>
      <w:r>
        <w:rPr>
          <w:rFonts w:ascii="仿宋" w:eastAsia="仿宋" w:hAnsi="仿宋" w:hint="eastAsia"/>
          <w:color w:val="000000" w:themeColor="text1"/>
          <w:sz w:val="32"/>
          <w:szCs w:val="32"/>
          <w:lang w:val="zh-TW" w:eastAsia="zh-TW" w:bidi="zh-TW"/>
        </w:rPr>
        <w:t>小时；</w:t>
      </w:r>
      <w:r>
        <w:rPr>
          <w:rFonts w:ascii="仿宋" w:eastAsia="仿宋" w:hAnsi="仿宋" w:cs="仿宋" w:hint="eastAsia"/>
          <w:color w:val="000000" w:themeColor="text1"/>
          <w:sz w:val="32"/>
          <w:szCs w:val="32"/>
        </w:rPr>
        <w:t>在自由竞价截止时间前，如果只有一个竞买人报过价，则系统确认并显示该竞买人的最高报价；如果有两个或两个以上竞买人报过价，则在自由竞价截止</w:t>
      </w:r>
      <w:r>
        <w:rPr>
          <w:rFonts w:ascii="仿宋" w:eastAsia="仿宋" w:hAnsi="仿宋" w:hint="eastAsia"/>
          <w:color w:val="000000" w:themeColor="text1"/>
          <w:sz w:val="32"/>
          <w:szCs w:val="32"/>
          <w:lang w:val="zh-TW" w:eastAsia="zh-TW" w:bidi="zh-TW"/>
        </w:rPr>
        <w:t>时</w:t>
      </w:r>
      <w:r>
        <w:rPr>
          <w:rFonts w:ascii="仿宋" w:eastAsia="仿宋" w:hAnsi="仿宋" w:hint="eastAsia"/>
          <w:color w:val="000000" w:themeColor="text1"/>
          <w:sz w:val="32"/>
          <w:szCs w:val="32"/>
          <w:lang w:val="zh-TW" w:eastAsia="zh-TW" w:bidi="zh-TW"/>
        </w:rPr>
        <w:lastRenderedPageBreak/>
        <w:t>间后，系统自动启动“延时竞价”。</w:t>
      </w:r>
    </w:p>
    <w:p w14:paraId="5212CCE0" w14:textId="77777777" w:rsidR="00677845" w:rsidRDefault="009F0465">
      <w:pPr>
        <w:adjustRightInd w:val="0"/>
        <w:snapToGrid w:val="0"/>
        <w:spacing w:line="360" w:lineRule="auto"/>
        <w:ind w:firstLineChars="200" w:firstLine="640"/>
        <w:rPr>
          <w:rFonts w:ascii="仿宋" w:eastAsia="PMingLiU"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t>本场拍卖会</w:t>
      </w:r>
      <w:r>
        <w:rPr>
          <w:rFonts w:ascii="仿宋" w:eastAsia="仿宋" w:hAnsi="仿宋" w:hint="eastAsia"/>
          <w:color w:val="000000" w:themeColor="text1"/>
          <w:sz w:val="32"/>
          <w:szCs w:val="32"/>
          <w:lang w:bidi="zh-TW"/>
        </w:rPr>
        <w:t>共</w:t>
      </w:r>
      <w:r>
        <w:rPr>
          <w:rFonts w:ascii="仿宋" w:hAnsi="仿宋" w:hint="eastAsia"/>
          <w:color w:val="000000" w:themeColor="text1"/>
          <w:sz w:val="32"/>
          <w:szCs w:val="32"/>
          <w:lang w:bidi="zh-TW"/>
        </w:rPr>
        <w:t>259</w:t>
      </w:r>
      <w:r>
        <w:rPr>
          <w:rFonts w:ascii="仿宋" w:eastAsia="仿宋" w:hAnsi="仿宋" w:hint="eastAsia"/>
          <w:color w:val="000000" w:themeColor="text1"/>
          <w:sz w:val="32"/>
          <w:szCs w:val="32"/>
          <w:lang w:val="zh-TW" w:eastAsia="zh-TW" w:bidi="zh-TW"/>
        </w:rPr>
        <w:t>个标的分</w:t>
      </w:r>
      <w:r>
        <w:rPr>
          <w:rFonts w:ascii="仿宋" w:eastAsia="仿宋" w:hAnsi="仿宋" w:hint="eastAsia"/>
          <w:color w:val="000000" w:themeColor="text1"/>
          <w:sz w:val="32"/>
          <w:szCs w:val="32"/>
          <w:lang w:bidi="zh-TW"/>
        </w:rPr>
        <w:t>9</w:t>
      </w:r>
      <w:r>
        <w:rPr>
          <w:rFonts w:ascii="仿宋" w:eastAsia="仿宋" w:hAnsi="仿宋" w:hint="eastAsia"/>
          <w:color w:val="000000" w:themeColor="text1"/>
          <w:sz w:val="32"/>
          <w:szCs w:val="32"/>
          <w:lang w:val="zh-TW" w:eastAsia="zh-TW" w:bidi="zh-TW"/>
        </w:rPr>
        <w:t>组进行，每组自由竞价开始时间如下：</w:t>
      </w:r>
    </w:p>
    <w:p w14:paraId="364A8E7C" w14:textId="02475D36" w:rsidR="00677845" w:rsidRDefault="009F0465">
      <w:pPr>
        <w:adjustRightInd w:val="0"/>
        <w:snapToGrid w:val="0"/>
        <w:spacing w:line="560" w:lineRule="exact"/>
        <w:ind w:firstLineChars="200" w:firstLine="624"/>
        <w:rPr>
          <w:rFonts w:ascii="仿宋" w:eastAsia="PMingLiU"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第一组（标的</w:t>
      </w:r>
      <w:r>
        <w:rPr>
          <w:rFonts w:ascii="仿宋" w:eastAsia="仿宋" w:hAnsi="仿宋" w:hint="eastAsia"/>
          <w:color w:val="000000" w:themeColor="text1"/>
          <w:spacing w:val="-4"/>
          <w:sz w:val="32"/>
          <w:szCs w:val="32"/>
          <w:lang w:val="zh-TW" w:bidi="zh-TW"/>
        </w:rPr>
        <w:t>0</w:t>
      </w:r>
      <w:r>
        <w:rPr>
          <w:rFonts w:ascii="仿宋" w:eastAsia="PMingLiU"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1-</w:t>
      </w:r>
      <w:r>
        <w:rPr>
          <w:rFonts w:ascii="仿宋" w:eastAsia="PMingLiU" w:hAnsi="仿宋"/>
          <w:color w:val="000000" w:themeColor="text1"/>
          <w:spacing w:val="-4"/>
          <w:sz w:val="32"/>
          <w:szCs w:val="32"/>
          <w:lang w:val="zh-TW" w:eastAsia="zh-TW" w:bidi="zh-TW"/>
        </w:rPr>
        <w:t>0</w:t>
      </w:r>
      <w:r>
        <w:rPr>
          <w:rFonts w:ascii="仿宋" w:hAnsi="仿宋" w:hint="eastAsia"/>
          <w:color w:val="000000" w:themeColor="text1"/>
          <w:spacing w:val="-4"/>
          <w:sz w:val="32"/>
          <w:szCs w:val="32"/>
          <w:lang w:bidi="zh-TW"/>
        </w:rPr>
        <w:t>30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val="zh-TW" w:eastAsia="zh-TW" w:bidi="zh-TW"/>
        </w:rPr>
        <w:t>9:00</w:t>
      </w:r>
      <w:r>
        <w:rPr>
          <w:rFonts w:ascii="仿宋" w:eastAsia="仿宋" w:hAnsi="仿宋" w:hint="eastAsia"/>
          <w:color w:val="000000" w:themeColor="text1"/>
          <w:spacing w:val="-4"/>
          <w:sz w:val="32"/>
          <w:szCs w:val="32"/>
          <w:lang w:val="zh-TW" w:eastAsia="zh-TW" w:bidi="zh-TW"/>
        </w:rPr>
        <w:t>时起；</w:t>
      </w:r>
    </w:p>
    <w:p w14:paraId="6548EE1B" w14:textId="06CF87A9"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第二组（标的</w:t>
      </w:r>
      <w:r>
        <w:rPr>
          <w:rFonts w:ascii="仿宋" w:eastAsia="仿宋" w:hAnsi="仿宋" w:hint="eastAsia"/>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31</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60</w:t>
      </w:r>
      <w:r>
        <w:rPr>
          <w:rFonts w:asciiTheme="minorEastAsia" w:eastAsiaTheme="minorEastAsia" w:hAnsiTheme="minorEastAsia"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color w:val="000000" w:themeColor="text1"/>
          <w:spacing w:val="-4"/>
          <w:sz w:val="32"/>
          <w:szCs w:val="32"/>
          <w:lang w:val="zh-TW" w:eastAsia="zh-TW" w:bidi="zh-TW"/>
        </w:rPr>
        <w:t>9</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15</w:t>
      </w:r>
      <w:r>
        <w:rPr>
          <w:rFonts w:ascii="仿宋" w:eastAsia="仿宋" w:hAnsi="仿宋" w:hint="eastAsia"/>
          <w:color w:val="000000" w:themeColor="text1"/>
          <w:spacing w:val="-4"/>
          <w:sz w:val="32"/>
          <w:szCs w:val="32"/>
          <w:lang w:val="zh-TW" w:eastAsia="zh-TW" w:bidi="zh-TW"/>
        </w:rPr>
        <w:t>时起；</w:t>
      </w:r>
    </w:p>
    <w:p w14:paraId="39E37174" w14:textId="629403DC"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第三组（标的</w:t>
      </w:r>
      <w:r>
        <w:rPr>
          <w:rFonts w:ascii="仿宋" w:eastAsia="仿宋" w:hAnsi="仿宋" w:hint="eastAsia"/>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6</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9</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bidi="zh-TW"/>
        </w:rPr>
        <w:t>9:30</w:t>
      </w:r>
      <w:r>
        <w:rPr>
          <w:rFonts w:ascii="仿宋" w:eastAsia="仿宋" w:hAnsi="仿宋" w:hint="eastAsia"/>
          <w:color w:val="000000" w:themeColor="text1"/>
          <w:spacing w:val="-4"/>
          <w:sz w:val="32"/>
          <w:szCs w:val="32"/>
          <w:lang w:val="zh-TW" w:eastAsia="zh-TW" w:bidi="zh-TW"/>
        </w:rPr>
        <w:t>时起；</w:t>
      </w:r>
    </w:p>
    <w:p w14:paraId="65843B57" w14:textId="6364F8DC"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第四组（标的</w:t>
      </w:r>
      <w:r>
        <w:rPr>
          <w:rFonts w:ascii="仿宋" w:eastAsia="仿宋" w:hAnsi="仿宋" w:hint="eastAsia"/>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9</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12</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bidi="zh-TW"/>
        </w:rPr>
        <w:t>9:45</w:t>
      </w:r>
      <w:r>
        <w:rPr>
          <w:rFonts w:ascii="仿宋" w:eastAsia="仿宋" w:hAnsi="仿宋" w:hint="eastAsia"/>
          <w:color w:val="000000" w:themeColor="text1"/>
          <w:spacing w:val="-4"/>
          <w:sz w:val="32"/>
          <w:szCs w:val="32"/>
          <w:lang w:val="zh-TW" w:eastAsia="zh-TW" w:bidi="zh-TW"/>
        </w:rPr>
        <w:t>时起；</w:t>
      </w:r>
    </w:p>
    <w:p w14:paraId="1CE56E65" w14:textId="33ABFAB2"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第五组（标的</w:t>
      </w:r>
      <w:r>
        <w:rPr>
          <w:rFonts w:ascii="仿宋" w:eastAsia="仿宋" w:hAnsi="仿宋" w:hint="eastAsia"/>
          <w:color w:val="000000" w:themeColor="text1"/>
          <w:spacing w:val="-4"/>
          <w:sz w:val="32"/>
          <w:szCs w:val="32"/>
          <w:lang w:bidi="zh-TW"/>
        </w:rPr>
        <w:t>12</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bidi="zh-TW"/>
        </w:rPr>
        <w:t>5</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bidi="zh-TW"/>
        </w:rPr>
        <w:t>0</w:t>
      </w:r>
      <w:r>
        <w:rPr>
          <w:rFonts w:ascii="仿宋" w:eastAsia="仿宋" w:hAnsi="仿宋" w:hint="eastAsia"/>
          <w:color w:val="000000" w:themeColor="text1"/>
          <w:spacing w:val="-4"/>
          <w:sz w:val="32"/>
          <w:szCs w:val="32"/>
          <w:lang w:val="zh-TW" w:eastAsia="zh-TW" w:bidi="zh-TW"/>
        </w:rPr>
        <w:t>:00</w:t>
      </w:r>
      <w:r>
        <w:rPr>
          <w:rFonts w:ascii="仿宋" w:eastAsia="仿宋" w:hAnsi="仿宋" w:hint="eastAsia"/>
          <w:color w:val="000000" w:themeColor="text1"/>
          <w:spacing w:val="-4"/>
          <w:sz w:val="32"/>
          <w:szCs w:val="32"/>
          <w:lang w:val="zh-TW" w:eastAsia="zh-TW" w:bidi="zh-TW"/>
        </w:rPr>
        <w:t>时起；</w:t>
      </w:r>
    </w:p>
    <w:p w14:paraId="28C8E0D9" w14:textId="67BD5248"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第六组（标的</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5</w:t>
      </w:r>
      <w:r>
        <w:rPr>
          <w:rFonts w:ascii="仿宋" w:eastAsia="PMingLiU"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8</w:t>
      </w:r>
      <w:r>
        <w:rPr>
          <w:rFonts w:ascii="仿宋" w:eastAsia="PMingLiU"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15</w:t>
      </w:r>
      <w:r>
        <w:rPr>
          <w:rFonts w:ascii="仿宋" w:eastAsia="仿宋" w:hAnsi="仿宋" w:hint="eastAsia"/>
          <w:color w:val="000000" w:themeColor="text1"/>
          <w:spacing w:val="-4"/>
          <w:sz w:val="32"/>
          <w:szCs w:val="32"/>
          <w:lang w:val="zh-TW" w:eastAsia="zh-TW" w:bidi="zh-TW"/>
        </w:rPr>
        <w:t>时起；</w:t>
      </w:r>
    </w:p>
    <w:p w14:paraId="3D66BB99" w14:textId="650A8944"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第七组（标的</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bidi="zh-TW"/>
        </w:rPr>
        <w:t>8</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21</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30</w:t>
      </w:r>
      <w:r>
        <w:rPr>
          <w:rFonts w:ascii="仿宋" w:eastAsia="仿宋" w:hAnsi="仿宋" w:hint="eastAsia"/>
          <w:color w:val="000000" w:themeColor="text1"/>
          <w:spacing w:val="-4"/>
          <w:sz w:val="32"/>
          <w:szCs w:val="32"/>
          <w:lang w:val="zh-TW" w:eastAsia="zh-TW" w:bidi="zh-TW"/>
        </w:rPr>
        <w:t>时起；</w:t>
      </w:r>
    </w:p>
    <w:p w14:paraId="2937C376" w14:textId="6040F23B"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第八组（标的</w:t>
      </w:r>
      <w:r>
        <w:rPr>
          <w:rFonts w:ascii="仿宋" w:eastAsia="仿宋" w:hAnsi="仿宋" w:hint="eastAsia"/>
          <w:color w:val="000000" w:themeColor="text1"/>
          <w:spacing w:val="-4"/>
          <w:sz w:val="32"/>
          <w:szCs w:val="32"/>
          <w:lang w:bidi="zh-TW"/>
        </w:rPr>
        <w:t>21</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240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45</w:t>
      </w:r>
      <w:r>
        <w:rPr>
          <w:rFonts w:ascii="仿宋" w:eastAsia="仿宋" w:hAnsi="仿宋" w:hint="eastAsia"/>
          <w:color w:val="000000" w:themeColor="text1"/>
          <w:spacing w:val="-4"/>
          <w:sz w:val="32"/>
          <w:szCs w:val="32"/>
          <w:lang w:val="zh-TW" w:eastAsia="zh-TW" w:bidi="zh-TW"/>
        </w:rPr>
        <w:t>时起；</w:t>
      </w:r>
    </w:p>
    <w:p w14:paraId="5B524867" w14:textId="3699BD4A" w:rsidR="00677845" w:rsidRDefault="009F0465">
      <w:pPr>
        <w:adjustRightInd w:val="0"/>
        <w:snapToGrid w:val="0"/>
        <w:spacing w:line="60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第九组（标的</w:t>
      </w:r>
      <w:r>
        <w:rPr>
          <w:rFonts w:ascii="仿宋" w:eastAsia="仿宋" w:hAnsi="仿宋" w:hint="eastAsia"/>
          <w:color w:val="000000" w:themeColor="text1"/>
          <w:spacing w:val="-4"/>
          <w:sz w:val="32"/>
          <w:szCs w:val="32"/>
          <w:lang w:bidi="zh-TW"/>
        </w:rPr>
        <w:t>24</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259</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1</w:t>
      </w:r>
      <w:r>
        <w:rPr>
          <w:rFonts w:ascii="仿宋" w:eastAsia="仿宋" w:hAnsi="仿宋" w:hint="eastAsia"/>
          <w:color w:val="000000" w:themeColor="text1"/>
          <w:spacing w:val="-4"/>
          <w:sz w:val="32"/>
          <w:szCs w:val="32"/>
          <w:lang w:val="zh-TW" w:eastAsia="zh-TW" w:bidi="zh-TW"/>
        </w:rPr>
        <w:t>:00</w:t>
      </w:r>
      <w:r>
        <w:rPr>
          <w:rFonts w:ascii="仿宋" w:eastAsia="仿宋" w:hAnsi="仿宋" w:hint="eastAsia"/>
          <w:color w:val="000000" w:themeColor="text1"/>
          <w:spacing w:val="-4"/>
          <w:sz w:val="32"/>
          <w:szCs w:val="32"/>
          <w:lang w:val="zh-TW" w:eastAsia="zh-TW" w:bidi="zh-TW"/>
        </w:rPr>
        <w:t>时起；</w:t>
      </w:r>
    </w:p>
    <w:p w14:paraId="7EB07CA5" w14:textId="77777777" w:rsidR="00677845" w:rsidRDefault="009F0465">
      <w:pPr>
        <w:pStyle w:val="a8"/>
        <w:adjustRightInd w:val="0"/>
        <w:snapToGrid w:val="0"/>
        <w:spacing w:before="0" w:beforeAutospacing="0" w:after="0" w:afterAutospacing="0"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八、签订拍卖《成交确认书》、缴纳成交价款、佣金支付</w:t>
      </w:r>
    </w:p>
    <w:p w14:paraId="53AAAEFD" w14:textId="77777777" w:rsidR="00677845" w:rsidRDefault="009F0465">
      <w:pPr>
        <w:pStyle w:val="a8"/>
        <w:adjustRightInd w:val="0"/>
        <w:snapToGrid w:val="0"/>
        <w:spacing w:before="0" w:beforeAutospacing="0" w:after="0" w:afterAutospacing="0" w:line="360" w:lineRule="auto"/>
        <w:ind w:firstLineChars="200" w:firstLine="640"/>
        <w:rPr>
          <w:rFonts w:ascii="仿宋" w:eastAsia="PMingLiU" w:hAnsi="仿宋"/>
          <w:color w:val="000000" w:themeColor="text1"/>
          <w:sz w:val="32"/>
          <w:szCs w:val="32"/>
          <w:lang w:val="zh-TW" w:eastAsia="zh-TW" w:bidi="zh-TW"/>
        </w:rPr>
      </w:pPr>
      <w:r>
        <w:rPr>
          <w:rFonts w:ascii="仿宋" w:eastAsia="仿宋" w:hAnsi="仿宋" w:hint="eastAsia"/>
          <w:color w:val="000000" w:themeColor="text1"/>
          <w:sz w:val="32"/>
          <w:szCs w:val="32"/>
          <w:shd w:val="clear" w:color="auto" w:fill="FFFFFF"/>
        </w:rPr>
        <w:t>买受人在竞价结束次日起</w:t>
      </w:r>
      <w:r>
        <w:rPr>
          <w:rFonts w:ascii="仿宋" w:eastAsia="仿宋" w:hAnsi="仿宋" w:hint="eastAsia"/>
          <w:color w:val="000000" w:themeColor="text1"/>
          <w:sz w:val="32"/>
          <w:szCs w:val="32"/>
          <w:shd w:val="clear" w:color="auto" w:fill="FFFFFF"/>
        </w:rPr>
        <w:t>3</w:t>
      </w:r>
      <w:r>
        <w:rPr>
          <w:rFonts w:ascii="仿宋" w:eastAsia="仿宋" w:hAnsi="仿宋" w:hint="eastAsia"/>
          <w:color w:val="000000" w:themeColor="text1"/>
          <w:sz w:val="32"/>
          <w:szCs w:val="32"/>
          <w:shd w:val="clear" w:color="auto" w:fill="FFFFFF"/>
        </w:rPr>
        <w:t>个工作日内按“竞买须知”要求持相关材料</w:t>
      </w:r>
      <w:r>
        <w:rPr>
          <w:rFonts w:ascii="仿宋" w:eastAsia="仿宋" w:hAnsi="仿宋" w:hint="eastAsia"/>
          <w:color w:val="000000" w:themeColor="text1"/>
          <w:sz w:val="32"/>
          <w:szCs w:val="32"/>
          <w:lang w:bidi="zh-TW"/>
        </w:rPr>
        <w:t>与拍卖公司</w:t>
      </w:r>
      <w:r>
        <w:rPr>
          <w:rFonts w:ascii="仿宋" w:eastAsia="仿宋" w:hAnsi="仿宋" w:hint="eastAsia"/>
          <w:color w:val="000000" w:themeColor="text1"/>
          <w:sz w:val="32"/>
          <w:szCs w:val="32"/>
          <w:lang w:val="zh-TW" w:eastAsia="zh-TW" w:bidi="zh-TW"/>
        </w:rPr>
        <w:t>签署拍卖《成交确认书》</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bidi="zh-TW"/>
        </w:rPr>
        <w:t>缴</w:t>
      </w:r>
      <w:r>
        <w:rPr>
          <w:rFonts w:ascii="仿宋" w:eastAsia="仿宋" w:hAnsi="仿宋" w:hint="eastAsia"/>
          <w:color w:val="000000" w:themeColor="text1"/>
          <w:sz w:val="32"/>
          <w:szCs w:val="32"/>
          <w:lang w:val="zh-TW" w:eastAsia="zh-TW" w:bidi="zh-TW"/>
        </w:rPr>
        <w:t>纳成交价款及拍卖佣金的具体要求详见</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bidi="zh-TW"/>
        </w:rPr>
        <w:t>交易文件</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bidi="zh-TW"/>
        </w:rPr>
        <w:t>第二章</w:t>
      </w:r>
      <w:r>
        <w:rPr>
          <w:rFonts w:ascii="仿宋" w:eastAsia="仿宋" w:hAnsi="仿宋" w:cs="Arial" w:hint="eastAsia"/>
          <w:color w:val="000000" w:themeColor="text1"/>
          <w:sz w:val="32"/>
          <w:szCs w:val="32"/>
          <w:lang w:bidi="zh-TW"/>
        </w:rPr>
        <w:t>“</w:t>
      </w:r>
      <w:r>
        <w:rPr>
          <w:rFonts w:ascii="仿宋" w:eastAsia="仿宋" w:hAnsi="仿宋" w:hint="eastAsia"/>
          <w:color w:val="000000" w:themeColor="text1"/>
          <w:sz w:val="32"/>
          <w:szCs w:val="32"/>
          <w:lang w:val="zh-TW" w:eastAsia="zh-TW" w:bidi="zh-TW"/>
        </w:rPr>
        <w:t>竞买须知”。</w:t>
      </w:r>
    </w:p>
    <w:p w14:paraId="56081339"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九、对异议的处理方式</w:t>
      </w:r>
    </w:p>
    <w:p w14:paraId="0ED66074"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t>按“竞买须知”</w:t>
      </w:r>
      <w:r>
        <w:rPr>
          <w:rFonts w:ascii="仿宋" w:eastAsia="仿宋" w:hAnsi="仿宋" w:hint="eastAsia"/>
          <w:color w:val="000000" w:themeColor="text1"/>
          <w:sz w:val="32"/>
          <w:szCs w:val="32"/>
          <w:lang w:bidi="zh-TW"/>
        </w:rPr>
        <w:t>的约定</w:t>
      </w:r>
      <w:r>
        <w:rPr>
          <w:rFonts w:ascii="仿宋" w:eastAsia="仿宋" w:hAnsi="仿宋" w:hint="eastAsia"/>
          <w:color w:val="000000" w:themeColor="text1"/>
          <w:sz w:val="32"/>
          <w:szCs w:val="32"/>
          <w:lang w:val="zh-TW" w:eastAsia="zh-TW" w:bidi="zh-TW"/>
        </w:rPr>
        <w:t>执行。</w:t>
      </w:r>
    </w:p>
    <w:p w14:paraId="513F0773"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十、特别提示</w:t>
      </w:r>
    </w:p>
    <w:p w14:paraId="7A0DA14A"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bidi="zh-TW"/>
        </w:rPr>
      </w:pPr>
      <w:r>
        <w:rPr>
          <w:rFonts w:ascii="仿宋" w:eastAsia="仿宋" w:hAnsi="仿宋" w:hint="eastAsia"/>
          <w:color w:val="000000" w:themeColor="text1"/>
          <w:sz w:val="32"/>
          <w:szCs w:val="32"/>
          <w:lang w:val="zh-TW" w:bidi="zh-TW"/>
        </w:rPr>
        <w:t>竞买人须自行下载</w:t>
      </w:r>
      <w:r>
        <w:rPr>
          <w:rFonts w:ascii="仿宋" w:eastAsia="仿宋" w:hAnsi="仿宋" w:hint="eastAsia"/>
          <w:color w:val="000000" w:themeColor="text1"/>
          <w:sz w:val="32"/>
          <w:szCs w:val="32"/>
          <w:lang w:val="zh-TW" w:eastAsia="zh-TW" w:bidi="zh-TW"/>
        </w:rPr>
        <w:t>《</w:t>
      </w:r>
      <w:r>
        <w:rPr>
          <w:rFonts w:ascii="仿宋" w:eastAsia="仿宋" w:hAnsi="仿宋" w:hint="eastAsia"/>
          <w:color w:val="000000" w:themeColor="text1"/>
          <w:sz w:val="32"/>
          <w:szCs w:val="32"/>
          <w:lang w:val="zh-TW" w:bidi="zh-TW"/>
        </w:rPr>
        <w:t>交易文件</w:t>
      </w:r>
      <w:r>
        <w:rPr>
          <w:rFonts w:ascii="仿宋" w:eastAsia="仿宋" w:hAnsi="仿宋" w:hint="eastAsia"/>
          <w:color w:val="000000" w:themeColor="text1"/>
          <w:sz w:val="32"/>
          <w:szCs w:val="32"/>
          <w:lang w:val="zh-TW" w:eastAsia="zh-TW" w:bidi="zh-TW"/>
        </w:rPr>
        <w:t>》</w:t>
      </w:r>
      <w:r>
        <w:rPr>
          <w:rFonts w:ascii="仿宋" w:eastAsia="仿宋" w:hAnsi="仿宋" w:hint="eastAsia"/>
          <w:color w:val="000000" w:themeColor="text1"/>
          <w:sz w:val="32"/>
          <w:szCs w:val="32"/>
          <w:lang w:val="zh-TW" w:bidi="zh-TW"/>
        </w:rPr>
        <w:t>、</w:t>
      </w:r>
      <w:r>
        <w:rPr>
          <w:rFonts w:hint="eastAsia"/>
        </w:rPr>
        <w:fldChar w:fldCharType="begin"/>
      </w:r>
      <w:r>
        <w:instrText xml:space="preserve"> HYPERLINK "http://ggzyjy.sc.gov.cn/BigFileUpLoadStorage/temp/2019-12-25/4b00dda7-f962-4fa7-ad0b-cddb49810f75/%E5%9B%9B%E5%B7%9D%E7%9C%81%E5%9B%BD%E6%9C%89%E8%B5%84%E4%BA%A7%E5%A4%84%E7%BD%AE%E7%BD%91%E4%B8%8A%E4%BA%A4%E6%98%93%E7%B3%BB%E7%BB%9F%E7%AB%9E%E</w:instrText>
      </w:r>
      <w:r>
        <w:instrText xml:space="preserve">4%B9%B0%E4%BA%BA%E6%93%8D%E4%BD%9C%E6%89%8B%E5%86%8Cv1.0.docx" </w:instrText>
      </w:r>
      <w:r>
        <w:rPr>
          <w:rFonts w:hint="eastAsia"/>
        </w:rPr>
        <w:fldChar w:fldCharType="separate"/>
      </w:r>
      <w:r>
        <w:rPr>
          <w:rStyle w:val="ac"/>
          <w:rFonts w:ascii="仿宋" w:eastAsia="仿宋" w:hAnsi="仿宋" w:hint="eastAsia"/>
          <w:color w:val="000000" w:themeColor="text1"/>
          <w:sz w:val="32"/>
          <w:szCs w:val="32"/>
        </w:rPr>
        <w:t>《四川省国有资产处置网上交易系统竞买人操作手册》</w:t>
      </w:r>
      <w:r>
        <w:rPr>
          <w:rStyle w:val="ac"/>
          <w:rFonts w:ascii="仿宋" w:eastAsia="仿宋" w:hAnsi="仿宋" w:hint="eastAsia"/>
          <w:color w:val="000000" w:themeColor="text1"/>
          <w:sz w:val="32"/>
          <w:szCs w:val="32"/>
        </w:rPr>
        <w:fldChar w:fldCharType="end"/>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u w:val="single"/>
        </w:rPr>
        <w:t>“</w:t>
      </w:r>
      <w:hyperlink r:id="rId14" w:history="1">
        <w:r>
          <w:rPr>
            <w:rStyle w:val="ac"/>
            <w:rFonts w:ascii="仿宋" w:eastAsia="仿宋" w:hAnsi="仿宋" w:hint="eastAsia"/>
            <w:color w:val="000000" w:themeColor="text1"/>
            <w:sz w:val="32"/>
            <w:szCs w:val="32"/>
          </w:rPr>
          <w:t>国有资产竞价系</w:t>
        </w:r>
        <w:r>
          <w:rPr>
            <w:rStyle w:val="ac"/>
            <w:rFonts w:ascii="仿宋" w:eastAsia="仿宋" w:hAnsi="仿宋" w:hint="eastAsia"/>
            <w:color w:val="000000" w:themeColor="text1"/>
            <w:sz w:val="32"/>
            <w:szCs w:val="32"/>
          </w:rPr>
          <w:lastRenderedPageBreak/>
          <w:t>统竞买人操作指导视频</w:t>
        </w:r>
      </w:hyperlink>
      <w:r>
        <w:rPr>
          <w:rFonts w:ascii="仿宋" w:eastAsia="仿宋" w:hAnsi="仿宋" w:hint="eastAsia"/>
          <w:color w:val="000000" w:themeColor="text1"/>
          <w:sz w:val="32"/>
          <w:szCs w:val="32"/>
        </w:rPr>
        <w:t>”</w:t>
      </w:r>
      <w:r>
        <w:rPr>
          <w:rFonts w:ascii="仿宋" w:eastAsia="仿宋" w:hAnsi="仿宋" w:hint="eastAsia"/>
          <w:color w:val="000000" w:themeColor="text1"/>
          <w:sz w:val="32"/>
          <w:szCs w:val="32"/>
          <w:lang w:val="zh-TW" w:bidi="zh-TW"/>
        </w:rPr>
        <w:t>，仔细阅读</w:t>
      </w:r>
      <w:r>
        <w:rPr>
          <w:rFonts w:ascii="仿宋" w:eastAsia="仿宋" w:hAnsi="仿宋" w:hint="eastAsia"/>
          <w:color w:val="000000" w:themeColor="text1"/>
          <w:sz w:val="32"/>
          <w:szCs w:val="32"/>
          <w:lang w:bidi="zh-TW"/>
        </w:rPr>
        <w:t>以上文件并</w:t>
      </w:r>
      <w:r>
        <w:rPr>
          <w:rFonts w:ascii="仿宋" w:eastAsia="仿宋" w:hAnsi="仿宋" w:hint="eastAsia"/>
          <w:color w:val="000000" w:themeColor="text1"/>
          <w:sz w:val="32"/>
          <w:szCs w:val="32"/>
          <w:lang w:val="zh-TW" w:bidi="zh-TW"/>
        </w:rPr>
        <w:t>提前自行学习相关网络竞价规则及系统使用方法。如有疑问，请致电</w:t>
      </w:r>
      <w:r>
        <w:rPr>
          <w:rFonts w:ascii="仿宋" w:eastAsia="仿宋" w:hAnsi="仿宋" w:hint="eastAsia"/>
          <w:color w:val="000000" w:themeColor="text1"/>
          <w:sz w:val="32"/>
          <w:szCs w:val="32"/>
          <w:lang w:bidi="zh-TW"/>
        </w:rPr>
        <w:t>本交易系统开发公司</w:t>
      </w:r>
      <w:r>
        <w:rPr>
          <w:rFonts w:ascii="仿宋" w:eastAsia="仿宋" w:hAnsi="仿宋" w:hint="eastAsia"/>
          <w:color w:val="000000" w:themeColor="text1"/>
          <w:sz w:val="32"/>
          <w:szCs w:val="32"/>
          <w:lang w:val="zh-TW" w:bidi="zh-TW"/>
        </w:rPr>
        <w:t>技术服务热线</w:t>
      </w:r>
      <w:r>
        <w:rPr>
          <w:rFonts w:ascii="仿宋" w:eastAsia="仿宋" w:hAnsi="仿宋" w:hint="eastAsia"/>
          <w:color w:val="000000" w:themeColor="text1"/>
          <w:sz w:val="32"/>
          <w:szCs w:val="32"/>
          <w:lang w:val="zh-TW" w:bidi="zh-TW"/>
        </w:rPr>
        <w:t>0</w:t>
      </w:r>
      <w:r>
        <w:rPr>
          <w:rFonts w:ascii="仿宋" w:eastAsia="仿宋" w:hAnsi="仿宋"/>
          <w:color w:val="000000" w:themeColor="text1"/>
          <w:sz w:val="32"/>
          <w:szCs w:val="32"/>
          <w:lang w:val="zh-TW" w:bidi="zh-TW"/>
        </w:rPr>
        <w:t>28</w:t>
      </w:r>
      <w:r>
        <w:rPr>
          <w:rFonts w:ascii="仿宋" w:eastAsia="仿宋" w:hAnsi="仿宋" w:hint="eastAsia"/>
          <w:color w:val="000000" w:themeColor="text1"/>
          <w:sz w:val="32"/>
          <w:szCs w:val="32"/>
          <w:lang w:val="zh-TW" w:bidi="zh-TW"/>
        </w:rPr>
        <w:t>-</w:t>
      </w:r>
      <w:r>
        <w:rPr>
          <w:rFonts w:ascii="仿宋" w:eastAsia="仿宋" w:hAnsi="仿宋"/>
          <w:color w:val="000000" w:themeColor="text1"/>
          <w:sz w:val="32"/>
          <w:szCs w:val="32"/>
          <w:lang w:val="zh-TW" w:bidi="zh-TW"/>
        </w:rPr>
        <w:t>86744466</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bidi="zh-TW"/>
        </w:rPr>
        <w:t>86752259</w:t>
      </w:r>
      <w:r>
        <w:rPr>
          <w:rFonts w:ascii="仿宋" w:eastAsia="仿宋" w:hAnsi="仿宋" w:hint="eastAsia"/>
          <w:color w:val="000000" w:themeColor="text1"/>
          <w:sz w:val="32"/>
          <w:szCs w:val="32"/>
          <w:lang w:bidi="zh-TW"/>
        </w:rPr>
        <w:t>。</w:t>
      </w:r>
    </w:p>
    <w:p w14:paraId="77F17DE7" w14:textId="77777777" w:rsidR="00677845" w:rsidRDefault="009F0465">
      <w:pPr>
        <w:pStyle w:val="a8"/>
        <w:adjustRightInd w:val="0"/>
        <w:snapToGrid w:val="0"/>
        <w:spacing w:before="0" w:beforeAutospacing="0" w:after="0" w:afterAutospacing="0" w:line="360" w:lineRule="auto"/>
        <w:ind w:firstLineChars="200" w:firstLine="640"/>
        <w:rPr>
          <w:rFonts w:ascii="黑体" w:eastAsia="黑体" w:hAnsi="黑体"/>
          <w:color w:val="000000" w:themeColor="text1"/>
          <w:sz w:val="32"/>
          <w:szCs w:val="32"/>
          <w:lang w:val="zh-TW" w:eastAsia="zh-TW" w:bidi="zh-TW"/>
        </w:rPr>
      </w:pPr>
      <w:r>
        <w:rPr>
          <w:rFonts w:ascii="黑体" w:eastAsia="黑体" w:hAnsi="黑体" w:hint="eastAsia"/>
          <w:color w:val="000000" w:themeColor="text1"/>
          <w:sz w:val="32"/>
          <w:szCs w:val="32"/>
        </w:rPr>
        <w:t>十一</w:t>
      </w:r>
      <w:r>
        <w:rPr>
          <w:rFonts w:ascii="黑体" w:eastAsia="黑体" w:hAnsi="黑体" w:hint="eastAsia"/>
          <w:color w:val="000000" w:themeColor="text1"/>
          <w:sz w:val="32"/>
          <w:szCs w:val="32"/>
          <w:lang w:val="zh-TW" w:eastAsia="zh-TW" w:bidi="zh-TW"/>
        </w:rPr>
        <w:t>、拍卖咨询地点及电话</w:t>
      </w:r>
    </w:p>
    <w:p w14:paraId="06780806"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t>（一）地点：</w:t>
      </w:r>
      <w:bookmarkStart w:id="13" w:name="_Hlk28357393"/>
      <w:r>
        <w:rPr>
          <w:rFonts w:ascii="仿宋" w:eastAsia="仿宋" w:hAnsi="仿宋" w:hint="eastAsia"/>
          <w:color w:val="000000" w:themeColor="text1"/>
          <w:sz w:val="32"/>
          <w:szCs w:val="32"/>
          <w:lang w:val="zh-TW" w:eastAsia="zh-TW" w:bidi="zh-TW"/>
        </w:rPr>
        <w:t>成都市</w:t>
      </w:r>
      <w:r>
        <w:rPr>
          <w:rFonts w:ascii="仿宋" w:eastAsia="仿宋" w:hAnsi="仿宋" w:hint="eastAsia"/>
          <w:color w:val="000000" w:themeColor="text1"/>
          <w:sz w:val="32"/>
          <w:szCs w:val="32"/>
          <w:lang w:val="zh-TW" w:bidi="zh-TW"/>
        </w:rPr>
        <w:t>锦江区下沙河铺</w:t>
      </w:r>
      <w:r>
        <w:rPr>
          <w:rFonts w:ascii="仿宋" w:eastAsia="仿宋" w:hAnsi="仿宋" w:hint="eastAsia"/>
          <w:color w:val="000000" w:themeColor="text1"/>
          <w:sz w:val="32"/>
          <w:szCs w:val="32"/>
          <w:lang w:bidi="zh-TW"/>
        </w:rPr>
        <w:t>街</w:t>
      </w:r>
      <w:r>
        <w:rPr>
          <w:rFonts w:ascii="仿宋" w:eastAsia="仿宋" w:hAnsi="仿宋" w:hint="eastAsia"/>
          <w:color w:val="000000" w:themeColor="text1"/>
          <w:sz w:val="32"/>
          <w:szCs w:val="32"/>
          <w:lang w:val="zh-TW" w:bidi="zh-TW"/>
        </w:rPr>
        <w:t>4</w:t>
      </w:r>
      <w:r>
        <w:rPr>
          <w:rFonts w:ascii="仿宋" w:eastAsia="仿宋" w:hAnsi="仿宋"/>
          <w:color w:val="000000" w:themeColor="text1"/>
          <w:sz w:val="32"/>
          <w:szCs w:val="32"/>
          <w:lang w:val="zh-TW" w:bidi="zh-TW"/>
        </w:rPr>
        <w:t>4</w:t>
      </w:r>
      <w:r>
        <w:rPr>
          <w:rFonts w:ascii="仿宋" w:eastAsia="仿宋" w:hAnsi="仿宋" w:hint="eastAsia"/>
          <w:color w:val="000000" w:themeColor="text1"/>
          <w:sz w:val="32"/>
          <w:szCs w:val="32"/>
          <w:lang w:val="zh-TW" w:bidi="zh-TW"/>
        </w:rPr>
        <w:t>号</w:t>
      </w:r>
      <w:bookmarkEnd w:id="13"/>
      <w:r>
        <w:rPr>
          <w:rFonts w:ascii="仿宋" w:eastAsia="仿宋" w:hAnsi="仿宋" w:hint="eastAsia"/>
          <w:color w:val="000000" w:themeColor="text1"/>
          <w:sz w:val="32"/>
          <w:szCs w:val="32"/>
          <w:lang w:val="zh-TW" w:bidi="zh-TW"/>
        </w:rPr>
        <w:t>（省林科院内实验中心）</w:t>
      </w:r>
    </w:p>
    <w:p w14:paraId="45D88075"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s="Arial"/>
          <w:color w:val="000000" w:themeColor="text1"/>
          <w:sz w:val="32"/>
          <w:szCs w:val="32"/>
          <w:shd w:val="clear" w:color="auto" w:fill="FFFFFF"/>
        </w:rPr>
      </w:pPr>
      <w:r>
        <w:rPr>
          <w:rFonts w:ascii="仿宋" w:eastAsia="仿宋" w:hAnsi="仿宋" w:hint="eastAsia"/>
          <w:color w:val="000000" w:themeColor="text1"/>
          <w:sz w:val="32"/>
          <w:szCs w:val="32"/>
          <w:lang w:val="zh-TW" w:eastAsia="zh-TW" w:bidi="zh-TW"/>
        </w:rPr>
        <w:t>（二）电话：</w:t>
      </w:r>
      <w:r>
        <w:rPr>
          <w:rFonts w:ascii="仿宋" w:eastAsia="仿宋" w:hAnsi="仿宋" w:hint="eastAsia"/>
          <w:color w:val="000000" w:themeColor="text1"/>
          <w:sz w:val="32"/>
          <w:szCs w:val="32"/>
          <w:lang w:val="zh-TW" w:bidi="zh-TW"/>
        </w:rPr>
        <w:t>0</w:t>
      </w:r>
      <w:r>
        <w:rPr>
          <w:rFonts w:ascii="仿宋" w:eastAsia="仿宋" w:hAnsi="仿宋"/>
          <w:color w:val="000000" w:themeColor="text1"/>
          <w:sz w:val="32"/>
          <w:szCs w:val="32"/>
          <w:lang w:val="zh-TW" w:eastAsia="zh-TW" w:bidi="zh-TW"/>
        </w:rPr>
        <w:t>28</w:t>
      </w:r>
      <w:r>
        <w:rPr>
          <w:rFonts w:ascii="仿宋" w:eastAsia="仿宋" w:hAnsi="仿宋" w:hint="eastAsia"/>
          <w:color w:val="000000" w:themeColor="text1"/>
          <w:sz w:val="32"/>
          <w:szCs w:val="32"/>
          <w:lang w:val="zh-TW" w:eastAsia="zh-TW" w:bidi="zh-TW"/>
        </w:rPr>
        <w:t>-</w:t>
      </w:r>
      <w:r>
        <w:rPr>
          <w:rFonts w:ascii="仿宋" w:eastAsia="仿宋" w:hAnsi="仿宋" w:cs="Arial"/>
          <w:color w:val="000000" w:themeColor="text1"/>
          <w:sz w:val="32"/>
          <w:szCs w:val="32"/>
          <w:shd w:val="clear" w:color="auto" w:fill="FFFFFF"/>
        </w:rPr>
        <w:t>86949909</w:t>
      </w:r>
      <w:r>
        <w:rPr>
          <w:rFonts w:ascii="仿宋" w:eastAsia="仿宋" w:hAnsi="仿宋" w:cs="Arial" w:hint="eastAsia"/>
          <w:color w:val="000000" w:themeColor="text1"/>
          <w:sz w:val="32"/>
          <w:szCs w:val="32"/>
          <w:shd w:val="clear" w:color="auto" w:fill="FFFFFF"/>
        </w:rPr>
        <w:t>、</w:t>
      </w:r>
      <w:r>
        <w:rPr>
          <w:rFonts w:ascii="仿宋" w:eastAsia="仿宋" w:hAnsi="仿宋" w:cs="Arial"/>
          <w:color w:val="000000" w:themeColor="text1"/>
          <w:sz w:val="32"/>
          <w:szCs w:val="32"/>
          <w:shd w:val="clear" w:color="auto" w:fill="FFFFFF"/>
        </w:rPr>
        <w:t>86676993</w:t>
      </w:r>
      <w:r>
        <w:rPr>
          <w:rFonts w:ascii="仿宋" w:eastAsia="仿宋" w:hAnsi="仿宋" w:hint="eastAsia"/>
          <w:color w:val="000000" w:themeColor="text1"/>
          <w:sz w:val="32"/>
          <w:szCs w:val="32"/>
          <w:lang w:bidi="zh-TW"/>
        </w:rPr>
        <w:t>。</w:t>
      </w:r>
    </w:p>
    <w:p w14:paraId="1DC4DDC6" w14:textId="77777777" w:rsidR="00677845" w:rsidRDefault="00677845">
      <w:pPr>
        <w:pStyle w:val="a8"/>
        <w:adjustRightInd w:val="0"/>
        <w:snapToGrid w:val="0"/>
        <w:spacing w:before="0" w:beforeAutospacing="0" w:after="0" w:afterAutospacing="0" w:line="511" w:lineRule="exact"/>
        <w:ind w:firstLineChars="200" w:firstLine="640"/>
        <w:rPr>
          <w:rFonts w:ascii="仿宋" w:eastAsia="仿宋" w:hAnsi="仿宋" w:cs="Arial"/>
          <w:color w:val="000000" w:themeColor="text1"/>
          <w:sz w:val="32"/>
          <w:szCs w:val="32"/>
          <w:shd w:val="clear" w:color="auto" w:fill="FFFFFF"/>
        </w:rPr>
      </w:pPr>
    </w:p>
    <w:p w14:paraId="247CC388" w14:textId="77777777" w:rsidR="00677845" w:rsidRDefault="009F0465">
      <w:pPr>
        <w:adjustRightInd w:val="0"/>
        <w:snapToGrid w:val="0"/>
        <w:spacing w:line="511" w:lineRule="exact"/>
        <w:jc w:val="right"/>
        <w:rPr>
          <w:rFonts w:ascii="仿宋" w:eastAsia="仿宋" w:hAnsi="仿宋"/>
          <w:color w:val="000000" w:themeColor="text1"/>
          <w:sz w:val="32"/>
          <w:szCs w:val="32"/>
          <w:lang w:val="zh-TW" w:eastAsia="zh-TW" w:bidi="zh-TW"/>
        </w:rPr>
      </w:pPr>
      <w:r>
        <w:rPr>
          <w:rFonts w:ascii="仿宋" w:eastAsia="仿宋" w:hAnsi="仿宋" w:hint="eastAsia"/>
          <w:color w:val="000000" w:themeColor="text1"/>
          <w:sz w:val="32"/>
          <w:szCs w:val="32"/>
          <w:lang w:val="zh-TW" w:eastAsia="zh-TW" w:bidi="zh-TW"/>
        </w:rPr>
        <w:t>四川省创新网络拍卖有限公司</w:t>
      </w:r>
    </w:p>
    <w:p w14:paraId="616600A3" w14:textId="77777777" w:rsidR="00677845" w:rsidRDefault="009F0465">
      <w:pPr>
        <w:rPr>
          <w:color w:val="000000" w:themeColor="text1"/>
          <w:lang w:eastAsia="zh-TW"/>
        </w:rPr>
      </w:pPr>
      <w:r>
        <w:rPr>
          <w:rFonts w:ascii="仿宋" w:eastAsia="仿宋" w:hAnsi="仿宋" w:hint="eastAsia"/>
          <w:color w:val="000000" w:themeColor="text1"/>
          <w:sz w:val="32"/>
          <w:szCs w:val="32"/>
          <w:lang w:val="zh-TW" w:eastAsia="zh-TW" w:bidi="zh-TW"/>
        </w:rPr>
        <w:t xml:space="preserve">                              </w:t>
      </w:r>
      <w:r>
        <w:rPr>
          <w:rFonts w:ascii="仿宋" w:eastAsia="仿宋" w:hAnsi="仿宋"/>
          <w:color w:val="000000" w:themeColor="text1"/>
          <w:sz w:val="32"/>
          <w:szCs w:val="32"/>
          <w:lang w:val="zh-TW" w:eastAsia="zh-TW" w:bidi="zh-TW"/>
        </w:rPr>
        <w:t>202</w:t>
      </w:r>
      <w:r>
        <w:rPr>
          <w:rFonts w:ascii="仿宋" w:eastAsia="仿宋" w:hAnsi="仿宋" w:hint="eastAsia"/>
          <w:color w:val="000000" w:themeColor="text1"/>
          <w:sz w:val="32"/>
          <w:szCs w:val="32"/>
          <w:lang w:eastAsia="zh-TW" w:bidi="zh-TW"/>
        </w:rPr>
        <w:t>1</w:t>
      </w:r>
      <w:r>
        <w:rPr>
          <w:rFonts w:ascii="仿宋" w:eastAsia="仿宋" w:hAnsi="仿宋" w:hint="eastAsia"/>
          <w:color w:val="000000" w:themeColor="text1"/>
          <w:sz w:val="32"/>
          <w:szCs w:val="32"/>
          <w:lang w:val="zh-TW" w:eastAsia="zh-TW" w:bidi="zh-TW"/>
        </w:rPr>
        <w:t>年</w:t>
      </w:r>
      <w:r>
        <w:rPr>
          <w:rFonts w:ascii="仿宋" w:eastAsia="仿宋" w:hAnsi="仿宋" w:hint="eastAsia"/>
          <w:color w:val="000000" w:themeColor="text1"/>
          <w:sz w:val="32"/>
          <w:szCs w:val="32"/>
          <w:lang w:eastAsia="zh-TW" w:bidi="zh-TW"/>
        </w:rPr>
        <w:t>6</w:t>
      </w:r>
      <w:r>
        <w:rPr>
          <w:rFonts w:ascii="仿宋" w:eastAsia="仿宋" w:hAnsi="仿宋" w:hint="eastAsia"/>
          <w:color w:val="000000" w:themeColor="text1"/>
          <w:sz w:val="32"/>
          <w:szCs w:val="32"/>
          <w:lang w:val="zh-TW" w:eastAsia="zh-TW" w:bidi="zh-TW"/>
        </w:rPr>
        <w:t>月</w:t>
      </w:r>
      <w:r>
        <w:rPr>
          <w:rFonts w:ascii="仿宋" w:eastAsia="仿宋" w:hAnsi="仿宋"/>
          <w:color w:val="000000" w:themeColor="text1"/>
          <w:sz w:val="32"/>
          <w:szCs w:val="32"/>
          <w:lang w:eastAsia="zh-TW" w:bidi="zh-TW"/>
        </w:rPr>
        <w:t>18</w:t>
      </w:r>
      <w:r>
        <w:rPr>
          <w:rFonts w:ascii="仿宋" w:eastAsia="仿宋" w:hAnsi="仿宋" w:hint="eastAsia"/>
          <w:color w:val="000000" w:themeColor="text1"/>
          <w:sz w:val="32"/>
          <w:szCs w:val="32"/>
          <w:lang w:val="zh-TW" w:eastAsia="zh-TW" w:bidi="zh-TW"/>
        </w:rPr>
        <w:t>日</w:t>
      </w:r>
      <w:bookmarkEnd w:id="6"/>
    </w:p>
    <w:p w14:paraId="21334AF4" w14:textId="77777777" w:rsidR="00677845" w:rsidRDefault="00677845">
      <w:pPr>
        <w:pStyle w:val="1"/>
        <w:spacing w:before="0" w:after="0" w:line="560" w:lineRule="exact"/>
        <w:rPr>
          <w:rFonts w:ascii="方正小标宋简体" w:eastAsia="方正小标宋简体" w:hAnsi="仿宋"/>
          <w:b w:val="0"/>
          <w:bCs w:val="0"/>
          <w:color w:val="000000" w:themeColor="text1"/>
          <w:kern w:val="2"/>
          <w:sz w:val="32"/>
          <w:szCs w:val="32"/>
          <w:lang w:eastAsia="zh-TW"/>
        </w:rPr>
        <w:sectPr w:rsidR="00677845">
          <w:footerReference w:type="default" r:id="rId15"/>
          <w:pgSz w:w="11906" w:h="16838"/>
          <w:pgMar w:top="1440" w:right="1800" w:bottom="1440" w:left="1800" w:header="851" w:footer="992" w:gutter="0"/>
          <w:pgNumType w:fmt="numberInDash"/>
          <w:cols w:space="720"/>
          <w:docGrid w:type="lines" w:linePitch="312"/>
        </w:sectPr>
      </w:pPr>
    </w:p>
    <w:p w14:paraId="47CF2F08" w14:textId="77777777" w:rsidR="00677845" w:rsidRDefault="009F0465">
      <w:pPr>
        <w:pStyle w:val="1"/>
        <w:spacing w:before="0" w:after="0" w:line="560" w:lineRule="exact"/>
        <w:jc w:val="center"/>
        <w:rPr>
          <w:rFonts w:ascii="方正小标宋简体" w:eastAsia="方正小标宋简体" w:hAnsi="仿宋"/>
          <w:b w:val="0"/>
          <w:bCs w:val="0"/>
          <w:color w:val="000000" w:themeColor="text1"/>
          <w:kern w:val="2"/>
          <w:lang w:eastAsia="zh-TW"/>
        </w:rPr>
      </w:pPr>
      <w:bookmarkStart w:id="14" w:name="_Toc32429"/>
      <w:r>
        <w:rPr>
          <w:rFonts w:ascii="方正小标宋简体" w:eastAsia="方正小标宋简体" w:hAnsi="仿宋" w:hint="eastAsia"/>
          <w:b w:val="0"/>
          <w:bCs w:val="0"/>
          <w:color w:val="000000" w:themeColor="text1"/>
          <w:kern w:val="2"/>
          <w:lang w:eastAsia="zh-TW"/>
        </w:rPr>
        <w:lastRenderedPageBreak/>
        <w:t>第二章</w:t>
      </w:r>
      <w:r>
        <w:rPr>
          <w:rFonts w:ascii="方正小标宋简体" w:eastAsia="方正小标宋简体" w:hAnsi="仿宋" w:hint="eastAsia"/>
          <w:b w:val="0"/>
          <w:bCs w:val="0"/>
          <w:color w:val="000000" w:themeColor="text1"/>
          <w:kern w:val="2"/>
          <w:lang w:eastAsia="zh-TW"/>
        </w:rPr>
        <w:t xml:space="preserve">  </w:t>
      </w:r>
      <w:r>
        <w:rPr>
          <w:rFonts w:ascii="方正小标宋简体" w:eastAsia="方正小标宋简体" w:hAnsi="仿宋" w:hint="eastAsia"/>
          <w:b w:val="0"/>
          <w:bCs w:val="0"/>
          <w:color w:val="000000" w:themeColor="text1"/>
          <w:kern w:val="2"/>
          <w:lang w:eastAsia="zh-TW"/>
        </w:rPr>
        <w:t>竞买须知</w:t>
      </w:r>
      <w:bookmarkEnd w:id="14"/>
    </w:p>
    <w:p w14:paraId="724C2F2E" w14:textId="77777777" w:rsidR="00677845" w:rsidRDefault="00677845">
      <w:pPr>
        <w:spacing w:line="560" w:lineRule="exact"/>
        <w:jc w:val="center"/>
        <w:rPr>
          <w:rFonts w:ascii="仿宋" w:eastAsia="仿宋" w:hAnsi="仿宋"/>
          <w:b/>
          <w:bCs/>
          <w:color w:val="000000" w:themeColor="text1"/>
          <w:szCs w:val="21"/>
          <w:lang w:eastAsia="zh-TW"/>
        </w:rPr>
      </w:pPr>
    </w:p>
    <w:p w14:paraId="6FBAD96A" w14:textId="47E5BF95"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s="Arial"/>
          <w:bCs/>
          <w:color w:val="000000" w:themeColor="text1"/>
          <w:sz w:val="32"/>
          <w:szCs w:val="32"/>
          <w:lang w:eastAsia="zh-TW"/>
        </w:rPr>
      </w:pPr>
      <w:bookmarkStart w:id="15" w:name="_Toc26162"/>
      <w:r>
        <w:rPr>
          <w:rFonts w:ascii="仿宋" w:eastAsia="仿宋" w:hAnsi="仿宋" w:cs="仿宋" w:hint="eastAsia"/>
          <w:bCs/>
          <w:color w:val="000000" w:themeColor="text1"/>
          <w:sz w:val="32"/>
          <w:szCs w:val="32"/>
          <w:lang w:val="zh-TW" w:eastAsia="zh-TW"/>
        </w:rPr>
        <w:t>受四川省省级机关国有资产管理中心（省国资中心发〔</w:t>
      </w:r>
      <w:r>
        <w:rPr>
          <w:rFonts w:ascii="仿宋" w:eastAsia="仿宋" w:hAnsi="仿宋" w:cs="仿宋" w:hint="eastAsia"/>
          <w:bCs/>
          <w:color w:val="000000" w:themeColor="text1"/>
          <w:sz w:val="32"/>
          <w:szCs w:val="32"/>
          <w:lang w:val="zh-TW" w:eastAsia="zh-TW"/>
        </w:rPr>
        <w:t>2</w:t>
      </w:r>
      <w:r>
        <w:rPr>
          <w:rFonts w:ascii="仿宋" w:eastAsia="PMingLiU" w:hAnsi="仿宋" w:cs="仿宋"/>
          <w:bCs/>
          <w:color w:val="000000" w:themeColor="text1"/>
          <w:sz w:val="32"/>
          <w:szCs w:val="32"/>
          <w:lang w:val="zh-TW" w:eastAsia="zh-TW"/>
        </w:rPr>
        <w:t>021</w:t>
      </w:r>
      <w:r>
        <w:rPr>
          <w:rFonts w:ascii="仿宋" w:eastAsia="仿宋" w:hAnsi="仿宋" w:cs="仿宋" w:hint="eastAsia"/>
          <w:bCs/>
          <w:color w:val="000000" w:themeColor="text1"/>
          <w:sz w:val="32"/>
          <w:szCs w:val="32"/>
          <w:lang w:val="zh-TW" w:eastAsia="zh-TW"/>
        </w:rPr>
        <w:t>〕</w:t>
      </w:r>
      <w:r>
        <w:rPr>
          <w:rFonts w:ascii="仿宋" w:eastAsia="仿宋" w:hAnsi="仿宋" w:cs="仿宋" w:hint="eastAsia"/>
          <w:bCs/>
          <w:color w:val="000000" w:themeColor="text1"/>
          <w:sz w:val="32"/>
          <w:szCs w:val="32"/>
          <w:lang w:val="zh-TW" w:eastAsia="zh-TW"/>
        </w:rPr>
        <w:t>9</w:t>
      </w:r>
      <w:r>
        <w:rPr>
          <w:rFonts w:ascii="仿宋" w:eastAsia="仿宋" w:hAnsi="仿宋" w:cs="仿宋" w:hint="eastAsia"/>
          <w:bCs/>
          <w:color w:val="000000" w:themeColor="text1"/>
          <w:sz w:val="32"/>
          <w:szCs w:val="32"/>
          <w:lang w:val="zh-TW" w:eastAsia="zh-TW"/>
        </w:rPr>
        <w:t>号）</w:t>
      </w:r>
      <w:r>
        <w:rPr>
          <w:rFonts w:ascii="仿宋" w:eastAsia="仿宋" w:hAnsi="仿宋" w:cs="Arial" w:hint="eastAsia"/>
          <w:bCs/>
          <w:color w:val="000000" w:themeColor="text1"/>
          <w:sz w:val="32"/>
          <w:szCs w:val="32"/>
          <w:lang w:eastAsia="zh-TW"/>
        </w:rPr>
        <w:t>和四川省省级机关国有资产处置服务平台（四川省鑫汇达欣商贸有限公司）委托，</w:t>
      </w:r>
      <w:r>
        <w:rPr>
          <w:rFonts w:ascii="仿宋" w:eastAsia="仿宋" w:hAnsi="仿宋" w:cs="Arial" w:hint="eastAsia"/>
          <w:bCs/>
          <w:color w:val="000000" w:themeColor="text1"/>
          <w:sz w:val="32"/>
          <w:szCs w:val="32"/>
          <w:lang w:val="zh-TW" w:eastAsia="zh-TW"/>
        </w:rPr>
        <w:t>本公司</w:t>
      </w:r>
      <w:r>
        <w:rPr>
          <w:rFonts w:ascii="仿宋" w:eastAsia="仿宋" w:hAnsi="仿宋" w:cs="Arial" w:hint="eastAsia"/>
          <w:bCs/>
          <w:color w:val="000000" w:themeColor="text1"/>
          <w:sz w:val="32"/>
          <w:szCs w:val="32"/>
          <w:lang w:eastAsia="zh-TW"/>
        </w:rPr>
        <w:t>于</w:t>
      </w:r>
      <w:r>
        <w:rPr>
          <w:rFonts w:ascii="仿宋" w:eastAsia="仿宋" w:hAnsi="仿宋" w:cs="Arial" w:hint="eastAsia"/>
          <w:bCs/>
          <w:color w:val="000000" w:themeColor="text1"/>
          <w:sz w:val="32"/>
          <w:szCs w:val="32"/>
          <w:lang w:eastAsia="zh-TW"/>
        </w:rPr>
        <w:t>202</w:t>
      </w:r>
      <w:r>
        <w:rPr>
          <w:rFonts w:ascii="仿宋" w:eastAsia="仿宋" w:hAnsi="仿宋" w:cs="Arial"/>
          <w:bCs/>
          <w:color w:val="000000" w:themeColor="text1"/>
          <w:sz w:val="32"/>
          <w:szCs w:val="32"/>
          <w:lang w:eastAsia="zh-TW"/>
        </w:rPr>
        <w:t>1</w:t>
      </w:r>
      <w:r>
        <w:rPr>
          <w:rFonts w:ascii="仿宋" w:eastAsia="仿宋" w:hAnsi="仿宋" w:cs="Arial" w:hint="eastAsia"/>
          <w:bCs/>
          <w:color w:val="000000" w:themeColor="text1"/>
          <w:sz w:val="32"/>
          <w:szCs w:val="32"/>
          <w:lang w:eastAsia="zh-TW"/>
        </w:rPr>
        <w:t>年</w:t>
      </w:r>
      <w:r>
        <w:rPr>
          <w:rFonts w:ascii="仿宋" w:eastAsia="仿宋" w:hAnsi="仿宋" w:cs="Arial" w:hint="eastAsia"/>
          <w:bCs/>
          <w:color w:val="000000" w:themeColor="text1"/>
          <w:sz w:val="32"/>
          <w:szCs w:val="32"/>
          <w:lang w:eastAsia="zh-TW"/>
        </w:rPr>
        <w:t>7</w:t>
      </w:r>
      <w:r>
        <w:rPr>
          <w:rFonts w:ascii="仿宋" w:eastAsia="仿宋" w:hAnsi="仿宋" w:cs="Arial" w:hint="eastAsia"/>
          <w:bCs/>
          <w:color w:val="000000" w:themeColor="text1"/>
          <w:sz w:val="32"/>
          <w:szCs w:val="32"/>
          <w:lang w:eastAsia="zh-TW"/>
        </w:rPr>
        <w:t>月</w:t>
      </w:r>
      <w:r>
        <w:rPr>
          <w:rFonts w:ascii="仿宋" w:eastAsia="仿宋" w:hAnsi="仿宋" w:cs="Arial" w:hint="eastAsia"/>
          <w:bCs/>
          <w:color w:val="000000" w:themeColor="text1"/>
          <w:sz w:val="32"/>
          <w:szCs w:val="32"/>
          <w:lang w:eastAsia="zh-TW"/>
        </w:rPr>
        <w:t>20</w:t>
      </w:r>
      <w:r>
        <w:rPr>
          <w:rFonts w:ascii="仿宋" w:eastAsia="仿宋" w:hAnsi="仿宋" w:cs="Arial" w:hint="eastAsia"/>
          <w:bCs/>
          <w:color w:val="000000" w:themeColor="text1"/>
          <w:sz w:val="32"/>
          <w:szCs w:val="32"/>
          <w:lang w:eastAsia="zh-TW"/>
        </w:rPr>
        <w:t>日</w:t>
      </w:r>
      <w:r>
        <w:rPr>
          <w:rFonts w:ascii="仿宋" w:eastAsia="仿宋" w:hAnsi="仿宋" w:cs="Arial"/>
          <w:bCs/>
          <w:color w:val="000000" w:themeColor="text1"/>
          <w:sz w:val="32"/>
          <w:szCs w:val="32"/>
          <w:lang w:eastAsia="zh-TW"/>
        </w:rPr>
        <w:t>9</w:t>
      </w:r>
      <w:r>
        <w:rPr>
          <w:rFonts w:ascii="仿宋" w:eastAsia="仿宋" w:hAnsi="仿宋" w:cs="Arial" w:hint="eastAsia"/>
          <w:bCs/>
          <w:color w:val="000000" w:themeColor="text1"/>
          <w:sz w:val="32"/>
          <w:szCs w:val="32"/>
          <w:lang w:eastAsia="zh-TW"/>
        </w:rPr>
        <w:t>时起在四川省公共资源交易信息网（四川省国有资产处置网上交易系统，以下简称“网上交易系统”，网址：</w:t>
      </w:r>
      <w:r>
        <w:rPr>
          <w:rFonts w:ascii="仿宋" w:eastAsia="仿宋" w:hAnsi="仿宋" w:cs="Arial" w:hint="eastAsia"/>
          <w:bCs/>
          <w:color w:val="000000" w:themeColor="text1"/>
          <w:sz w:val="32"/>
          <w:szCs w:val="32"/>
          <w:lang w:eastAsia="zh-TW"/>
        </w:rPr>
        <w:t>http://ggzyjy.sc.gov.cn)</w:t>
      </w:r>
      <w:r>
        <w:rPr>
          <w:rFonts w:ascii="仿宋" w:eastAsia="仿宋" w:hAnsi="仿宋" w:cs="Arial" w:hint="eastAsia"/>
          <w:bCs/>
          <w:color w:val="000000" w:themeColor="text1"/>
          <w:sz w:val="32"/>
          <w:szCs w:val="32"/>
          <w:lang w:eastAsia="zh-TW"/>
        </w:rPr>
        <w:t>，以网络竞价方式，对一批专项物资共</w:t>
      </w:r>
      <w:r>
        <w:rPr>
          <w:rFonts w:ascii="仿宋" w:eastAsia="仿宋" w:hAnsi="仿宋" w:cs="Arial" w:hint="eastAsia"/>
          <w:bCs/>
          <w:color w:val="000000" w:themeColor="text1"/>
          <w:sz w:val="32"/>
          <w:szCs w:val="32"/>
          <w:lang w:eastAsia="zh-TW"/>
        </w:rPr>
        <w:t>259</w:t>
      </w:r>
      <w:r>
        <w:rPr>
          <w:rFonts w:ascii="仿宋" w:eastAsia="仿宋" w:hAnsi="仿宋" w:cs="Arial" w:hint="eastAsia"/>
          <w:bCs/>
          <w:color w:val="000000" w:themeColor="text1"/>
          <w:sz w:val="32"/>
          <w:szCs w:val="32"/>
          <w:lang w:eastAsia="zh-TW"/>
        </w:rPr>
        <w:t>个标的（分为</w:t>
      </w:r>
      <w:r>
        <w:rPr>
          <w:rFonts w:ascii="仿宋" w:eastAsia="仿宋" w:hAnsi="仿宋" w:cs="Arial" w:hint="eastAsia"/>
          <w:bCs/>
          <w:color w:val="000000" w:themeColor="text1"/>
          <w:sz w:val="32"/>
          <w:szCs w:val="32"/>
          <w:lang w:eastAsia="zh-TW"/>
        </w:rPr>
        <w:t>9</w:t>
      </w:r>
      <w:r>
        <w:rPr>
          <w:rFonts w:ascii="仿宋" w:eastAsia="仿宋" w:hAnsi="仿宋" w:cs="Arial" w:hint="eastAsia"/>
          <w:bCs/>
          <w:color w:val="000000" w:themeColor="text1"/>
          <w:sz w:val="32"/>
          <w:szCs w:val="32"/>
          <w:lang w:eastAsia="zh-TW"/>
        </w:rPr>
        <w:t>组）进行</w:t>
      </w:r>
      <w:r>
        <w:rPr>
          <w:rFonts w:ascii="仿宋" w:eastAsia="仿宋" w:hAnsi="仿宋" w:cs="Arial" w:hint="eastAsia"/>
          <w:bCs/>
          <w:color w:val="000000" w:themeColor="text1"/>
          <w:sz w:val="32"/>
          <w:szCs w:val="32"/>
          <w:lang w:val="zh-TW" w:eastAsia="zh-TW"/>
        </w:rPr>
        <w:t>公开拍卖。现公告如下：</w:t>
      </w:r>
    </w:p>
    <w:p w14:paraId="6E33B250"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s="Arial"/>
          <w:bCs/>
          <w:color w:val="000000" w:themeColor="text1"/>
          <w:sz w:val="32"/>
          <w:szCs w:val="32"/>
          <w:lang w:eastAsia="zh-TW"/>
        </w:rPr>
      </w:pPr>
      <w:r>
        <w:rPr>
          <w:rFonts w:ascii="仿宋" w:eastAsia="仿宋" w:hAnsi="仿宋" w:cs="Arial" w:hint="eastAsia"/>
          <w:bCs/>
          <w:color w:val="000000" w:themeColor="text1"/>
          <w:sz w:val="32"/>
          <w:szCs w:val="32"/>
          <w:lang w:eastAsia="zh-TW"/>
        </w:rPr>
        <w:t>拍卖人已在《四川日报》、四川省公共资源交易平台信息网（</w:t>
      </w:r>
      <w:r>
        <w:rPr>
          <w:rFonts w:ascii="仿宋" w:eastAsia="仿宋" w:hAnsi="仿宋" w:cs="Arial" w:hint="eastAsia"/>
          <w:bCs/>
          <w:color w:val="000000" w:themeColor="text1"/>
          <w:sz w:val="32"/>
          <w:szCs w:val="32"/>
          <w:lang w:eastAsia="zh-TW"/>
        </w:rPr>
        <w:t>http://ggzyjy.sc.gov.cn</w:t>
      </w:r>
      <w:r>
        <w:rPr>
          <w:rFonts w:ascii="仿宋" w:eastAsia="仿宋" w:hAnsi="仿宋" w:cs="Arial" w:hint="eastAsia"/>
          <w:bCs/>
          <w:color w:val="000000" w:themeColor="text1"/>
          <w:sz w:val="32"/>
          <w:szCs w:val="32"/>
          <w:lang w:eastAsia="zh-TW"/>
        </w:rPr>
        <w:t>）及本公司网站（</w:t>
      </w:r>
      <w:r>
        <w:rPr>
          <w:rFonts w:ascii="仿宋" w:eastAsia="仿宋" w:hAnsi="仿宋" w:cs="Arial" w:hint="eastAsia"/>
          <w:bCs/>
          <w:color w:val="000000" w:themeColor="text1"/>
          <w:sz w:val="32"/>
          <w:szCs w:val="32"/>
          <w:lang w:eastAsia="zh-TW"/>
        </w:rPr>
        <w:t>http://www.cx</w:t>
      </w:r>
      <w:r>
        <w:rPr>
          <w:rFonts w:ascii="仿宋" w:eastAsia="仿宋" w:hAnsi="仿宋" w:cs="Arial"/>
          <w:bCs/>
          <w:color w:val="000000" w:themeColor="text1"/>
          <w:sz w:val="32"/>
          <w:szCs w:val="32"/>
          <w:lang w:eastAsia="zh-TW"/>
        </w:rPr>
        <w:t>bidding</w:t>
      </w:r>
      <w:r>
        <w:rPr>
          <w:rFonts w:ascii="仿宋" w:eastAsia="仿宋" w:hAnsi="仿宋" w:cs="Arial" w:hint="eastAsia"/>
          <w:bCs/>
          <w:color w:val="000000" w:themeColor="text1"/>
          <w:sz w:val="32"/>
          <w:szCs w:val="32"/>
          <w:lang w:eastAsia="zh-TW"/>
        </w:rPr>
        <w:t>.com</w:t>
      </w:r>
      <w:r>
        <w:rPr>
          <w:rFonts w:ascii="仿宋" w:eastAsia="仿宋" w:hAnsi="仿宋" w:cs="Arial" w:hint="eastAsia"/>
          <w:bCs/>
          <w:color w:val="000000" w:themeColor="text1"/>
          <w:sz w:val="32"/>
          <w:szCs w:val="32"/>
          <w:lang w:eastAsia="zh-TW"/>
        </w:rPr>
        <w:t>）等媒体上发布了《拍卖公告》。</w:t>
      </w:r>
    </w:p>
    <w:p w14:paraId="504C9C2D"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s="Arial"/>
          <w:bCs/>
          <w:color w:val="000000" w:themeColor="text1"/>
          <w:sz w:val="32"/>
          <w:szCs w:val="32"/>
          <w:lang w:eastAsia="zh-TW"/>
        </w:rPr>
      </w:pPr>
      <w:r>
        <w:rPr>
          <w:rFonts w:ascii="仿宋" w:eastAsia="仿宋" w:hAnsi="仿宋" w:cs="Arial" w:hint="eastAsia"/>
          <w:bCs/>
          <w:color w:val="000000" w:themeColor="text1"/>
          <w:sz w:val="32"/>
          <w:szCs w:val="32"/>
          <w:lang w:eastAsia="zh-TW"/>
        </w:rPr>
        <w:t>依照《中华人民共和国拍卖法》、《拍卖管理办法》（商务部第</w:t>
      </w:r>
      <w:r>
        <w:rPr>
          <w:rFonts w:ascii="仿宋" w:eastAsia="仿宋" w:hAnsi="仿宋" w:cs="Arial" w:hint="eastAsia"/>
          <w:bCs/>
          <w:color w:val="000000" w:themeColor="text1"/>
          <w:sz w:val="32"/>
          <w:szCs w:val="32"/>
          <w:lang w:eastAsia="zh-TW"/>
        </w:rPr>
        <w:t>24</w:t>
      </w:r>
      <w:r>
        <w:rPr>
          <w:rFonts w:ascii="仿宋" w:eastAsia="仿宋" w:hAnsi="仿宋" w:cs="Arial" w:hint="eastAsia"/>
          <w:bCs/>
          <w:color w:val="000000" w:themeColor="text1"/>
          <w:sz w:val="32"/>
          <w:szCs w:val="32"/>
          <w:lang w:eastAsia="zh-TW"/>
        </w:rPr>
        <w:t>号令，</w:t>
      </w:r>
      <w:r>
        <w:rPr>
          <w:rFonts w:ascii="仿宋" w:eastAsia="仿宋" w:hAnsi="仿宋" w:cs="Arial" w:hint="eastAsia"/>
          <w:bCs/>
          <w:color w:val="000000" w:themeColor="text1"/>
          <w:sz w:val="32"/>
          <w:szCs w:val="32"/>
          <w:lang w:eastAsia="zh-TW"/>
        </w:rPr>
        <w:t>2015</w:t>
      </w:r>
      <w:r>
        <w:rPr>
          <w:rFonts w:ascii="仿宋" w:eastAsia="仿宋" w:hAnsi="仿宋" w:cs="Arial" w:hint="eastAsia"/>
          <w:bCs/>
          <w:color w:val="000000" w:themeColor="text1"/>
          <w:sz w:val="32"/>
          <w:szCs w:val="32"/>
          <w:lang w:eastAsia="zh-TW"/>
        </w:rPr>
        <w:t>年修订）、《企业国有资产交易监督管理办法》（国务院国资委</w:t>
      </w:r>
      <w:r>
        <w:rPr>
          <w:rFonts w:ascii="仿宋" w:eastAsia="仿宋" w:hAnsi="仿宋" w:cs="Arial" w:hint="eastAsia"/>
          <w:bCs/>
          <w:color w:val="000000" w:themeColor="text1"/>
          <w:sz w:val="32"/>
          <w:szCs w:val="32"/>
          <w:lang w:eastAsia="zh-TW"/>
        </w:rPr>
        <w:t xml:space="preserve"> </w:t>
      </w:r>
      <w:r>
        <w:rPr>
          <w:rFonts w:ascii="仿宋" w:eastAsia="仿宋" w:hAnsi="仿宋" w:cs="Arial" w:hint="eastAsia"/>
          <w:bCs/>
          <w:color w:val="000000" w:themeColor="text1"/>
          <w:sz w:val="32"/>
          <w:szCs w:val="32"/>
          <w:lang w:eastAsia="zh-TW"/>
        </w:rPr>
        <w:t>财政部令第</w:t>
      </w:r>
      <w:r>
        <w:rPr>
          <w:rFonts w:ascii="仿宋" w:eastAsia="仿宋" w:hAnsi="仿宋" w:cs="Arial" w:hint="eastAsia"/>
          <w:bCs/>
          <w:color w:val="000000" w:themeColor="text1"/>
          <w:sz w:val="32"/>
          <w:szCs w:val="32"/>
          <w:lang w:eastAsia="zh-TW"/>
        </w:rPr>
        <w:t>32</w:t>
      </w:r>
      <w:r>
        <w:rPr>
          <w:rFonts w:ascii="仿宋" w:eastAsia="仿宋" w:hAnsi="仿宋" w:cs="Arial" w:hint="eastAsia"/>
          <w:bCs/>
          <w:color w:val="000000" w:themeColor="text1"/>
          <w:sz w:val="32"/>
          <w:szCs w:val="32"/>
          <w:lang w:eastAsia="zh-TW"/>
        </w:rPr>
        <w:t>号）、</w:t>
      </w:r>
      <w:r>
        <w:rPr>
          <w:rFonts w:ascii="仿宋" w:eastAsia="仿宋" w:hAnsi="仿宋" w:cs="Arial"/>
          <w:bCs/>
          <w:color w:val="000000" w:themeColor="text1"/>
          <w:sz w:val="32"/>
          <w:szCs w:val="32"/>
          <w:lang w:eastAsia="zh-TW"/>
        </w:rPr>
        <w:t>《</w:t>
      </w:r>
      <w:r>
        <w:rPr>
          <w:rFonts w:ascii="仿宋" w:eastAsia="仿宋" w:hAnsi="仿宋" w:cs="Arial" w:hint="eastAsia"/>
          <w:bCs/>
          <w:color w:val="000000" w:themeColor="text1"/>
          <w:sz w:val="32"/>
          <w:szCs w:val="32"/>
          <w:lang w:eastAsia="zh-TW"/>
        </w:rPr>
        <w:t>四川省省级机关国有资产处置管理暂行办法的通知</w:t>
      </w:r>
      <w:r>
        <w:rPr>
          <w:rFonts w:ascii="仿宋" w:eastAsia="仿宋" w:hAnsi="仿宋" w:cs="Arial"/>
          <w:bCs/>
          <w:color w:val="000000" w:themeColor="text1"/>
          <w:sz w:val="32"/>
          <w:szCs w:val="32"/>
          <w:lang w:eastAsia="zh-TW"/>
        </w:rPr>
        <w:t>》</w:t>
      </w:r>
      <w:r>
        <w:rPr>
          <w:rFonts w:ascii="仿宋" w:eastAsia="仿宋" w:hAnsi="仿宋" w:cs="Arial" w:hint="eastAsia"/>
          <w:bCs/>
          <w:color w:val="000000" w:themeColor="text1"/>
          <w:sz w:val="32"/>
          <w:szCs w:val="32"/>
          <w:lang w:eastAsia="zh-TW"/>
        </w:rPr>
        <w:t>(</w:t>
      </w:r>
      <w:r>
        <w:rPr>
          <w:rFonts w:ascii="仿宋" w:eastAsia="仿宋" w:hAnsi="仿宋" w:cs="Arial" w:hint="eastAsia"/>
          <w:bCs/>
          <w:color w:val="000000" w:themeColor="text1"/>
          <w:sz w:val="32"/>
          <w:szCs w:val="32"/>
          <w:lang w:eastAsia="zh-TW"/>
        </w:rPr>
        <w:t>川府管发〔</w:t>
      </w:r>
      <w:r>
        <w:rPr>
          <w:rFonts w:ascii="仿宋" w:eastAsia="仿宋" w:hAnsi="仿宋" w:cs="Arial" w:hint="eastAsia"/>
          <w:bCs/>
          <w:color w:val="000000" w:themeColor="text1"/>
          <w:sz w:val="32"/>
          <w:szCs w:val="32"/>
          <w:lang w:eastAsia="zh-TW"/>
        </w:rPr>
        <w:t>2007</w:t>
      </w:r>
      <w:r>
        <w:rPr>
          <w:rFonts w:ascii="仿宋" w:eastAsia="仿宋" w:hAnsi="仿宋" w:cs="Arial" w:hint="eastAsia"/>
          <w:bCs/>
          <w:color w:val="000000" w:themeColor="text1"/>
          <w:sz w:val="32"/>
          <w:szCs w:val="32"/>
          <w:lang w:eastAsia="zh-TW"/>
        </w:rPr>
        <w:t>〕</w:t>
      </w:r>
      <w:r>
        <w:rPr>
          <w:rFonts w:ascii="仿宋" w:eastAsia="仿宋" w:hAnsi="仿宋" w:cs="Arial" w:hint="eastAsia"/>
          <w:bCs/>
          <w:color w:val="000000" w:themeColor="text1"/>
          <w:sz w:val="32"/>
          <w:szCs w:val="32"/>
          <w:lang w:eastAsia="zh-TW"/>
        </w:rPr>
        <w:t>103</w:t>
      </w:r>
      <w:r>
        <w:rPr>
          <w:rFonts w:ascii="仿宋" w:eastAsia="仿宋" w:hAnsi="仿宋" w:cs="Arial" w:hint="eastAsia"/>
          <w:bCs/>
          <w:color w:val="000000" w:themeColor="text1"/>
          <w:sz w:val="32"/>
          <w:szCs w:val="32"/>
          <w:lang w:eastAsia="zh-TW"/>
        </w:rPr>
        <w:t>号</w:t>
      </w:r>
      <w:r>
        <w:rPr>
          <w:rFonts w:ascii="仿宋" w:eastAsia="仿宋" w:hAnsi="仿宋" w:cs="Arial" w:hint="eastAsia"/>
          <w:bCs/>
          <w:color w:val="000000" w:themeColor="text1"/>
          <w:sz w:val="32"/>
          <w:szCs w:val="32"/>
          <w:lang w:eastAsia="zh-TW"/>
        </w:rPr>
        <w:t>)</w:t>
      </w:r>
      <w:r>
        <w:rPr>
          <w:rFonts w:ascii="仿宋" w:eastAsia="仿宋" w:hAnsi="仿宋" w:cs="Arial" w:hint="eastAsia"/>
          <w:bCs/>
          <w:color w:val="000000" w:themeColor="text1"/>
          <w:sz w:val="32"/>
          <w:szCs w:val="32"/>
          <w:lang w:eastAsia="zh-TW"/>
        </w:rPr>
        <w:t>、《四川省省级机关国有资产处置网上交易规则（试行）》（川机管发〔</w:t>
      </w:r>
      <w:r>
        <w:rPr>
          <w:rFonts w:ascii="仿宋" w:eastAsia="仿宋" w:hAnsi="仿宋" w:cs="Arial" w:hint="eastAsia"/>
          <w:bCs/>
          <w:color w:val="000000" w:themeColor="text1"/>
          <w:sz w:val="32"/>
          <w:szCs w:val="32"/>
          <w:lang w:eastAsia="zh-TW"/>
        </w:rPr>
        <w:t>2019</w:t>
      </w:r>
      <w:r>
        <w:rPr>
          <w:rFonts w:ascii="仿宋" w:eastAsia="仿宋" w:hAnsi="仿宋" w:cs="Arial" w:hint="eastAsia"/>
          <w:bCs/>
          <w:color w:val="000000" w:themeColor="text1"/>
          <w:sz w:val="32"/>
          <w:szCs w:val="32"/>
          <w:lang w:eastAsia="zh-TW"/>
        </w:rPr>
        <w:t>〕</w:t>
      </w:r>
      <w:r>
        <w:rPr>
          <w:rFonts w:ascii="仿宋" w:eastAsia="仿宋" w:hAnsi="仿宋" w:cs="Arial" w:hint="eastAsia"/>
          <w:bCs/>
          <w:color w:val="000000" w:themeColor="text1"/>
          <w:sz w:val="32"/>
          <w:szCs w:val="32"/>
          <w:lang w:eastAsia="zh-TW"/>
        </w:rPr>
        <w:t>124</w:t>
      </w:r>
      <w:r>
        <w:rPr>
          <w:rFonts w:ascii="仿宋" w:eastAsia="仿宋" w:hAnsi="仿宋" w:cs="Arial" w:hint="eastAsia"/>
          <w:bCs/>
          <w:color w:val="000000" w:themeColor="text1"/>
          <w:sz w:val="32"/>
          <w:szCs w:val="32"/>
          <w:lang w:eastAsia="zh-TW"/>
        </w:rPr>
        <w:t>号）</w:t>
      </w:r>
      <w:r>
        <w:rPr>
          <w:rFonts w:ascii="仿宋" w:eastAsia="仿宋" w:hAnsi="仿宋" w:cs="Arial" w:hint="eastAsia"/>
          <w:bCs/>
          <w:color w:val="000000" w:themeColor="text1"/>
          <w:sz w:val="32"/>
          <w:szCs w:val="32"/>
          <w:lang w:eastAsia="zh-TW"/>
        </w:rPr>
        <w:t>等相关法律法规规定，本着公开、公平、公正、诚实信用的拍卖原则，制定本须知，请竞买人予以遵守。</w:t>
      </w:r>
    </w:p>
    <w:p w14:paraId="588ABD51"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一、标的基本情况</w:t>
      </w:r>
    </w:p>
    <w:p w14:paraId="5D8DABCF"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val="zh-TW" w:eastAsia="zh-TW" w:bidi="zh-TW"/>
        </w:rPr>
      </w:pPr>
      <w:r>
        <w:rPr>
          <w:rFonts w:ascii="仿宋" w:eastAsia="仿宋" w:hAnsi="仿宋" w:cs="Arial" w:hint="eastAsia"/>
          <w:bCs/>
          <w:color w:val="000000" w:themeColor="text1"/>
          <w:sz w:val="32"/>
          <w:szCs w:val="32"/>
        </w:rPr>
        <w:t>本</w:t>
      </w:r>
      <w:proofErr w:type="gramStart"/>
      <w:r>
        <w:rPr>
          <w:rFonts w:ascii="仿宋" w:eastAsia="仿宋" w:hAnsi="仿宋" w:cs="Arial" w:hint="eastAsia"/>
          <w:bCs/>
          <w:color w:val="000000" w:themeColor="text1"/>
          <w:sz w:val="32"/>
          <w:szCs w:val="32"/>
        </w:rPr>
        <w:t>批次专项</w:t>
      </w:r>
      <w:proofErr w:type="gramEnd"/>
      <w:r>
        <w:rPr>
          <w:rFonts w:ascii="仿宋" w:eastAsia="仿宋" w:hAnsi="仿宋" w:cs="Arial" w:hint="eastAsia"/>
          <w:bCs/>
          <w:color w:val="000000" w:themeColor="text1"/>
          <w:sz w:val="32"/>
          <w:szCs w:val="32"/>
        </w:rPr>
        <w:t>物资主要有字、画、瓷器、工艺品（艺术品）等共计</w:t>
      </w:r>
      <w:r>
        <w:rPr>
          <w:rFonts w:ascii="仿宋" w:eastAsia="仿宋" w:hAnsi="仿宋" w:cs="Arial" w:hint="eastAsia"/>
          <w:bCs/>
          <w:color w:val="000000" w:themeColor="text1"/>
          <w:sz w:val="32"/>
          <w:szCs w:val="32"/>
        </w:rPr>
        <w:t>259</w:t>
      </w:r>
      <w:r>
        <w:rPr>
          <w:rFonts w:ascii="仿宋" w:eastAsia="仿宋" w:hAnsi="仿宋" w:cs="Arial" w:hint="eastAsia"/>
          <w:bCs/>
          <w:color w:val="000000" w:themeColor="text1"/>
          <w:sz w:val="32"/>
          <w:szCs w:val="32"/>
        </w:rPr>
        <w:t>项，存放于成都市锦江区永兴巷</w:t>
      </w:r>
      <w:r>
        <w:rPr>
          <w:rFonts w:ascii="仿宋" w:eastAsia="仿宋" w:hAnsi="仿宋" w:cs="Arial" w:hint="eastAsia"/>
          <w:bCs/>
          <w:color w:val="000000" w:themeColor="text1"/>
          <w:sz w:val="32"/>
          <w:szCs w:val="32"/>
        </w:rPr>
        <w:t>1</w:t>
      </w:r>
      <w:r>
        <w:rPr>
          <w:rFonts w:ascii="仿宋" w:eastAsia="仿宋" w:hAnsi="仿宋" w:cs="Arial"/>
          <w:bCs/>
          <w:color w:val="000000" w:themeColor="text1"/>
          <w:sz w:val="32"/>
          <w:szCs w:val="32"/>
        </w:rPr>
        <w:t>5</w:t>
      </w:r>
      <w:r>
        <w:rPr>
          <w:rFonts w:ascii="仿宋" w:eastAsia="仿宋" w:hAnsi="仿宋" w:cs="Arial" w:hint="eastAsia"/>
          <w:bCs/>
          <w:color w:val="000000" w:themeColor="text1"/>
          <w:sz w:val="32"/>
          <w:szCs w:val="32"/>
        </w:rPr>
        <w:t>号。</w:t>
      </w:r>
      <w:r>
        <w:rPr>
          <w:rFonts w:ascii="仿宋" w:eastAsia="仿宋" w:hAnsi="仿宋" w:hint="eastAsia"/>
          <w:color w:val="000000" w:themeColor="text1"/>
          <w:sz w:val="32"/>
          <w:szCs w:val="32"/>
          <w:lang w:val="zh-TW" w:eastAsia="zh-TW" w:bidi="zh-TW"/>
        </w:rPr>
        <w:t>具体以实物现状为准。</w:t>
      </w:r>
    </w:p>
    <w:p w14:paraId="1F0506CF" w14:textId="77777777" w:rsidR="00677845" w:rsidRDefault="009F0465">
      <w:pPr>
        <w:pStyle w:val="a8"/>
        <w:spacing w:before="0" w:beforeAutospacing="0" w:after="0" w:afterAutospacing="0" w:line="360" w:lineRule="auto"/>
        <w:ind w:firstLineChars="200" w:firstLine="640"/>
        <w:rPr>
          <w:rFonts w:ascii="仿宋" w:eastAsia="仿宋" w:hAnsi="仿宋" w:cs="Arial"/>
          <w:bCs/>
          <w:color w:val="000000" w:themeColor="text1"/>
          <w:sz w:val="32"/>
          <w:szCs w:val="32"/>
        </w:rPr>
      </w:pPr>
      <w:r>
        <w:rPr>
          <w:rFonts w:ascii="仿宋" w:eastAsia="仿宋" w:hAnsi="仿宋" w:cs="Arial" w:hint="eastAsia"/>
          <w:bCs/>
          <w:color w:val="000000" w:themeColor="text1"/>
          <w:sz w:val="32"/>
          <w:szCs w:val="32"/>
        </w:rPr>
        <w:t>字、画、瓷器、工艺品（艺术品）等专项物资</w:t>
      </w:r>
      <w:r>
        <w:rPr>
          <w:rFonts w:ascii="仿宋" w:eastAsia="仿宋" w:hAnsi="仿宋" w:hint="eastAsia"/>
          <w:color w:val="000000" w:themeColor="text1"/>
          <w:sz w:val="32"/>
          <w:szCs w:val="32"/>
          <w:lang w:bidi="zh-TW"/>
        </w:rPr>
        <w:t>的竞买保证金、</w:t>
      </w:r>
      <w:r>
        <w:rPr>
          <w:rFonts w:ascii="仿宋" w:eastAsia="仿宋" w:hAnsi="仿宋" w:cs="Arial" w:hint="eastAsia"/>
          <w:bCs/>
          <w:color w:val="000000" w:themeColor="text1"/>
          <w:sz w:val="32"/>
          <w:szCs w:val="32"/>
        </w:rPr>
        <w:t>起始价、加价幅度等详细信息</w:t>
      </w:r>
      <w:r>
        <w:rPr>
          <w:rFonts w:ascii="仿宋" w:eastAsia="仿宋" w:hAnsi="仿宋" w:hint="eastAsia"/>
          <w:color w:val="000000" w:themeColor="text1"/>
          <w:sz w:val="32"/>
          <w:szCs w:val="32"/>
          <w:lang w:val="zh-TW" w:eastAsia="zh-TW" w:bidi="zh-TW"/>
        </w:rPr>
        <w:t>见</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eastAsia="zh-TW" w:bidi="zh-TW"/>
        </w:rPr>
        <w:t>交易文件</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eastAsia="zh-TW" w:bidi="zh-TW"/>
        </w:rPr>
        <w:t>第</w:t>
      </w:r>
      <w:r>
        <w:rPr>
          <w:rFonts w:ascii="仿宋" w:eastAsia="仿宋" w:hAnsi="仿宋" w:hint="eastAsia"/>
          <w:color w:val="000000" w:themeColor="text1"/>
          <w:sz w:val="32"/>
          <w:szCs w:val="32"/>
          <w:lang w:bidi="zh-TW"/>
        </w:rPr>
        <w:t>三</w:t>
      </w:r>
      <w:r>
        <w:rPr>
          <w:rFonts w:ascii="仿宋" w:eastAsia="仿宋" w:hAnsi="仿宋" w:hint="eastAsia"/>
          <w:color w:val="000000" w:themeColor="text1"/>
          <w:sz w:val="32"/>
          <w:szCs w:val="32"/>
          <w:lang w:val="zh-TW" w:eastAsia="zh-TW" w:bidi="zh-TW"/>
        </w:rPr>
        <w:t>章</w:t>
      </w:r>
      <w:r>
        <w:rPr>
          <w:rFonts w:ascii="仿宋" w:eastAsia="仿宋" w:hAnsi="仿宋" w:cs="Arial" w:hint="eastAsia"/>
          <w:bCs/>
          <w:color w:val="000000" w:themeColor="text1"/>
          <w:sz w:val="32"/>
          <w:szCs w:val="32"/>
        </w:rPr>
        <w:t>《标的信息表》。</w:t>
      </w:r>
    </w:p>
    <w:p w14:paraId="1EE2E82D" w14:textId="77777777" w:rsidR="00677845" w:rsidRDefault="009F0465">
      <w:pPr>
        <w:pStyle w:val="a8"/>
        <w:spacing w:before="0" w:beforeAutospacing="0" w:after="0" w:afterAutospacing="0" w:line="360" w:lineRule="auto"/>
        <w:ind w:firstLineChars="200" w:firstLine="640"/>
        <w:rPr>
          <w:rFonts w:ascii="仿宋" w:eastAsia="仿宋" w:hAnsi="仿宋" w:cs="Arial"/>
          <w:bCs/>
          <w:color w:val="000000" w:themeColor="text1"/>
          <w:sz w:val="32"/>
          <w:szCs w:val="32"/>
        </w:rPr>
      </w:pPr>
      <w:r>
        <w:rPr>
          <w:rFonts w:ascii="仿宋" w:eastAsia="仿宋" w:hAnsi="仿宋" w:cs="Arial" w:hint="eastAsia"/>
          <w:bCs/>
          <w:color w:val="000000" w:themeColor="text1"/>
          <w:sz w:val="32"/>
          <w:szCs w:val="32"/>
        </w:rPr>
        <w:t>该标的已按照国家有关规定依法进行了估价，并经主管部门批准进行公开处置，按规定进入四川省政府政务服务和公共资源交易服务中心进行公开拍卖。</w:t>
      </w:r>
    </w:p>
    <w:p w14:paraId="01F1C9F0"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二、竞买人资格及优先购买权</w:t>
      </w:r>
    </w:p>
    <w:p w14:paraId="33DCA985" w14:textId="77777777" w:rsidR="00677845" w:rsidRDefault="009F0465">
      <w:pPr>
        <w:pStyle w:val="New"/>
        <w:spacing w:line="360" w:lineRule="auto"/>
        <w:ind w:firstLineChars="200" w:firstLine="640"/>
        <w:rPr>
          <w:rFonts w:ascii="仿宋" w:eastAsia="仿宋" w:hAnsi="仿宋" w:cs="宋体"/>
          <w:b/>
          <w:bCs/>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rPr>
        <w:t>除法律另有规定外，在中国境内的法人、自然人或其他组织均可申请竞买。</w:t>
      </w:r>
      <w:r>
        <w:rPr>
          <w:rFonts w:ascii="仿宋" w:eastAsia="仿宋" w:hAnsi="仿宋" w:cs="宋体" w:hint="eastAsia"/>
          <w:b/>
          <w:bCs/>
          <w:color w:val="000000" w:themeColor="text1"/>
          <w:kern w:val="0"/>
          <w:sz w:val="32"/>
          <w:szCs w:val="32"/>
          <w:shd w:val="clear" w:color="auto" w:fill="FFFFFF"/>
        </w:rPr>
        <w:t>交易文件的“标的信息表”有其他要求的，按“标的信息表”相关要求执行。</w:t>
      </w:r>
    </w:p>
    <w:p w14:paraId="3360290A" w14:textId="77777777" w:rsidR="00677845" w:rsidRDefault="009F0465">
      <w:pPr>
        <w:pStyle w:val="New"/>
        <w:spacing w:line="360" w:lineRule="auto"/>
        <w:ind w:firstLineChars="200"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rPr>
        <w:t>若竞买</w:t>
      </w:r>
      <w:r>
        <w:rPr>
          <w:rFonts w:ascii="仿宋" w:eastAsia="仿宋" w:hAnsi="仿宋" w:cs="宋体"/>
          <w:color w:val="000000" w:themeColor="text1"/>
          <w:kern w:val="0"/>
          <w:sz w:val="32"/>
          <w:szCs w:val="32"/>
          <w:shd w:val="clear" w:color="auto" w:fill="FFFFFF"/>
        </w:rPr>
        <w:t>人弄虚作假，</w:t>
      </w:r>
      <w:r>
        <w:rPr>
          <w:rFonts w:ascii="仿宋" w:eastAsia="仿宋" w:hAnsi="仿宋" w:cs="宋体" w:hint="eastAsia"/>
          <w:color w:val="000000" w:themeColor="text1"/>
          <w:kern w:val="0"/>
          <w:sz w:val="32"/>
          <w:szCs w:val="32"/>
          <w:shd w:val="clear" w:color="auto" w:fill="FFFFFF"/>
        </w:rPr>
        <w:t>在不符合竞买资格条件下</w:t>
      </w:r>
      <w:r>
        <w:rPr>
          <w:rFonts w:ascii="仿宋" w:eastAsia="仿宋" w:hAnsi="仿宋" w:cs="宋体"/>
          <w:color w:val="000000" w:themeColor="text1"/>
          <w:kern w:val="0"/>
          <w:sz w:val="32"/>
          <w:szCs w:val="32"/>
          <w:shd w:val="clear" w:color="auto" w:fill="FFFFFF"/>
        </w:rPr>
        <w:t>骗取竞买资格的</w:t>
      </w:r>
      <w:r>
        <w:rPr>
          <w:rFonts w:ascii="仿宋" w:eastAsia="仿宋" w:hAnsi="仿宋" w:cs="宋体" w:hint="eastAsia"/>
          <w:color w:val="000000" w:themeColor="text1"/>
          <w:kern w:val="0"/>
          <w:sz w:val="32"/>
          <w:szCs w:val="32"/>
          <w:shd w:val="clear" w:color="auto" w:fill="FFFFFF"/>
        </w:rPr>
        <w:t>，拍卖人有权</w:t>
      </w:r>
      <w:r>
        <w:rPr>
          <w:rFonts w:ascii="仿宋" w:eastAsia="仿宋" w:hAnsi="仿宋" w:cs="宋体"/>
          <w:color w:val="000000" w:themeColor="text1"/>
          <w:kern w:val="0"/>
          <w:sz w:val="32"/>
          <w:szCs w:val="32"/>
          <w:shd w:val="clear" w:color="auto" w:fill="FFFFFF"/>
        </w:rPr>
        <w:t>取消其竞买资格</w:t>
      </w:r>
      <w:r>
        <w:rPr>
          <w:rFonts w:ascii="仿宋" w:eastAsia="仿宋" w:hAnsi="仿宋" w:cs="宋体" w:hint="eastAsia"/>
          <w:color w:val="000000" w:themeColor="text1"/>
          <w:kern w:val="0"/>
          <w:sz w:val="32"/>
          <w:szCs w:val="32"/>
          <w:shd w:val="clear" w:color="auto" w:fill="FFFFFF"/>
        </w:rPr>
        <w:t>。成交后竞买无效</w:t>
      </w:r>
      <w:r>
        <w:rPr>
          <w:rFonts w:ascii="仿宋" w:eastAsia="仿宋" w:hAnsi="仿宋" w:cs="宋体"/>
          <w:color w:val="000000" w:themeColor="text1"/>
          <w:kern w:val="0"/>
          <w:sz w:val="32"/>
          <w:szCs w:val="32"/>
          <w:shd w:val="clear" w:color="auto" w:fill="FFFFFF"/>
        </w:rPr>
        <w:t>，其交纳的竞买保证金</w:t>
      </w:r>
      <w:r>
        <w:rPr>
          <w:rFonts w:ascii="仿宋" w:eastAsia="仿宋" w:hAnsi="仿宋" w:cs="宋体" w:hint="eastAsia"/>
          <w:color w:val="000000" w:themeColor="text1"/>
          <w:kern w:val="0"/>
          <w:sz w:val="32"/>
          <w:szCs w:val="32"/>
          <w:shd w:val="clear" w:color="auto" w:fill="FFFFFF"/>
        </w:rPr>
        <w:t>不予退还并丧失参与再次拍卖的竞买资格。</w:t>
      </w:r>
      <w:r>
        <w:rPr>
          <w:rFonts w:ascii="仿宋" w:eastAsia="仿宋" w:hAnsi="仿宋" w:cs="宋体"/>
          <w:color w:val="000000" w:themeColor="text1"/>
          <w:kern w:val="0"/>
          <w:sz w:val="32"/>
          <w:szCs w:val="32"/>
          <w:shd w:val="clear" w:color="auto" w:fill="FFFFFF"/>
        </w:rPr>
        <w:t>按照公共资源交易领域失信联合惩戒要求，对失信主体信息进行记录、管理、公开</w:t>
      </w:r>
      <w:r>
        <w:rPr>
          <w:rFonts w:ascii="仿宋" w:eastAsia="仿宋" w:hAnsi="仿宋" w:cs="宋体" w:hint="eastAsia"/>
          <w:color w:val="000000" w:themeColor="text1"/>
          <w:kern w:val="0"/>
          <w:sz w:val="32"/>
          <w:szCs w:val="32"/>
          <w:shd w:val="clear" w:color="auto" w:fill="FFFFFF"/>
        </w:rPr>
        <w:t>。</w:t>
      </w:r>
    </w:p>
    <w:p w14:paraId="0B132753"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s="Arial"/>
          <w:color w:val="000000" w:themeColor="text1"/>
          <w:sz w:val="32"/>
          <w:szCs w:val="32"/>
          <w:lang w:val="zh-TW" w:eastAsia="zh-TW" w:bidi="zh-TW"/>
        </w:rPr>
        <w:t>本次拍卖不接受联合体竞拍。</w:t>
      </w:r>
    </w:p>
    <w:p w14:paraId="78D84196" w14:textId="77777777" w:rsidR="00677845" w:rsidRDefault="009F0465">
      <w:pPr>
        <w:pStyle w:val="a8"/>
        <w:spacing w:before="0" w:beforeAutospacing="0" w:after="0" w:afterAutospacing="0" w:line="360" w:lineRule="auto"/>
        <w:ind w:firstLineChars="200" w:firstLine="640"/>
        <w:rPr>
          <w:rFonts w:ascii="仿宋" w:eastAsia="仿宋" w:hAnsi="仿宋"/>
          <w:color w:val="000000" w:themeColor="text1"/>
          <w:kern w:val="2"/>
          <w:sz w:val="32"/>
          <w:szCs w:val="32"/>
          <w:lang w:val="zh-TW"/>
        </w:rPr>
      </w:pPr>
      <w:r>
        <w:rPr>
          <w:rFonts w:ascii="仿宋" w:eastAsia="仿宋" w:hAnsi="仿宋" w:hint="eastAsia"/>
          <w:color w:val="000000" w:themeColor="text1"/>
          <w:kern w:val="2"/>
          <w:sz w:val="32"/>
          <w:szCs w:val="32"/>
          <w:lang w:val="zh-TW" w:eastAsia="zh-TW"/>
        </w:rPr>
        <w:t>本标的</w:t>
      </w:r>
      <w:r>
        <w:rPr>
          <w:rFonts w:ascii="仿宋" w:eastAsia="仿宋" w:hAnsi="仿宋" w:hint="eastAsia"/>
          <w:color w:val="000000" w:themeColor="text1"/>
          <w:kern w:val="2"/>
          <w:sz w:val="32"/>
          <w:szCs w:val="32"/>
          <w:lang w:val="zh-TW"/>
        </w:rPr>
        <w:t>无优先购买权。</w:t>
      </w:r>
    </w:p>
    <w:p w14:paraId="1B591EAA"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三、交易方式</w:t>
      </w:r>
    </w:p>
    <w:p w14:paraId="44FA2D4F"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本次拍卖采取有保留价的</w:t>
      </w:r>
      <w:proofErr w:type="gramStart"/>
      <w:r>
        <w:rPr>
          <w:rFonts w:ascii="仿宋" w:eastAsia="仿宋" w:hAnsi="仿宋" w:hint="eastAsia"/>
          <w:color w:val="000000" w:themeColor="text1"/>
          <w:sz w:val="32"/>
          <w:szCs w:val="32"/>
        </w:rPr>
        <w:t>增价式的</w:t>
      </w:r>
      <w:proofErr w:type="gramEnd"/>
      <w:r>
        <w:rPr>
          <w:rFonts w:ascii="仿宋" w:eastAsia="仿宋" w:hAnsi="仿宋" w:hint="eastAsia"/>
          <w:color w:val="000000" w:themeColor="text1"/>
          <w:sz w:val="32"/>
          <w:szCs w:val="32"/>
        </w:rPr>
        <w:t>网络竞价方式。竞买人有权自行加价，但不得低于规定的加价幅度。竞买人的最高报价不低于保留价的，拍卖成交；最高报价低于保留价的，拍卖不成交。</w:t>
      </w:r>
    </w:p>
    <w:p w14:paraId="4CA90976"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四、竞买申请时间及方式</w:t>
      </w:r>
    </w:p>
    <w:p w14:paraId="0BDCE4F0" w14:textId="53F3958A"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lang w:bidi="zh-TW"/>
        </w:rPr>
        <w:t>竞买申请时间自本公告发布之日起至</w:t>
      </w:r>
      <w:r>
        <w:rPr>
          <w:rFonts w:ascii="仿宋" w:eastAsia="仿宋" w:hAnsi="仿宋"/>
          <w:color w:val="000000" w:themeColor="text1"/>
          <w:sz w:val="32"/>
          <w:szCs w:val="32"/>
          <w:u w:val="single"/>
          <w:lang w:bidi="zh-TW"/>
        </w:rPr>
        <w:t>2021</w:t>
      </w:r>
      <w:r>
        <w:rPr>
          <w:rFonts w:ascii="仿宋" w:eastAsia="仿宋" w:hAnsi="仿宋"/>
          <w:color w:val="000000" w:themeColor="text1"/>
          <w:sz w:val="32"/>
          <w:szCs w:val="32"/>
          <w:u w:val="single"/>
          <w:lang w:bidi="zh-TW"/>
        </w:rPr>
        <w:t>年</w:t>
      </w:r>
      <w:r>
        <w:rPr>
          <w:rFonts w:ascii="仿宋" w:eastAsia="仿宋" w:hAnsi="仿宋"/>
          <w:color w:val="000000" w:themeColor="text1"/>
          <w:sz w:val="32"/>
          <w:szCs w:val="32"/>
          <w:u w:val="single"/>
          <w:lang w:bidi="zh-TW"/>
        </w:rPr>
        <w:t>7</w:t>
      </w:r>
      <w:r>
        <w:rPr>
          <w:rFonts w:ascii="仿宋" w:eastAsia="仿宋" w:hAnsi="仿宋"/>
          <w:color w:val="000000" w:themeColor="text1"/>
          <w:sz w:val="32"/>
          <w:szCs w:val="32"/>
          <w:u w:val="single"/>
          <w:lang w:bidi="zh-TW"/>
        </w:rPr>
        <w:t>月</w:t>
      </w:r>
      <w:r>
        <w:rPr>
          <w:rFonts w:ascii="仿宋" w:eastAsia="仿宋" w:hAnsi="仿宋"/>
          <w:color w:val="000000" w:themeColor="text1"/>
          <w:sz w:val="32"/>
          <w:szCs w:val="32"/>
          <w:u w:val="single"/>
          <w:lang w:bidi="zh-TW"/>
        </w:rPr>
        <w:t>1</w:t>
      </w:r>
      <w:r>
        <w:rPr>
          <w:rFonts w:ascii="仿宋" w:eastAsia="仿宋" w:hAnsi="仿宋" w:hint="eastAsia"/>
          <w:color w:val="000000" w:themeColor="text1"/>
          <w:sz w:val="32"/>
          <w:szCs w:val="32"/>
          <w:u w:val="single"/>
          <w:lang w:bidi="zh-TW"/>
        </w:rPr>
        <w:t>6</w:t>
      </w:r>
      <w:r>
        <w:rPr>
          <w:rFonts w:ascii="仿宋" w:eastAsia="仿宋" w:hAnsi="仿宋"/>
          <w:color w:val="000000" w:themeColor="text1"/>
          <w:sz w:val="32"/>
          <w:szCs w:val="32"/>
          <w:u w:val="single"/>
          <w:lang w:bidi="zh-TW"/>
        </w:rPr>
        <w:t>日</w:t>
      </w:r>
      <w:r>
        <w:rPr>
          <w:rFonts w:ascii="仿宋" w:eastAsia="仿宋" w:hAnsi="仿宋"/>
          <w:color w:val="000000" w:themeColor="text1"/>
          <w:sz w:val="32"/>
          <w:szCs w:val="32"/>
          <w:u w:val="single"/>
          <w:lang w:bidi="zh-TW"/>
        </w:rPr>
        <w:t>1</w:t>
      </w:r>
      <w:r>
        <w:rPr>
          <w:rFonts w:ascii="仿宋" w:eastAsia="仿宋" w:hAnsi="仿宋" w:hint="eastAsia"/>
          <w:color w:val="000000" w:themeColor="text1"/>
          <w:sz w:val="32"/>
          <w:szCs w:val="32"/>
          <w:u w:val="single"/>
          <w:lang w:bidi="zh-TW"/>
        </w:rPr>
        <w:t>5</w:t>
      </w:r>
      <w:r>
        <w:rPr>
          <w:rFonts w:ascii="仿宋" w:eastAsia="仿宋" w:hAnsi="仿宋"/>
          <w:color w:val="000000" w:themeColor="text1"/>
          <w:sz w:val="32"/>
          <w:szCs w:val="32"/>
          <w:lang w:bidi="zh-TW"/>
        </w:rPr>
        <w:t>时</w:t>
      </w:r>
      <w:r>
        <w:rPr>
          <w:rFonts w:ascii="仿宋" w:eastAsia="仿宋" w:hAnsi="仿宋" w:hint="eastAsia"/>
          <w:color w:val="000000" w:themeColor="text1"/>
          <w:sz w:val="32"/>
          <w:szCs w:val="32"/>
          <w:lang w:bidi="zh-TW"/>
        </w:rPr>
        <w:t>截止</w:t>
      </w:r>
      <w:r>
        <w:rPr>
          <w:rFonts w:ascii="仿宋" w:eastAsia="仿宋" w:hAnsi="仿宋"/>
          <w:color w:val="000000" w:themeColor="text1"/>
          <w:sz w:val="32"/>
          <w:szCs w:val="32"/>
          <w:lang w:bidi="zh-TW"/>
        </w:rPr>
        <w:t>。</w:t>
      </w:r>
      <w:r>
        <w:rPr>
          <w:rFonts w:ascii="仿宋" w:eastAsia="仿宋" w:hAnsi="仿宋" w:hint="eastAsia"/>
          <w:color w:val="000000" w:themeColor="text1"/>
          <w:sz w:val="32"/>
          <w:szCs w:val="32"/>
        </w:rPr>
        <w:t>竞买申请人应根据</w:t>
      </w:r>
      <w:hyperlink r:id="rId16" w:history="1">
        <w:r>
          <w:rPr>
            <w:rStyle w:val="ac"/>
            <w:rFonts w:ascii="仿宋" w:eastAsia="仿宋" w:hAnsi="仿宋" w:hint="eastAsia"/>
            <w:color w:val="000000" w:themeColor="text1"/>
            <w:sz w:val="32"/>
            <w:szCs w:val="32"/>
          </w:rPr>
          <w:t>《四川省省级机关国有资产处置网上操作规程》</w:t>
        </w:r>
      </w:hyperlink>
      <w:r>
        <w:rPr>
          <w:rFonts w:ascii="仿宋" w:eastAsia="仿宋" w:hAnsi="仿宋" w:hint="eastAsia"/>
          <w:color w:val="000000" w:themeColor="text1"/>
          <w:sz w:val="32"/>
          <w:szCs w:val="32"/>
        </w:rPr>
        <w:t>的规定，提交竞买申请之前，在网上交易系统中按要求完成信息注册录入，如实注册单位名称、统一社会信用代码证</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自然人填写姓名、身份证号码）、银行账户等相关信息，上传其符合国有资产处置竞买人主体资质的有效证明等相关资料，并对其真实性有效性负责。</w:t>
      </w:r>
    </w:p>
    <w:p w14:paraId="34478256" w14:textId="77777777" w:rsidR="00677845" w:rsidRDefault="009F0465">
      <w:pPr>
        <w:pStyle w:val="New"/>
        <w:spacing w:line="360" w:lineRule="auto"/>
        <w:ind w:firstLineChars="200" w:firstLine="640"/>
        <w:rPr>
          <w:rFonts w:ascii="仿宋" w:eastAsia="仿宋" w:hAnsi="仿宋"/>
          <w:b/>
          <w:bCs/>
          <w:color w:val="000000" w:themeColor="text1"/>
          <w:sz w:val="32"/>
          <w:szCs w:val="32"/>
        </w:rPr>
      </w:pPr>
      <w:r>
        <w:rPr>
          <w:rFonts w:ascii="仿宋" w:eastAsia="仿宋" w:hAnsi="仿宋" w:hint="eastAsia"/>
          <w:color w:val="000000" w:themeColor="text1"/>
          <w:sz w:val="32"/>
          <w:szCs w:val="32"/>
        </w:rPr>
        <w:t>（一）</w:t>
      </w:r>
      <w:r>
        <w:rPr>
          <w:rFonts w:ascii="仿宋" w:eastAsia="仿宋" w:hAnsi="仿宋" w:hint="eastAsia"/>
          <w:b/>
          <w:bCs/>
          <w:color w:val="000000" w:themeColor="text1"/>
          <w:sz w:val="32"/>
          <w:szCs w:val="32"/>
        </w:rPr>
        <w:t>关于“个体工商户”的</w:t>
      </w:r>
      <w:r>
        <w:rPr>
          <w:rFonts w:ascii="仿宋" w:eastAsia="仿宋" w:hAnsi="仿宋" w:hint="eastAsia"/>
          <w:b/>
          <w:bCs/>
          <w:color w:val="000000" w:themeColor="text1"/>
          <w:sz w:val="32"/>
          <w:szCs w:val="32"/>
        </w:rPr>
        <w:t>系统注册特别提示：</w:t>
      </w:r>
    </w:p>
    <w:p w14:paraId="365FEB18"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若竞买申请人以“个体工商户”身份注册报名竞拍时，在注册报名时填写的经营者名称须与银行账户户名相一致，系统才会为其分配竞买编号。若不一致的，可采取以下办法之一：</w:t>
      </w:r>
    </w:p>
    <w:p w14:paraId="18CAC6FF"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hint="eastAsia"/>
          <w:color w:val="000000" w:themeColor="text1"/>
          <w:sz w:val="32"/>
          <w:szCs w:val="32"/>
        </w:rPr>
        <w:t>、若竞买人申请人坚持以“个体工商户”身份注册报名但还未办理银行开户的，请速到银行进行开户（注意经营者名称与银行账户</w:t>
      </w:r>
      <w:proofErr w:type="gramStart"/>
      <w:r>
        <w:rPr>
          <w:rFonts w:ascii="仿宋" w:eastAsia="仿宋" w:hAnsi="仿宋" w:hint="eastAsia"/>
          <w:color w:val="000000" w:themeColor="text1"/>
          <w:sz w:val="32"/>
          <w:szCs w:val="32"/>
        </w:rPr>
        <w:t>户名须</w:t>
      </w:r>
      <w:proofErr w:type="gramEnd"/>
      <w:r>
        <w:rPr>
          <w:rFonts w:ascii="仿宋" w:eastAsia="仿宋" w:hAnsi="仿宋" w:hint="eastAsia"/>
          <w:color w:val="000000" w:themeColor="text1"/>
          <w:sz w:val="32"/>
          <w:szCs w:val="32"/>
        </w:rPr>
        <w:t>一致）；</w:t>
      </w:r>
    </w:p>
    <w:p w14:paraId="3640DEDB"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、若竞买申请人不愿意到银行开户的，请以自然人身份注册报名参与竞拍。但成交后须以自然人身份与委托人签署</w:t>
      </w:r>
      <w:r>
        <w:rPr>
          <w:rFonts w:ascii="仿宋" w:eastAsia="仿宋" w:hAnsi="仿宋" w:hint="eastAsia"/>
          <w:color w:val="000000" w:themeColor="text1"/>
          <w:sz w:val="32"/>
          <w:szCs w:val="32"/>
        </w:rPr>
        <w:lastRenderedPageBreak/>
        <w:t>转让合同。</w:t>
      </w:r>
    </w:p>
    <w:p w14:paraId="71B25691" w14:textId="77777777" w:rsidR="00677845" w:rsidRDefault="009F0465">
      <w:pPr>
        <w:pStyle w:val="New"/>
        <w:spacing w:line="360" w:lineRule="auto"/>
        <w:ind w:firstLineChars="200" w:firstLine="64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（二）关于“外籍人士或者港澳台胞者”</w:t>
      </w:r>
      <w:r>
        <w:rPr>
          <w:rFonts w:ascii="仿宋" w:eastAsia="仿宋" w:hAnsi="仿宋" w:hint="eastAsia"/>
          <w:b/>
          <w:bCs/>
          <w:color w:val="000000" w:themeColor="text1"/>
          <w:sz w:val="32"/>
          <w:szCs w:val="32"/>
        </w:rPr>
        <w:t xml:space="preserve"> </w:t>
      </w:r>
      <w:r>
        <w:rPr>
          <w:rFonts w:ascii="仿宋" w:eastAsia="仿宋" w:hAnsi="仿宋" w:hint="eastAsia"/>
          <w:b/>
          <w:bCs/>
          <w:color w:val="000000" w:themeColor="text1"/>
          <w:sz w:val="32"/>
          <w:szCs w:val="32"/>
        </w:rPr>
        <w:t>系统注册特别提示：</w:t>
      </w:r>
    </w:p>
    <w:p w14:paraId="61AFDECD"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、若竞买申请人以“外籍人士或者港澳台胞者”身份注册报名竞拍时，需要上传的有效身份资料：①外国公民需提供“护照”或“外国人永久居留证”等相关资料②港澳居民需提供</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“港澳居民往来内地通行证”等相关资料；③</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台湾居民需提供“台湾居民往来大陆通行证”或“台湾居民有效旅行证件”等相关资料；</w:t>
      </w:r>
    </w:p>
    <w:p w14:paraId="33034E7E"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、若竞买申请以“外籍人士或者港澳台胞者”身份参与竞买时需自行确认银行账户（银行卡）能否正常使用并按规定足额交纳竞买保证金；</w:t>
      </w:r>
    </w:p>
    <w:p w14:paraId="20E70075"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hint="eastAsia"/>
          <w:color w:val="000000" w:themeColor="text1"/>
          <w:sz w:val="32"/>
          <w:szCs w:val="32"/>
        </w:rPr>
        <w:t>、若竞买申请人以“外籍人士或者港澳台胞者”身份参与竞买时，涉及竞买申请时间、方式、竞买保证金、标的移交、网络竞价、签署《成交确认书》、缴纳成交价款及支付佣金等与企业或个人参与竞买的款项一致。</w:t>
      </w:r>
      <w:r>
        <w:rPr>
          <w:rFonts w:ascii="仿宋" w:eastAsia="仿宋" w:hAnsi="仿宋" w:hint="eastAsia"/>
          <w:color w:val="000000" w:themeColor="text1"/>
          <w:sz w:val="32"/>
          <w:szCs w:val="32"/>
        </w:rPr>
        <w:t xml:space="preserve"> </w:t>
      </w:r>
    </w:p>
    <w:p w14:paraId="59094352" w14:textId="77777777" w:rsidR="00677845" w:rsidRDefault="009F0465">
      <w:pPr>
        <w:pStyle w:val="New"/>
        <w:spacing w:line="360" w:lineRule="auto"/>
        <w:ind w:firstLineChars="200" w:firstLine="643"/>
        <w:rPr>
          <w:rFonts w:ascii="仿宋" w:eastAsia="仿宋" w:hAnsi="仿宋"/>
          <w:color w:val="000000" w:themeColor="text1"/>
          <w:sz w:val="32"/>
          <w:szCs w:val="32"/>
        </w:rPr>
      </w:pPr>
      <w:r>
        <w:rPr>
          <w:rFonts w:ascii="仿宋" w:eastAsia="仿宋" w:hAnsi="仿宋"/>
          <w:b/>
          <w:color w:val="000000" w:themeColor="text1"/>
          <w:sz w:val="32"/>
          <w:szCs w:val="32"/>
        </w:rPr>
        <w:t>竞买申请人应当仔细阅读《拍卖公告》、</w:t>
      </w:r>
      <w:r>
        <w:rPr>
          <w:rFonts w:ascii="仿宋" w:eastAsia="仿宋" w:hAnsi="仿宋" w:hint="eastAsia"/>
          <w:b/>
          <w:color w:val="000000" w:themeColor="text1"/>
          <w:sz w:val="32"/>
          <w:szCs w:val="32"/>
        </w:rPr>
        <w:t>本“竞买须知”</w:t>
      </w:r>
      <w:r>
        <w:rPr>
          <w:rFonts w:ascii="仿宋" w:eastAsia="仿宋" w:hAnsi="仿宋"/>
          <w:b/>
          <w:color w:val="000000" w:themeColor="text1"/>
          <w:sz w:val="32"/>
          <w:szCs w:val="32"/>
        </w:rPr>
        <w:t>和其他相关文件，竞买申请一经提交，即视为对《拍卖公告》、</w:t>
      </w:r>
      <w:r>
        <w:rPr>
          <w:rFonts w:ascii="仿宋" w:eastAsia="仿宋" w:hAnsi="仿宋" w:hint="eastAsia"/>
          <w:b/>
          <w:color w:val="000000" w:themeColor="text1"/>
          <w:sz w:val="32"/>
          <w:szCs w:val="32"/>
        </w:rPr>
        <w:t>本“竞买须知”</w:t>
      </w:r>
      <w:r>
        <w:rPr>
          <w:rFonts w:ascii="仿宋" w:eastAsia="仿宋" w:hAnsi="仿宋"/>
          <w:b/>
          <w:color w:val="000000" w:themeColor="text1"/>
          <w:sz w:val="32"/>
          <w:szCs w:val="32"/>
        </w:rPr>
        <w:t>和其他相关文件</w:t>
      </w:r>
      <w:r>
        <w:rPr>
          <w:rFonts w:ascii="仿宋" w:eastAsia="仿宋" w:hAnsi="仿宋" w:hint="eastAsia"/>
          <w:b/>
          <w:color w:val="000000" w:themeColor="text1"/>
          <w:sz w:val="32"/>
          <w:szCs w:val="32"/>
        </w:rPr>
        <w:t>及标的</w:t>
      </w:r>
      <w:r>
        <w:rPr>
          <w:rFonts w:ascii="仿宋" w:eastAsia="仿宋" w:hAnsi="仿宋"/>
          <w:b/>
          <w:color w:val="000000" w:themeColor="text1"/>
          <w:sz w:val="32"/>
          <w:szCs w:val="32"/>
        </w:rPr>
        <w:t>现状等完全知晓且无异议，</w:t>
      </w:r>
      <w:r>
        <w:rPr>
          <w:rFonts w:ascii="仿宋" w:eastAsia="仿宋" w:hAnsi="仿宋" w:hint="eastAsia"/>
          <w:b/>
          <w:color w:val="000000" w:themeColor="text1"/>
          <w:sz w:val="32"/>
          <w:szCs w:val="32"/>
        </w:rPr>
        <w:t>且对具备竞买人资格进行了自我确认，</w:t>
      </w:r>
      <w:r>
        <w:rPr>
          <w:rFonts w:ascii="仿宋" w:eastAsia="仿宋" w:hAnsi="仿宋"/>
          <w:b/>
          <w:color w:val="000000" w:themeColor="text1"/>
          <w:sz w:val="32"/>
          <w:szCs w:val="32"/>
        </w:rPr>
        <w:t>并完全接受可能存在的风险。</w:t>
      </w:r>
    </w:p>
    <w:p w14:paraId="5368912E" w14:textId="77777777" w:rsidR="00677845" w:rsidRDefault="009F0465">
      <w:pPr>
        <w:pStyle w:val="a8"/>
        <w:adjustRightInd w:val="0"/>
        <w:snapToGrid w:val="0"/>
        <w:spacing w:before="0" w:beforeAutospacing="0" w:after="0" w:afterAutospacing="0" w:line="360" w:lineRule="auto"/>
        <w:ind w:firstLineChars="200" w:firstLine="640"/>
        <w:rPr>
          <w:rFonts w:ascii="仿宋" w:eastAsia="仿宋" w:hAnsi="仿宋"/>
          <w:color w:val="000000" w:themeColor="text1"/>
          <w:sz w:val="32"/>
          <w:szCs w:val="32"/>
          <w:lang w:bidi="zh-TW"/>
        </w:rPr>
      </w:pPr>
      <w:r>
        <w:rPr>
          <w:rFonts w:ascii="仿宋" w:eastAsia="仿宋" w:hAnsi="仿宋" w:hint="eastAsia"/>
          <w:color w:val="000000" w:themeColor="text1"/>
          <w:sz w:val="32"/>
          <w:szCs w:val="32"/>
        </w:rPr>
        <w:lastRenderedPageBreak/>
        <w:t>竞买申请人同时竞买多个标的</w:t>
      </w:r>
      <w:proofErr w:type="gramStart"/>
      <w:r>
        <w:rPr>
          <w:rFonts w:ascii="仿宋" w:eastAsia="仿宋" w:hAnsi="仿宋" w:hint="eastAsia"/>
          <w:color w:val="000000" w:themeColor="text1"/>
          <w:sz w:val="32"/>
          <w:szCs w:val="32"/>
        </w:rPr>
        <w:t>的</w:t>
      </w:r>
      <w:proofErr w:type="gramEnd"/>
      <w:r>
        <w:rPr>
          <w:rFonts w:ascii="仿宋" w:eastAsia="仿宋" w:hAnsi="仿宋" w:hint="eastAsia"/>
          <w:color w:val="000000" w:themeColor="text1"/>
          <w:sz w:val="32"/>
          <w:szCs w:val="32"/>
        </w:rPr>
        <w:t>，应当按“竞买须知”要求分别提交竞买申请并交纳足额的竞买保证金到对应标的</w:t>
      </w:r>
      <w:proofErr w:type="gramStart"/>
      <w:r>
        <w:rPr>
          <w:rFonts w:ascii="仿宋" w:eastAsia="仿宋" w:hAnsi="仿宋" w:hint="eastAsia"/>
          <w:color w:val="000000" w:themeColor="text1"/>
          <w:sz w:val="32"/>
          <w:szCs w:val="32"/>
        </w:rPr>
        <w:t>的</w:t>
      </w:r>
      <w:proofErr w:type="gramEnd"/>
      <w:r>
        <w:rPr>
          <w:rFonts w:ascii="仿宋" w:eastAsia="仿宋" w:hAnsi="仿宋" w:hint="eastAsia"/>
          <w:color w:val="000000" w:themeColor="text1"/>
          <w:sz w:val="32"/>
          <w:szCs w:val="32"/>
        </w:rPr>
        <w:t>账号中（</w:t>
      </w:r>
      <w:r>
        <w:rPr>
          <w:rFonts w:ascii="仿宋" w:eastAsia="仿宋" w:hAnsi="仿宋" w:hint="eastAsia"/>
          <w:b/>
          <w:bCs/>
          <w:color w:val="000000" w:themeColor="text1"/>
          <w:sz w:val="32"/>
          <w:szCs w:val="32"/>
        </w:rPr>
        <w:t>特别提示：不同标的对应不同的交款账号，请勿错交、漏交</w:t>
      </w:r>
      <w:r>
        <w:rPr>
          <w:rFonts w:ascii="仿宋" w:eastAsia="仿宋" w:hAnsi="仿宋" w:hint="eastAsia"/>
          <w:color w:val="000000" w:themeColor="text1"/>
          <w:sz w:val="32"/>
          <w:szCs w:val="32"/>
        </w:rPr>
        <w:t>）。</w:t>
      </w:r>
    </w:p>
    <w:p w14:paraId="6D967D3B"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提交竞买申请及报价均通过网上交易系统进行，竞买人须</w:t>
      </w:r>
      <w:r>
        <w:rPr>
          <w:rFonts w:ascii="仿宋" w:eastAsia="仿宋" w:hAnsi="仿宋"/>
          <w:color w:val="000000" w:themeColor="text1"/>
          <w:sz w:val="32"/>
          <w:szCs w:val="32"/>
          <w:lang w:bidi="zh-TW"/>
        </w:rPr>
        <w:t>按照</w:t>
      </w:r>
      <w:r>
        <w:rPr>
          <w:rFonts w:ascii="仿宋" w:eastAsia="仿宋" w:hAnsi="仿宋" w:hint="eastAsia"/>
          <w:color w:val="000000" w:themeColor="text1"/>
          <w:sz w:val="32"/>
          <w:szCs w:val="32"/>
        </w:rPr>
        <w:t>该</w:t>
      </w:r>
      <w:hyperlink r:id="rId17" w:history="1">
        <w:r>
          <w:rPr>
            <w:rStyle w:val="ac"/>
            <w:rFonts w:ascii="仿宋" w:eastAsia="仿宋" w:hAnsi="仿宋" w:hint="eastAsia"/>
            <w:color w:val="000000" w:themeColor="text1"/>
            <w:sz w:val="32"/>
            <w:szCs w:val="32"/>
          </w:rPr>
          <w:t>《四川省国有资产处置网上交易系统竞买人操作手册》</w:t>
        </w:r>
      </w:hyperlink>
      <w:r>
        <w:rPr>
          <w:rFonts w:ascii="仿宋" w:eastAsia="仿宋" w:hAnsi="仿宋" w:hint="eastAsia"/>
          <w:color w:val="000000" w:themeColor="text1"/>
          <w:sz w:val="32"/>
          <w:szCs w:val="32"/>
        </w:rPr>
        <w:t>要求进行注册、申请、交纳保证金及参与竞价等操作（具体可参见</w:t>
      </w:r>
      <w:bookmarkStart w:id="16" w:name="_Hlt36718485"/>
      <w:bookmarkStart w:id="17" w:name="_Hlt36718484"/>
      <w:r>
        <w:rPr>
          <w:rFonts w:ascii="仿宋" w:eastAsia="仿宋" w:hAnsi="仿宋"/>
          <w:color w:val="000000" w:themeColor="text1"/>
          <w:sz w:val="32"/>
          <w:szCs w:val="32"/>
        </w:rPr>
        <w:fldChar w:fldCharType="begin"/>
      </w:r>
      <w:r>
        <w:rPr>
          <w:rFonts w:ascii="仿宋" w:eastAsia="仿宋" w:hAnsi="仿宋"/>
          <w:color w:val="000000" w:themeColor="text1"/>
          <w:sz w:val="32"/>
          <w:szCs w:val="32"/>
        </w:rPr>
        <w:instrText xml:space="preserve"> HYPERLINK "http://ggzyjy.sc.gov.cn/bszn/010001/20200311/33eade24-4fa9-4793-8bf2-2f5433d8b655.html" </w:instrText>
      </w:r>
      <w:r>
        <w:rPr>
          <w:rFonts w:ascii="仿宋" w:eastAsia="仿宋" w:hAnsi="仿宋"/>
          <w:color w:val="000000" w:themeColor="text1"/>
          <w:sz w:val="32"/>
          <w:szCs w:val="32"/>
        </w:rPr>
        <w:fldChar w:fldCharType="separate"/>
      </w:r>
      <w:r>
        <w:rPr>
          <w:rStyle w:val="ac"/>
          <w:rFonts w:ascii="仿宋" w:eastAsia="仿宋" w:hAnsi="仿宋" w:hint="eastAsia"/>
          <w:color w:val="000000" w:themeColor="text1"/>
          <w:sz w:val="32"/>
          <w:szCs w:val="32"/>
        </w:rPr>
        <w:t>国有资产竞价系统竞买人操作指导视频</w:t>
      </w:r>
      <w:bookmarkEnd w:id="16"/>
      <w:bookmarkEnd w:id="17"/>
      <w:r>
        <w:rPr>
          <w:rFonts w:ascii="仿宋" w:eastAsia="仿宋" w:hAnsi="仿宋"/>
          <w:color w:val="000000" w:themeColor="text1"/>
          <w:sz w:val="32"/>
          <w:szCs w:val="32"/>
        </w:rPr>
        <w:fldChar w:fldCharType="end"/>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lang w:bidi="zh-TW"/>
        </w:rPr>
        <w:t>网上交易系统显示的报名人数仅供参考。</w:t>
      </w:r>
      <w:r>
        <w:rPr>
          <w:rFonts w:ascii="仿宋" w:eastAsia="仿宋" w:hAnsi="仿宋" w:hint="eastAsia"/>
          <w:color w:val="000000" w:themeColor="text1"/>
          <w:sz w:val="32"/>
          <w:szCs w:val="32"/>
        </w:rPr>
        <w:t>。</w:t>
      </w:r>
    </w:p>
    <w:p w14:paraId="414F3360"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系统要求必填资料包括（</w:t>
      </w:r>
      <w:r>
        <w:rPr>
          <w:rFonts w:ascii="仿宋" w:eastAsia="仿宋" w:hAnsi="仿宋" w:hint="eastAsia"/>
          <w:color w:val="000000" w:themeColor="text1"/>
          <w:sz w:val="32"/>
          <w:szCs w:val="32"/>
        </w:rPr>
        <w:t>1</w:t>
      </w:r>
      <w:r>
        <w:rPr>
          <w:rFonts w:ascii="仿宋" w:eastAsia="仿宋" w:hAnsi="仿宋"/>
          <w:color w:val="000000" w:themeColor="text1"/>
          <w:sz w:val="32"/>
          <w:szCs w:val="32"/>
        </w:rPr>
        <w:t>.</w:t>
      </w:r>
      <w:r>
        <w:rPr>
          <w:rFonts w:ascii="仿宋" w:eastAsia="仿宋" w:hAnsi="仿宋" w:hint="eastAsia"/>
          <w:color w:val="000000" w:themeColor="text1"/>
          <w:sz w:val="32"/>
          <w:szCs w:val="32"/>
        </w:rPr>
        <w:t>企业：营业执照、法人身份证复印件、授权人身份证复印件、授权委托书；</w:t>
      </w:r>
      <w:r>
        <w:rPr>
          <w:rFonts w:ascii="仿宋" w:eastAsia="仿宋" w:hAnsi="仿宋" w:hint="eastAsia"/>
          <w:color w:val="000000" w:themeColor="text1"/>
          <w:sz w:val="32"/>
          <w:szCs w:val="32"/>
        </w:rPr>
        <w:t>2</w:t>
      </w:r>
      <w:r>
        <w:rPr>
          <w:rFonts w:ascii="仿宋" w:eastAsia="仿宋" w:hAnsi="仿宋"/>
          <w:color w:val="000000" w:themeColor="text1"/>
          <w:sz w:val="32"/>
          <w:szCs w:val="32"/>
        </w:rPr>
        <w:t>.</w:t>
      </w:r>
      <w:r>
        <w:rPr>
          <w:rFonts w:ascii="仿宋" w:eastAsia="仿宋" w:hAnsi="仿宋" w:hint="eastAsia"/>
          <w:color w:val="000000" w:themeColor="text1"/>
          <w:sz w:val="32"/>
          <w:szCs w:val="32"/>
        </w:rPr>
        <w:t>自然人：身份证；</w:t>
      </w:r>
      <w:r>
        <w:rPr>
          <w:rFonts w:ascii="仿宋" w:eastAsia="仿宋" w:hAnsi="仿宋" w:hint="eastAsia"/>
          <w:color w:val="000000" w:themeColor="text1"/>
          <w:sz w:val="32"/>
          <w:szCs w:val="32"/>
        </w:rPr>
        <w:t>3</w:t>
      </w:r>
      <w:r>
        <w:rPr>
          <w:rFonts w:ascii="仿宋" w:eastAsia="仿宋" w:hAnsi="仿宋"/>
          <w:color w:val="000000" w:themeColor="text1"/>
          <w:sz w:val="32"/>
          <w:szCs w:val="32"/>
        </w:rPr>
        <w:t>.</w:t>
      </w:r>
      <w:r>
        <w:rPr>
          <w:rFonts w:ascii="仿宋" w:eastAsia="仿宋" w:hAnsi="仿宋" w:hint="eastAsia"/>
          <w:color w:val="000000" w:themeColor="text1"/>
          <w:sz w:val="32"/>
          <w:szCs w:val="32"/>
        </w:rPr>
        <w:t>外籍人士或者港澳台胞者需提供有效的护照或港澳通行证等）。</w:t>
      </w:r>
    </w:p>
    <w:p w14:paraId="1672B5EE"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五、竞买保证金</w:t>
      </w:r>
      <w:r>
        <w:rPr>
          <w:rFonts w:ascii="黑体" w:eastAsia="黑体" w:hAnsi="黑体" w:hint="eastAsia"/>
          <w:bCs/>
          <w:color w:val="000000" w:themeColor="text1"/>
          <w:sz w:val="32"/>
          <w:szCs w:val="32"/>
        </w:rPr>
        <w:t xml:space="preserve">   </w:t>
      </w:r>
    </w:p>
    <w:p w14:paraId="49BA2CF3"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bidi="zh-TW"/>
        </w:rPr>
        <w:t>一</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eastAsia="zh-TW" w:bidi="zh-TW"/>
        </w:rPr>
        <w:t>竞买保证金</w:t>
      </w:r>
      <w:r>
        <w:rPr>
          <w:rFonts w:ascii="仿宋" w:eastAsia="仿宋" w:hAnsi="仿宋" w:hint="eastAsia"/>
          <w:color w:val="000000" w:themeColor="text1"/>
          <w:sz w:val="32"/>
          <w:szCs w:val="32"/>
          <w:lang w:bidi="zh-TW"/>
        </w:rPr>
        <w:t>金额详见</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eastAsia="zh-TW" w:bidi="zh-TW"/>
        </w:rPr>
        <w:t>交易文件</w:t>
      </w:r>
      <w:r>
        <w:rPr>
          <w:rFonts w:ascii="仿宋" w:eastAsia="仿宋" w:hAnsi="仿宋" w:hint="eastAsia"/>
          <w:color w:val="000000" w:themeColor="text1"/>
          <w:sz w:val="32"/>
          <w:szCs w:val="32"/>
          <w:lang w:val="zh-TW" w:bidi="zh-TW"/>
        </w:rPr>
        <w:t>》</w:t>
      </w:r>
      <w:r>
        <w:rPr>
          <w:rFonts w:ascii="仿宋" w:eastAsia="仿宋" w:hAnsi="仿宋" w:hint="eastAsia"/>
          <w:color w:val="000000" w:themeColor="text1"/>
          <w:sz w:val="32"/>
          <w:szCs w:val="32"/>
          <w:lang w:val="zh-TW" w:eastAsia="zh-TW" w:bidi="zh-TW"/>
        </w:rPr>
        <w:t>第</w:t>
      </w:r>
      <w:r>
        <w:rPr>
          <w:rFonts w:ascii="仿宋" w:eastAsia="仿宋" w:hAnsi="仿宋" w:hint="eastAsia"/>
          <w:color w:val="000000" w:themeColor="text1"/>
          <w:sz w:val="32"/>
          <w:szCs w:val="32"/>
          <w:lang w:bidi="zh-TW"/>
        </w:rPr>
        <w:t>三</w:t>
      </w:r>
      <w:r>
        <w:rPr>
          <w:rFonts w:ascii="仿宋" w:eastAsia="仿宋" w:hAnsi="仿宋" w:hint="eastAsia"/>
          <w:color w:val="000000" w:themeColor="text1"/>
          <w:sz w:val="32"/>
          <w:szCs w:val="32"/>
          <w:lang w:val="zh-TW" w:eastAsia="zh-TW" w:bidi="zh-TW"/>
        </w:rPr>
        <w:t>章</w:t>
      </w:r>
      <w:r>
        <w:rPr>
          <w:rFonts w:ascii="仿宋" w:eastAsia="仿宋" w:hAnsi="仿宋" w:cs="Arial" w:hint="eastAsia"/>
          <w:bCs/>
          <w:color w:val="000000" w:themeColor="text1"/>
          <w:sz w:val="32"/>
          <w:szCs w:val="32"/>
        </w:rPr>
        <w:t xml:space="preserve"> </w:t>
      </w:r>
      <w:r>
        <w:rPr>
          <w:rFonts w:ascii="仿宋" w:eastAsia="仿宋" w:hAnsi="仿宋" w:cs="Arial" w:hint="eastAsia"/>
          <w:bCs/>
          <w:color w:val="000000" w:themeColor="text1"/>
          <w:sz w:val="32"/>
          <w:szCs w:val="32"/>
        </w:rPr>
        <w:t>“标的信息表”</w:t>
      </w:r>
      <w:r>
        <w:rPr>
          <w:rFonts w:ascii="仿宋" w:eastAsia="仿宋" w:hAnsi="仿宋" w:hint="eastAsia"/>
          <w:color w:val="000000" w:themeColor="text1"/>
          <w:sz w:val="32"/>
          <w:szCs w:val="32"/>
          <w:lang w:val="zh-TW" w:eastAsia="zh-TW" w:bidi="zh-TW"/>
        </w:rPr>
        <w:t>，</w:t>
      </w:r>
      <w:r>
        <w:rPr>
          <w:rFonts w:ascii="仿宋" w:eastAsia="仿宋" w:hAnsi="仿宋" w:hint="eastAsia"/>
          <w:color w:val="000000" w:themeColor="text1"/>
          <w:sz w:val="32"/>
          <w:szCs w:val="32"/>
          <w:u w:val="single"/>
        </w:rPr>
        <w:t>收款单位为：四川省政府政务服务和公共资源交易服务中心。</w:t>
      </w:r>
    </w:p>
    <w:p w14:paraId="065B36AE" w14:textId="77777777" w:rsidR="00677845" w:rsidRDefault="009F0465">
      <w:pPr>
        <w:pStyle w:val="New"/>
        <w:spacing w:line="360" w:lineRule="auto"/>
        <w:ind w:firstLineChars="200"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rPr>
        <w:t>（二）竞买保证金须以转账方式付至相应标的指定账户，不接受现金支付。竞买申请人须通过注册时填写的自然人银行账户或单位</w:t>
      </w:r>
      <w:r>
        <w:rPr>
          <w:rFonts w:ascii="仿宋" w:eastAsia="仿宋" w:hAnsi="仿宋" w:cs="宋体" w:hint="eastAsia"/>
          <w:color w:val="000000" w:themeColor="text1"/>
          <w:sz w:val="32"/>
          <w:szCs w:val="32"/>
        </w:rPr>
        <w:t>银行账户，向拟竞买的标的所对应的保证金账号转账交纳规定金额的竞买保证金（不接受线下通过支付宝、</w:t>
      </w:r>
      <w:proofErr w:type="gramStart"/>
      <w:r>
        <w:rPr>
          <w:rFonts w:ascii="仿宋" w:eastAsia="仿宋" w:hAnsi="仿宋" w:cs="宋体" w:hint="eastAsia"/>
          <w:color w:val="000000" w:themeColor="text1"/>
          <w:sz w:val="32"/>
          <w:szCs w:val="32"/>
        </w:rPr>
        <w:t>微信等</w:t>
      </w:r>
      <w:proofErr w:type="gramEnd"/>
      <w:r>
        <w:rPr>
          <w:rFonts w:ascii="仿宋" w:eastAsia="仿宋" w:hAnsi="仿宋" w:cs="宋体" w:hint="eastAsia"/>
          <w:color w:val="000000" w:themeColor="text1"/>
          <w:sz w:val="32"/>
          <w:szCs w:val="32"/>
        </w:rPr>
        <w:t>电子支付渠道转款以及通过银行柜台、</w:t>
      </w:r>
      <w:r>
        <w:rPr>
          <w:rFonts w:ascii="仿宋" w:eastAsia="仿宋" w:hAnsi="仿宋" w:cs="宋体" w:hint="eastAsia"/>
          <w:color w:val="000000" w:themeColor="text1"/>
          <w:sz w:val="32"/>
          <w:szCs w:val="32"/>
        </w:rPr>
        <w:t>ATM</w:t>
      </w:r>
      <w:r>
        <w:rPr>
          <w:rFonts w:ascii="仿宋" w:eastAsia="仿宋" w:hAnsi="仿宋" w:cs="宋体" w:hint="eastAsia"/>
          <w:color w:val="000000" w:themeColor="text1"/>
          <w:sz w:val="32"/>
          <w:szCs w:val="32"/>
        </w:rPr>
        <w:t>机存现等</w:t>
      </w:r>
      <w:r>
        <w:rPr>
          <w:rFonts w:ascii="仿宋" w:eastAsia="仿宋" w:hAnsi="仿宋" w:cs="宋体" w:hint="eastAsia"/>
          <w:color w:val="000000" w:themeColor="text1"/>
          <w:sz w:val="32"/>
          <w:szCs w:val="32"/>
        </w:rPr>
        <w:lastRenderedPageBreak/>
        <w:t>方式交付到竞买保证金账号）。</w:t>
      </w:r>
      <w:r>
        <w:rPr>
          <w:rFonts w:ascii="仿宋" w:eastAsia="仿宋" w:hAnsi="仿宋" w:cs="宋体" w:hint="eastAsia"/>
          <w:color w:val="000000" w:themeColor="text1"/>
          <w:kern w:val="0"/>
          <w:sz w:val="32"/>
          <w:szCs w:val="32"/>
          <w:shd w:val="clear" w:color="auto" w:fill="FFFFFF"/>
        </w:rPr>
        <w:t>足额交纳保证金后，收到保证金的银行系统将与交易系统自动关联。</w:t>
      </w:r>
      <w:r>
        <w:rPr>
          <w:rFonts w:ascii="仿宋" w:eastAsia="仿宋" w:hAnsi="仿宋" w:cs="宋体" w:hint="eastAsia"/>
          <w:b/>
          <w:bCs/>
          <w:color w:val="000000" w:themeColor="text1"/>
          <w:kern w:val="0"/>
          <w:sz w:val="32"/>
          <w:szCs w:val="32"/>
          <w:shd w:val="clear" w:color="auto" w:fill="FFFFFF"/>
        </w:rPr>
        <w:t>竞买申请人交纳保证金后，请务必自行登录系统查询保证金到账情况，若交纳成功，查看结果会显示具体到账金额；若查看结果显示“未缴纳”，请核对付款户名和账号是否与注册录入时的信息一致，并及时与工作人员联系。保证金到账后获得竞买人编号即为竞买申请成功</w:t>
      </w:r>
      <w:r>
        <w:rPr>
          <w:rFonts w:ascii="仿宋" w:eastAsia="仿宋" w:hAnsi="仿宋" w:cs="宋体" w:hint="eastAsia"/>
          <w:color w:val="000000" w:themeColor="text1"/>
          <w:kern w:val="0"/>
          <w:sz w:val="32"/>
          <w:szCs w:val="32"/>
          <w:shd w:val="clear" w:color="auto" w:fill="FFFFFF"/>
        </w:rPr>
        <w:t>（</w:t>
      </w:r>
      <w:r>
        <w:rPr>
          <w:rFonts w:ascii="仿宋" w:eastAsia="仿宋" w:hAnsi="仿宋" w:cs="宋体" w:hint="eastAsia"/>
          <w:b/>
          <w:color w:val="000000" w:themeColor="text1"/>
          <w:sz w:val="32"/>
          <w:szCs w:val="32"/>
        </w:rPr>
        <w:t>若跨行支付，到账时间可能延迟，请竞买申请人注意掌握支付时间</w:t>
      </w:r>
      <w:r>
        <w:rPr>
          <w:rFonts w:ascii="仿宋" w:eastAsia="仿宋" w:hAnsi="仿宋" w:cs="宋体" w:hint="eastAsia"/>
          <w:color w:val="000000" w:themeColor="text1"/>
          <w:sz w:val="32"/>
          <w:szCs w:val="32"/>
        </w:rPr>
        <w:t>）</w:t>
      </w:r>
      <w:r>
        <w:rPr>
          <w:rFonts w:ascii="仿宋" w:eastAsia="仿宋" w:hAnsi="仿宋" w:cs="宋体" w:hint="eastAsia"/>
          <w:color w:val="000000" w:themeColor="text1"/>
          <w:kern w:val="0"/>
          <w:sz w:val="32"/>
          <w:szCs w:val="32"/>
          <w:shd w:val="clear" w:color="auto" w:fill="FFFFFF"/>
        </w:rPr>
        <w:t>。</w:t>
      </w:r>
    </w:p>
    <w:p w14:paraId="744D60DD" w14:textId="77777777" w:rsidR="00677845" w:rsidRDefault="009F0465">
      <w:pPr>
        <w:pStyle w:val="New"/>
        <w:spacing w:line="360" w:lineRule="auto"/>
        <w:ind w:firstLineChars="200" w:firstLine="643"/>
        <w:rPr>
          <w:rFonts w:ascii="仿宋" w:eastAsia="仿宋" w:hAnsi="仿宋" w:cs="宋体"/>
          <w:b/>
          <w:bCs/>
          <w:color w:val="000000" w:themeColor="text1"/>
          <w:kern w:val="0"/>
          <w:sz w:val="32"/>
          <w:szCs w:val="32"/>
          <w:shd w:val="clear" w:color="auto" w:fill="FFFFFF"/>
        </w:rPr>
      </w:pPr>
      <w:r>
        <w:rPr>
          <w:rFonts w:ascii="仿宋" w:eastAsia="仿宋" w:hAnsi="仿宋" w:cs="宋体" w:hint="eastAsia"/>
          <w:b/>
          <w:bCs/>
          <w:color w:val="000000" w:themeColor="text1"/>
          <w:kern w:val="0"/>
          <w:sz w:val="32"/>
          <w:szCs w:val="32"/>
          <w:shd w:val="clear" w:color="auto" w:fill="FFFFFF"/>
        </w:rPr>
        <w:t>特别提示：若竞买申请人错交、漏交保证金，未获得竞买资格，</w:t>
      </w:r>
      <w:r>
        <w:rPr>
          <w:rFonts w:ascii="仿宋" w:eastAsia="仿宋" w:hAnsi="仿宋" w:cs="宋体" w:hint="eastAsia"/>
          <w:b/>
          <w:color w:val="000000" w:themeColor="text1"/>
          <w:sz w:val="32"/>
          <w:szCs w:val="32"/>
        </w:rPr>
        <w:t>须等本场拍卖会结束后按本“竞买须知”第十二条的相关规定退还保</w:t>
      </w:r>
      <w:r>
        <w:rPr>
          <w:rFonts w:ascii="仿宋" w:eastAsia="仿宋" w:hAnsi="仿宋" w:cs="宋体" w:hint="eastAsia"/>
          <w:b/>
          <w:bCs/>
          <w:color w:val="000000" w:themeColor="text1"/>
          <w:kern w:val="0"/>
          <w:sz w:val="32"/>
          <w:szCs w:val="32"/>
          <w:shd w:val="clear" w:color="auto" w:fill="FFFFFF"/>
        </w:rPr>
        <w:t>证金。</w:t>
      </w:r>
    </w:p>
    <w:p w14:paraId="5789EC34" w14:textId="77777777" w:rsidR="00677845" w:rsidRDefault="009F0465">
      <w:pPr>
        <w:pStyle w:val="New"/>
        <w:spacing w:line="360" w:lineRule="auto"/>
        <w:ind w:firstLineChars="200"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rPr>
        <w:t>（三）竞买申请人一旦成功交纳保证金，即视为对《拍卖公告》、本“竞买须知”以及其他相关文件和标的现状等完全知晓且无异议，并愿意自行承担可能存在的任何风险。</w:t>
      </w:r>
    </w:p>
    <w:p w14:paraId="613772B6" w14:textId="42BCA3E0" w:rsidR="00677845" w:rsidRDefault="009F0465">
      <w:pPr>
        <w:pStyle w:val="New"/>
        <w:spacing w:line="360" w:lineRule="auto"/>
        <w:ind w:firstLineChars="200" w:firstLine="640"/>
        <w:rPr>
          <w:rFonts w:ascii="仿宋" w:eastAsia="仿宋" w:hAnsi="仿宋" w:cs="宋体"/>
          <w:color w:val="000000" w:themeColor="text1"/>
          <w:kern w:val="0"/>
          <w:sz w:val="32"/>
          <w:szCs w:val="32"/>
          <w:shd w:val="clear" w:color="auto" w:fill="FFFFFF"/>
        </w:rPr>
      </w:pPr>
      <w:r>
        <w:rPr>
          <w:rFonts w:ascii="仿宋" w:eastAsia="仿宋" w:hAnsi="仿宋" w:cs="宋体" w:hint="eastAsia"/>
          <w:color w:val="000000" w:themeColor="text1"/>
          <w:kern w:val="0"/>
          <w:sz w:val="32"/>
          <w:szCs w:val="32"/>
          <w:shd w:val="clear" w:color="auto" w:fill="FFFFFF"/>
        </w:rPr>
        <w:t>（四）</w:t>
      </w:r>
      <w:r>
        <w:rPr>
          <w:rFonts w:ascii="仿宋" w:eastAsia="仿宋" w:hAnsi="仿宋" w:cs="宋体" w:hint="eastAsia"/>
          <w:color w:val="000000" w:themeColor="text1"/>
          <w:kern w:val="0"/>
          <w:sz w:val="32"/>
          <w:szCs w:val="32"/>
          <w:u w:val="single"/>
          <w:shd w:val="clear" w:color="auto" w:fill="FFFFFF"/>
        </w:rPr>
        <w:t>保证金到账截止时间：</w:t>
      </w:r>
      <w:r>
        <w:rPr>
          <w:rFonts w:ascii="仿宋" w:eastAsia="仿宋" w:hAnsi="仿宋" w:cs="宋体"/>
          <w:color w:val="000000" w:themeColor="text1"/>
          <w:kern w:val="0"/>
          <w:sz w:val="32"/>
          <w:szCs w:val="32"/>
          <w:u w:val="single"/>
          <w:shd w:val="clear" w:color="auto" w:fill="FFFFFF"/>
        </w:rPr>
        <w:t>2021</w:t>
      </w:r>
      <w:r>
        <w:rPr>
          <w:rFonts w:ascii="仿宋" w:eastAsia="仿宋" w:hAnsi="仿宋" w:cs="宋体" w:hint="eastAsia"/>
          <w:color w:val="000000" w:themeColor="text1"/>
          <w:kern w:val="0"/>
          <w:sz w:val="32"/>
          <w:szCs w:val="32"/>
          <w:u w:val="single"/>
          <w:shd w:val="clear" w:color="auto" w:fill="FFFFFF"/>
        </w:rPr>
        <w:t>年</w:t>
      </w:r>
      <w:r>
        <w:rPr>
          <w:rFonts w:ascii="仿宋" w:eastAsia="仿宋" w:hAnsi="仿宋" w:cs="宋体"/>
          <w:color w:val="000000" w:themeColor="text1"/>
          <w:kern w:val="0"/>
          <w:sz w:val="32"/>
          <w:szCs w:val="32"/>
          <w:u w:val="single"/>
          <w:shd w:val="clear" w:color="auto" w:fill="FFFFFF"/>
        </w:rPr>
        <w:t>7</w:t>
      </w:r>
      <w:r>
        <w:rPr>
          <w:rFonts w:ascii="仿宋" w:eastAsia="仿宋" w:hAnsi="仿宋" w:cs="宋体" w:hint="eastAsia"/>
          <w:color w:val="000000" w:themeColor="text1"/>
          <w:kern w:val="0"/>
          <w:sz w:val="32"/>
          <w:szCs w:val="32"/>
          <w:u w:val="single"/>
          <w:shd w:val="clear" w:color="auto" w:fill="FFFFFF"/>
        </w:rPr>
        <w:t>月</w:t>
      </w:r>
      <w:r>
        <w:rPr>
          <w:rFonts w:ascii="仿宋" w:eastAsia="仿宋" w:hAnsi="仿宋" w:cs="宋体"/>
          <w:color w:val="000000" w:themeColor="text1"/>
          <w:kern w:val="0"/>
          <w:sz w:val="32"/>
          <w:szCs w:val="32"/>
          <w:u w:val="single"/>
          <w:shd w:val="clear" w:color="auto" w:fill="FFFFFF"/>
        </w:rPr>
        <w:t>1</w:t>
      </w:r>
      <w:r>
        <w:rPr>
          <w:rFonts w:ascii="仿宋" w:eastAsia="仿宋" w:hAnsi="仿宋" w:cs="宋体" w:hint="eastAsia"/>
          <w:color w:val="000000" w:themeColor="text1"/>
          <w:kern w:val="0"/>
          <w:sz w:val="32"/>
          <w:szCs w:val="32"/>
          <w:u w:val="single"/>
          <w:shd w:val="clear" w:color="auto" w:fill="FFFFFF"/>
        </w:rPr>
        <w:t>6</w:t>
      </w:r>
      <w:r>
        <w:rPr>
          <w:rFonts w:ascii="仿宋" w:eastAsia="仿宋" w:hAnsi="仿宋" w:cs="宋体" w:hint="eastAsia"/>
          <w:color w:val="000000" w:themeColor="text1"/>
          <w:kern w:val="0"/>
          <w:sz w:val="32"/>
          <w:szCs w:val="32"/>
          <w:u w:val="single"/>
          <w:shd w:val="clear" w:color="auto" w:fill="FFFFFF"/>
        </w:rPr>
        <w:t>日</w:t>
      </w:r>
      <w:r>
        <w:rPr>
          <w:rFonts w:ascii="仿宋" w:eastAsia="仿宋" w:hAnsi="仿宋" w:cs="宋体"/>
          <w:color w:val="000000" w:themeColor="text1"/>
          <w:kern w:val="0"/>
          <w:sz w:val="32"/>
          <w:szCs w:val="32"/>
          <w:u w:val="single"/>
          <w:shd w:val="clear" w:color="auto" w:fill="FFFFFF"/>
        </w:rPr>
        <w:t>1</w:t>
      </w:r>
      <w:r>
        <w:rPr>
          <w:rFonts w:ascii="仿宋" w:eastAsia="仿宋" w:hAnsi="仿宋" w:cs="宋体" w:hint="eastAsia"/>
          <w:color w:val="000000" w:themeColor="text1"/>
          <w:kern w:val="0"/>
          <w:sz w:val="32"/>
          <w:szCs w:val="32"/>
          <w:u w:val="single"/>
          <w:shd w:val="clear" w:color="auto" w:fill="FFFFFF"/>
        </w:rPr>
        <w:t>5</w:t>
      </w:r>
      <w:r>
        <w:rPr>
          <w:rFonts w:ascii="仿宋" w:eastAsia="仿宋" w:hAnsi="仿宋" w:cs="宋体" w:hint="eastAsia"/>
          <w:color w:val="000000" w:themeColor="text1"/>
          <w:kern w:val="0"/>
          <w:sz w:val="32"/>
          <w:szCs w:val="32"/>
          <w:u w:val="single"/>
          <w:shd w:val="clear" w:color="auto" w:fill="FFFFFF"/>
        </w:rPr>
        <w:t>时止</w:t>
      </w:r>
      <w:r>
        <w:rPr>
          <w:rFonts w:ascii="仿宋" w:eastAsia="仿宋" w:hAnsi="仿宋" w:cs="宋体" w:hint="eastAsia"/>
          <w:color w:val="000000" w:themeColor="text1"/>
          <w:kern w:val="0"/>
          <w:sz w:val="32"/>
          <w:szCs w:val="32"/>
          <w:shd w:val="clear" w:color="auto" w:fill="FFFFFF"/>
        </w:rPr>
        <w:t>，以到达收款银行时间为准。</w:t>
      </w:r>
    </w:p>
    <w:p w14:paraId="27389892" w14:textId="77777777" w:rsidR="00677845" w:rsidRDefault="009F0465">
      <w:pPr>
        <w:pStyle w:val="New"/>
        <w:spacing w:line="360" w:lineRule="auto"/>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特别提示：竞买申请人交纳保证金前，必须先在网上交易系统完成注册及提交竞买申请，交纳时</w:t>
      </w:r>
      <w:r>
        <w:rPr>
          <w:rFonts w:ascii="仿宋" w:eastAsia="仿宋" w:hAnsi="仿宋" w:cs="仿宋" w:hint="eastAsia"/>
          <w:b/>
          <w:bCs/>
          <w:color w:val="000000" w:themeColor="text1"/>
          <w:kern w:val="0"/>
          <w:sz w:val="32"/>
          <w:szCs w:val="32"/>
        </w:rPr>
        <w:t>必须从注册时填写的银行账户支付保证金。</w:t>
      </w:r>
    </w:p>
    <w:p w14:paraId="4141D475"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六、标的展示</w:t>
      </w:r>
    </w:p>
    <w:p w14:paraId="158067EB" w14:textId="77777777" w:rsidR="00677845" w:rsidRDefault="009F0465">
      <w:pPr>
        <w:pStyle w:val="a8"/>
        <w:kinsoku w:val="0"/>
        <w:topLinePunct/>
        <w:adjustRightInd w:val="0"/>
        <w:snapToGrid w:val="0"/>
        <w:spacing w:before="0" w:beforeAutospacing="0" w:after="0" w:afterAutospacing="0" w:line="360" w:lineRule="auto"/>
        <w:ind w:firstLineChars="200" w:firstLine="640"/>
        <w:rPr>
          <w:rFonts w:ascii="仿宋" w:eastAsia="仿宋" w:hAnsi="仿宋"/>
          <w:color w:val="000000" w:themeColor="text1"/>
          <w:spacing w:val="-10"/>
          <w:sz w:val="32"/>
          <w:szCs w:val="32"/>
          <w:lang w:eastAsia="zh-TW" w:bidi="zh-TW"/>
        </w:rPr>
      </w:pPr>
      <w:r>
        <w:rPr>
          <w:rFonts w:ascii="仿宋" w:eastAsia="仿宋" w:hAnsi="仿宋" w:cs="Times New Roman" w:hint="eastAsia"/>
          <w:color w:val="000000" w:themeColor="text1"/>
          <w:kern w:val="2"/>
          <w:sz w:val="32"/>
          <w:szCs w:val="32"/>
        </w:rPr>
        <w:t>标的提供实物展示及图片展示两种方式。</w:t>
      </w:r>
      <w:r>
        <w:rPr>
          <w:rFonts w:ascii="仿宋" w:eastAsia="仿宋" w:hAnsi="仿宋" w:cs="Arial" w:hint="eastAsia"/>
          <w:color w:val="000000" w:themeColor="text1"/>
          <w:sz w:val="32"/>
          <w:szCs w:val="32"/>
          <w:lang w:bidi="zh-TW"/>
        </w:rPr>
        <w:t>提供的图片仅供参考，以实物展示为准。实物</w:t>
      </w:r>
      <w:r>
        <w:rPr>
          <w:rFonts w:ascii="仿宋" w:eastAsia="仿宋" w:hAnsi="仿宋" w:cs="Times New Roman"/>
          <w:color w:val="000000" w:themeColor="text1"/>
          <w:kern w:val="2"/>
          <w:sz w:val="32"/>
          <w:szCs w:val="32"/>
        </w:rPr>
        <w:t>展示时间</w:t>
      </w:r>
      <w:r>
        <w:rPr>
          <w:rFonts w:ascii="仿宋" w:eastAsia="仿宋" w:hAnsi="仿宋" w:cs="Times New Roman" w:hint="eastAsia"/>
          <w:color w:val="000000" w:themeColor="text1"/>
          <w:kern w:val="2"/>
          <w:sz w:val="32"/>
          <w:szCs w:val="32"/>
        </w:rPr>
        <w:t>：</w:t>
      </w:r>
      <w:r>
        <w:rPr>
          <w:rFonts w:ascii="仿宋" w:eastAsia="仿宋" w:hAnsi="仿宋" w:cs="Times New Roman"/>
          <w:color w:val="000000" w:themeColor="text1"/>
          <w:kern w:val="2"/>
          <w:sz w:val="32"/>
          <w:szCs w:val="32"/>
          <w:u w:val="single"/>
        </w:rPr>
        <w:t>2021</w:t>
      </w:r>
      <w:r>
        <w:rPr>
          <w:rFonts w:ascii="仿宋" w:eastAsia="仿宋" w:hAnsi="仿宋" w:cs="Times New Roman"/>
          <w:color w:val="000000" w:themeColor="text1"/>
          <w:kern w:val="2"/>
          <w:sz w:val="32"/>
          <w:szCs w:val="32"/>
          <w:u w:val="single"/>
        </w:rPr>
        <w:t>年</w:t>
      </w:r>
      <w:r>
        <w:rPr>
          <w:rFonts w:ascii="仿宋" w:eastAsia="仿宋" w:hAnsi="仿宋" w:cs="Times New Roman"/>
          <w:color w:val="000000" w:themeColor="text1"/>
          <w:kern w:val="2"/>
          <w:sz w:val="32"/>
          <w:szCs w:val="32"/>
          <w:u w:val="single"/>
        </w:rPr>
        <w:t>6</w:t>
      </w:r>
      <w:r>
        <w:rPr>
          <w:rFonts w:ascii="仿宋" w:eastAsia="仿宋" w:hAnsi="仿宋" w:cs="Times New Roman"/>
          <w:color w:val="000000" w:themeColor="text1"/>
          <w:kern w:val="2"/>
          <w:sz w:val="32"/>
          <w:szCs w:val="32"/>
          <w:u w:val="single"/>
        </w:rPr>
        <w:t>月</w:t>
      </w:r>
      <w:r>
        <w:rPr>
          <w:rFonts w:ascii="仿宋" w:eastAsia="仿宋" w:hAnsi="仿宋" w:cs="Times New Roman"/>
          <w:color w:val="000000" w:themeColor="text1"/>
          <w:kern w:val="2"/>
          <w:sz w:val="32"/>
          <w:szCs w:val="32"/>
          <w:u w:val="single"/>
        </w:rPr>
        <w:lastRenderedPageBreak/>
        <w:t>29</w:t>
      </w:r>
      <w:r>
        <w:rPr>
          <w:rFonts w:ascii="仿宋" w:eastAsia="仿宋" w:hAnsi="仿宋" w:cs="Times New Roman" w:hint="eastAsia"/>
          <w:color w:val="000000" w:themeColor="text1"/>
          <w:kern w:val="2"/>
          <w:sz w:val="32"/>
          <w:szCs w:val="32"/>
          <w:u w:val="single"/>
        </w:rPr>
        <w:t>-</w:t>
      </w:r>
      <w:r>
        <w:rPr>
          <w:rFonts w:ascii="仿宋" w:eastAsia="仿宋" w:hAnsi="仿宋" w:cs="Times New Roman"/>
          <w:color w:val="000000" w:themeColor="text1"/>
          <w:kern w:val="2"/>
          <w:sz w:val="32"/>
          <w:szCs w:val="32"/>
          <w:u w:val="single"/>
        </w:rPr>
        <w:t>30</w:t>
      </w:r>
      <w:r>
        <w:rPr>
          <w:rFonts w:ascii="仿宋" w:eastAsia="仿宋" w:hAnsi="仿宋" w:cs="Times New Roman" w:hint="eastAsia"/>
          <w:color w:val="000000" w:themeColor="text1"/>
          <w:kern w:val="2"/>
          <w:sz w:val="32"/>
          <w:szCs w:val="32"/>
          <w:u w:val="single"/>
        </w:rPr>
        <w:t>日，每天</w:t>
      </w:r>
      <w:r>
        <w:rPr>
          <w:rFonts w:ascii="仿宋" w:eastAsia="仿宋" w:hAnsi="仿宋" w:cs="Times New Roman"/>
          <w:color w:val="000000" w:themeColor="text1"/>
          <w:kern w:val="2"/>
          <w:sz w:val="32"/>
          <w:szCs w:val="32"/>
          <w:u w:val="single"/>
        </w:rPr>
        <w:t>10-17</w:t>
      </w:r>
      <w:r>
        <w:rPr>
          <w:rFonts w:ascii="仿宋" w:eastAsia="仿宋" w:hAnsi="仿宋" w:cs="Arial" w:hint="eastAsia"/>
          <w:color w:val="000000" w:themeColor="text1"/>
          <w:sz w:val="32"/>
          <w:szCs w:val="32"/>
          <w:u w:val="single"/>
          <w:lang w:bidi="zh-TW"/>
        </w:rPr>
        <w:t>时</w:t>
      </w:r>
      <w:r>
        <w:rPr>
          <w:rFonts w:ascii="仿宋" w:eastAsia="仿宋" w:hAnsi="仿宋" w:cs="Arial" w:hint="eastAsia"/>
          <w:color w:val="000000" w:themeColor="text1"/>
          <w:sz w:val="32"/>
          <w:szCs w:val="32"/>
          <w:lang w:bidi="zh-TW"/>
        </w:rPr>
        <w:t>,</w:t>
      </w:r>
      <w:r>
        <w:rPr>
          <w:rFonts w:ascii="仿宋" w:eastAsia="仿宋" w:hAnsi="仿宋" w:cs="Arial" w:hint="eastAsia"/>
          <w:color w:val="000000" w:themeColor="text1"/>
          <w:sz w:val="32"/>
          <w:szCs w:val="32"/>
          <w:lang w:bidi="zh-TW"/>
        </w:rPr>
        <w:t>在成都市青羊区东胜街</w:t>
      </w:r>
      <w:r>
        <w:rPr>
          <w:rFonts w:ascii="仿宋" w:eastAsia="仿宋" w:hAnsi="仿宋" w:cs="Arial" w:hint="eastAsia"/>
          <w:color w:val="000000" w:themeColor="text1"/>
          <w:sz w:val="32"/>
          <w:szCs w:val="32"/>
          <w:lang w:bidi="zh-TW"/>
        </w:rPr>
        <w:t>19</w:t>
      </w:r>
      <w:r>
        <w:rPr>
          <w:rFonts w:ascii="仿宋" w:eastAsia="仿宋" w:hAnsi="仿宋" w:cs="Arial" w:hint="eastAsia"/>
          <w:color w:val="000000" w:themeColor="text1"/>
          <w:sz w:val="32"/>
          <w:szCs w:val="32"/>
          <w:lang w:bidi="zh-TW"/>
        </w:rPr>
        <w:t>号四川省文物总店二楼</w:t>
      </w:r>
      <w:r>
        <w:rPr>
          <w:rFonts w:ascii="仿宋" w:eastAsia="仿宋" w:hAnsi="仿宋" w:cs="Arial" w:hint="eastAsia"/>
          <w:color w:val="000000" w:themeColor="text1"/>
          <w:spacing w:val="-10"/>
          <w:sz w:val="32"/>
          <w:szCs w:val="32"/>
          <w:lang w:bidi="zh-TW"/>
        </w:rPr>
        <w:t>展示；图片在本公司网站展示（</w:t>
      </w:r>
      <w:r>
        <w:rPr>
          <w:rFonts w:ascii="仿宋" w:eastAsia="仿宋" w:hAnsi="仿宋" w:cs="Arial" w:hint="eastAsia"/>
          <w:color w:val="000000" w:themeColor="text1"/>
          <w:spacing w:val="-10"/>
          <w:sz w:val="32"/>
          <w:szCs w:val="32"/>
          <w:lang w:bidi="zh-TW"/>
        </w:rPr>
        <w:t>http://www.cxbidding.com</w:t>
      </w:r>
      <w:r>
        <w:rPr>
          <w:rFonts w:ascii="仿宋" w:eastAsia="仿宋" w:hAnsi="仿宋" w:cs="Arial" w:hint="eastAsia"/>
          <w:color w:val="000000" w:themeColor="text1"/>
          <w:spacing w:val="-10"/>
          <w:sz w:val="32"/>
          <w:szCs w:val="32"/>
          <w:lang w:bidi="zh-TW"/>
        </w:rPr>
        <w:t>）。</w:t>
      </w:r>
    </w:p>
    <w:p w14:paraId="7A1F6CEC"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黑体" w:eastAsia="黑体" w:hAnsi="黑体" w:hint="eastAsia"/>
          <w:bCs/>
          <w:color w:val="000000" w:themeColor="text1"/>
          <w:sz w:val="32"/>
          <w:szCs w:val="32"/>
        </w:rPr>
        <w:t>七、风险提示与瑕疵告知</w:t>
      </w:r>
    </w:p>
    <w:p w14:paraId="22A28FAC" w14:textId="77777777" w:rsidR="00677845" w:rsidRDefault="009F0465">
      <w:pPr>
        <w:pStyle w:val="New"/>
        <w:spacing w:line="360" w:lineRule="auto"/>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拍卖标的物无权属纠纷。标的拍卖的相关行为已履行了相关程序，并获得相应批准。</w:t>
      </w:r>
    </w:p>
    <w:p w14:paraId="516E8FBA" w14:textId="77777777" w:rsidR="00677845" w:rsidRDefault="009F0465">
      <w:pPr>
        <w:pStyle w:val="New"/>
        <w:spacing w:line="360" w:lineRule="auto"/>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委托人及本公司不能保证拍卖标的</w:t>
      </w:r>
      <w:proofErr w:type="gramStart"/>
      <w:r>
        <w:rPr>
          <w:rFonts w:ascii="仿宋" w:eastAsia="仿宋" w:hAnsi="仿宋" w:cs="宋体" w:hint="eastAsia"/>
          <w:color w:val="000000" w:themeColor="text1"/>
          <w:sz w:val="32"/>
          <w:szCs w:val="32"/>
        </w:rPr>
        <w:t>的</w:t>
      </w:r>
      <w:proofErr w:type="gramEnd"/>
      <w:r>
        <w:rPr>
          <w:rFonts w:ascii="仿宋" w:eastAsia="仿宋" w:hAnsi="仿宋" w:cs="宋体" w:hint="eastAsia"/>
          <w:color w:val="000000" w:themeColor="text1"/>
          <w:sz w:val="32"/>
          <w:szCs w:val="32"/>
        </w:rPr>
        <w:t>真伪、品质优劣、价值合理性及署名作者真实性等，对拍卖标的不承担瑕疵担保责任。对拍卖标的</w:t>
      </w:r>
      <w:proofErr w:type="gramStart"/>
      <w:r>
        <w:rPr>
          <w:rFonts w:ascii="仿宋" w:eastAsia="仿宋" w:hAnsi="仿宋" w:cs="宋体" w:hint="eastAsia"/>
          <w:color w:val="000000" w:themeColor="text1"/>
          <w:sz w:val="32"/>
          <w:szCs w:val="32"/>
        </w:rPr>
        <w:t>的</w:t>
      </w:r>
      <w:proofErr w:type="gramEnd"/>
      <w:r>
        <w:rPr>
          <w:rFonts w:ascii="仿宋" w:eastAsia="仿宋" w:hAnsi="仿宋" w:cs="宋体" w:hint="eastAsia"/>
          <w:color w:val="000000" w:themeColor="text1"/>
          <w:sz w:val="32"/>
          <w:szCs w:val="32"/>
        </w:rPr>
        <w:t>任何描述、署名作者、说明、尺寸、质地等批露，仅供竞买人参考。字、画上的署名作者是否</w:t>
      </w:r>
      <w:proofErr w:type="gramStart"/>
      <w:r>
        <w:rPr>
          <w:rFonts w:ascii="仿宋" w:eastAsia="仿宋" w:hAnsi="仿宋" w:cs="宋体" w:hint="eastAsia"/>
          <w:color w:val="000000" w:themeColor="text1"/>
          <w:sz w:val="32"/>
          <w:szCs w:val="32"/>
        </w:rPr>
        <w:t>属实由</w:t>
      </w:r>
      <w:proofErr w:type="gramEnd"/>
      <w:r>
        <w:rPr>
          <w:rFonts w:ascii="仿宋" w:eastAsia="仿宋" w:hAnsi="仿宋" w:cs="宋体" w:hint="eastAsia"/>
          <w:color w:val="000000" w:themeColor="text1"/>
          <w:sz w:val="32"/>
          <w:szCs w:val="32"/>
        </w:rPr>
        <w:t>竞买人自行考证。</w:t>
      </w:r>
    </w:p>
    <w:p w14:paraId="198CAF09" w14:textId="77777777" w:rsidR="00677845" w:rsidRDefault="009F0465">
      <w:pPr>
        <w:pStyle w:val="New"/>
        <w:spacing w:line="360" w:lineRule="auto"/>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委托人及本公司提供的标的图片及其他媒介公示的图像文字资料，在任何情况下均不构成对拍卖标的真伪、品质优劣、价值合理性及署名作者真实性等的保证或担保。所有的拍卖标的均以现状拍卖。</w:t>
      </w:r>
    </w:p>
    <w:p w14:paraId="4523A54A" w14:textId="77777777" w:rsidR="00677845" w:rsidRDefault="009F0465">
      <w:pPr>
        <w:pStyle w:val="New"/>
        <w:spacing w:line="360" w:lineRule="auto"/>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竞买人申请参加网上</w:t>
      </w:r>
      <w:r>
        <w:rPr>
          <w:rFonts w:ascii="仿宋" w:eastAsia="仿宋" w:hAnsi="仿宋" w:cs="宋体" w:hint="eastAsia"/>
          <w:color w:val="000000" w:themeColor="text1"/>
          <w:sz w:val="32"/>
          <w:szCs w:val="32"/>
        </w:rPr>
        <w:t>竞买前应亲自审看拍卖标的原物，并对自己竞买拍卖标的</w:t>
      </w:r>
      <w:proofErr w:type="gramStart"/>
      <w:r>
        <w:rPr>
          <w:rFonts w:ascii="仿宋" w:eastAsia="仿宋" w:hAnsi="仿宋" w:cs="宋体" w:hint="eastAsia"/>
          <w:color w:val="000000" w:themeColor="text1"/>
          <w:sz w:val="32"/>
          <w:szCs w:val="32"/>
        </w:rPr>
        <w:t>的</w:t>
      </w:r>
      <w:proofErr w:type="gramEnd"/>
      <w:r>
        <w:rPr>
          <w:rFonts w:ascii="仿宋" w:eastAsia="仿宋" w:hAnsi="仿宋" w:cs="宋体" w:hint="eastAsia"/>
          <w:color w:val="000000" w:themeColor="text1"/>
          <w:sz w:val="32"/>
          <w:szCs w:val="32"/>
        </w:rPr>
        <w:t>行为承担法律责任。任何竞买人在拍卖活动中参加竞买的行为，应视为该竞买人对其竞买的拍卖标的</w:t>
      </w:r>
      <w:proofErr w:type="gramStart"/>
      <w:r>
        <w:rPr>
          <w:rFonts w:ascii="仿宋" w:eastAsia="仿宋" w:hAnsi="仿宋" w:cs="宋体" w:hint="eastAsia"/>
          <w:color w:val="000000" w:themeColor="text1"/>
          <w:sz w:val="32"/>
          <w:szCs w:val="32"/>
        </w:rPr>
        <w:t>的</w:t>
      </w:r>
      <w:proofErr w:type="gramEnd"/>
      <w:r>
        <w:rPr>
          <w:rFonts w:ascii="仿宋" w:eastAsia="仿宋" w:hAnsi="仿宋" w:cs="宋体" w:hint="eastAsia"/>
          <w:color w:val="000000" w:themeColor="text1"/>
          <w:sz w:val="32"/>
          <w:szCs w:val="32"/>
        </w:rPr>
        <w:t>真伪、品质及价值等情况已经进行全面的检验和评估，且对该拍卖标的</w:t>
      </w:r>
      <w:proofErr w:type="gramStart"/>
      <w:r>
        <w:rPr>
          <w:rFonts w:ascii="仿宋" w:eastAsia="仿宋" w:hAnsi="仿宋" w:cs="宋体" w:hint="eastAsia"/>
          <w:color w:val="000000" w:themeColor="text1"/>
          <w:sz w:val="32"/>
          <w:szCs w:val="32"/>
        </w:rPr>
        <w:t>的</w:t>
      </w:r>
      <w:proofErr w:type="gramEnd"/>
      <w:r>
        <w:rPr>
          <w:rFonts w:ascii="仿宋" w:eastAsia="仿宋" w:hAnsi="仿宋" w:cs="宋体" w:hint="eastAsia"/>
          <w:color w:val="000000" w:themeColor="text1"/>
          <w:sz w:val="32"/>
          <w:szCs w:val="32"/>
        </w:rPr>
        <w:t>真伪、品质及价值等现状感到满意，对拍卖标的瑕疵（如有）已有充分了解并愿意接受。竞买人参加竞买的行为表明其愿意承担因此可能遇到的各种</w:t>
      </w:r>
      <w:r>
        <w:rPr>
          <w:rFonts w:ascii="仿宋" w:eastAsia="仿宋" w:hAnsi="仿宋" w:cs="宋体" w:hint="eastAsia"/>
          <w:color w:val="000000" w:themeColor="text1"/>
          <w:sz w:val="32"/>
          <w:szCs w:val="32"/>
        </w:rPr>
        <w:lastRenderedPageBreak/>
        <w:t>风险，并已放弃对该拍卖标的</w:t>
      </w:r>
      <w:proofErr w:type="gramStart"/>
      <w:r>
        <w:rPr>
          <w:rFonts w:ascii="仿宋" w:eastAsia="仿宋" w:hAnsi="仿宋" w:cs="宋体" w:hint="eastAsia"/>
          <w:color w:val="000000" w:themeColor="text1"/>
          <w:sz w:val="32"/>
          <w:szCs w:val="32"/>
        </w:rPr>
        <w:t>的</w:t>
      </w:r>
      <w:proofErr w:type="gramEnd"/>
      <w:r>
        <w:rPr>
          <w:rFonts w:ascii="仿宋" w:eastAsia="仿宋" w:hAnsi="仿宋" w:cs="宋体" w:hint="eastAsia"/>
          <w:color w:val="000000" w:themeColor="text1"/>
          <w:sz w:val="32"/>
          <w:szCs w:val="32"/>
        </w:rPr>
        <w:t>真伪、品质优劣、价值合理性及署名作者真实性等提出异议的权利。</w:t>
      </w:r>
    </w:p>
    <w:p w14:paraId="0388EA7E" w14:textId="77777777" w:rsidR="00677845" w:rsidRDefault="009F0465">
      <w:pPr>
        <w:pStyle w:val="New"/>
        <w:spacing w:line="360" w:lineRule="auto"/>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竞买人一经确认参加竞买则表示知晓并认可标的现状。拍卖人提供的资料如与实际状况有任何</w:t>
      </w:r>
      <w:r>
        <w:rPr>
          <w:rFonts w:ascii="仿宋" w:eastAsia="仿宋" w:hAnsi="仿宋" w:cs="宋体" w:hint="eastAsia"/>
          <w:color w:val="000000" w:themeColor="text1"/>
          <w:sz w:val="32"/>
          <w:szCs w:val="32"/>
        </w:rPr>
        <w:t>出入，均不影响拍卖进行及拍卖成交价格（含总价及单价）。拍卖成交后，买受人不得以未对拍卖标的进行调查核实、存在欺诈、重大误解、尺寸差异、品质优劣及署名作者真实性等为由，主张撤销竞买、拒不按时足额支付成交价款或佣金、拒绝与委托人签订合同、要求拍卖人或委托人</w:t>
      </w:r>
      <w:proofErr w:type="gramStart"/>
      <w:r>
        <w:rPr>
          <w:rFonts w:ascii="仿宋" w:eastAsia="仿宋" w:hAnsi="仿宋" w:cs="宋体" w:hint="eastAsia"/>
          <w:color w:val="000000" w:themeColor="text1"/>
          <w:sz w:val="32"/>
          <w:szCs w:val="32"/>
        </w:rPr>
        <w:t>作出</w:t>
      </w:r>
      <w:proofErr w:type="gramEnd"/>
      <w:r>
        <w:rPr>
          <w:rFonts w:ascii="仿宋" w:eastAsia="仿宋" w:hAnsi="仿宋" w:cs="宋体" w:hint="eastAsia"/>
          <w:color w:val="000000" w:themeColor="text1"/>
          <w:sz w:val="32"/>
          <w:szCs w:val="32"/>
        </w:rPr>
        <w:t>任何赔偿（补偿）等，且不得对本次拍卖及成交结果提出异议。</w:t>
      </w:r>
    </w:p>
    <w:p w14:paraId="369898C0"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w:t>
      </w:r>
      <w:r>
        <w:rPr>
          <w:rFonts w:ascii="仿宋" w:eastAsia="仿宋" w:hAnsi="仿宋"/>
          <w:color w:val="000000" w:themeColor="text1"/>
          <w:sz w:val="32"/>
          <w:szCs w:val="32"/>
        </w:rPr>
        <w:t>.</w:t>
      </w:r>
      <w:r>
        <w:rPr>
          <w:rFonts w:ascii="仿宋" w:eastAsia="仿宋" w:hAnsi="仿宋" w:hint="eastAsia"/>
          <w:color w:val="000000" w:themeColor="text1"/>
          <w:sz w:val="32"/>
          <w:szCs w:val="32"/>
        </w:rPr>
        <w:t>竞买人应当保证其交付的竞买保证金来源合法，以及提交的身份证明文件是真实、合法、有效的。如因竞买人资金来源非法或身份信息有误所引起的责任和后果概由竞买人自行承担。</w:t>
      </w:r>
    </w:p>
    <w:p w14:paraId="1728C157"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7</w:t>
      </w:r>
      <w:r>
        <w:rPr>
          <w:rFonts w:ascii="仿宋" w:eastAsia="仿宋" w:hAnsi="仿宋"/>
          <w:color w:val="000000" w:themeColor="text1"/>
          <w:sz w:val="32"/>
          <w:szCs w:val="32"/>
        </w:rPr>
        <w:t>.</w:t>
      </w:r>
      <w:r>
        <w:rPr>
          <w:rFonts w:ascii="仿宋" w:eastAsia="仿宋" w:hAnsi="仿宋" w:hint="eastAsia"/>
          <w:color w:val="000000" w:themeColor="text1"/>
          <w:sz w:val="32"/>
          <w:szCs w:val="32"/>
        </w:rPr>
        <w:t>竞买人竞买成功后，《成交确认书》中买受人的姓名（名称）必须与竞买人申请竞拍时的姓名（名称）一致；买受人不得要求拍卖人变更买受人姓名（名称）、付款期限或方式等。</w:t>
      </w:r>
    </w:p>
    <w:p w14:paraId="118DD3F1"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八、标的移交</w:t>
      </w:r>
    </w:p>
    <w:p w14:paraId="090873E9"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本次拍卖标的交割地点为《拍卖公告》公布的实际存放地，参照标的物清单载明的数量和公布的图片资料进行移交。移交期限以买受人与委托人签订的《转让合同》约定为</w:t>
      </w:r>
      <w:r>
        <w:rPr>
          <w:rFonts w:ascii="仿宋" w:eastAsia="仿宋" w:hAnsi="仿宋" w:hint="eastAsia"/>
          <w:color w:val="000000" w:themeColor="text1"/>
          <w:sz w:val="32"/>
          <w:szCs w:val="32"/>
        </w:rPr>
        <w:lastRenderedPageBreak/>
        <w:t>准。</w:t>
      </w:r>
    </w:p>
    <w:p w14:paraId="24535D54" w14:textId="77777777" w:rsidR="00677845" w:rsidRDefault="009F0465">
      <w:pPr>
        <w:pStyle w:val="New"/>
        <w:spacing w:line="360" w:lineRule="auto"/>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买受人需</w:t>
      </w:r>
      <w:r>
        <w:rPr>
          <w:rFonts w:ascii="仿宋" w:eastAsia="仿宋" w:hAnsi="仿宋" w:cs="宋体" w:hint="eastAsia"/>
          <w:color w:val="000000" w:themeColor="text1"/>
          <w:sz w:val="32"/>
          <w:szCs w:val="32"/>
        </w:rPr>
        <w:t>自行承担包装、搬运及保险等费用，相关风险、责任由买受人自行承担。</w:t>
      </w:r>
    </w:p>
    <w:p w14:paraId="2D303563" w14:textId="77777777" w:rsidR="00677845" w:rsidRDefault="009F0465">
      <w:pPr>
        <w:pStyle w:val="New"/>
        <w:spacing w:line="360" w:lineRule="auto"/>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买受人须接受委托人及相关部门的监督和指挥，确保顺利移交。移交后，因保存不善、丢失、损毁等相关情况，由买受人自行承担。</w:t>
      </w:r>
      <w:r>
        <w:rPr>
          <w:rFonts w:ascii="仿宋" w:eastAsia="仿宋" w:hAnsi="仿宋" w:cs="宋体" w:hint="eastAsia"/>
          <w:color w:val="000000" w:themeColor="text1"/>
          <w:sz w:val="32"/>
          <w:szCs w:val="32"/>
        </w:rPr>
        <w:br/>
        <w:t xml:space="preserve">    4</w:t>
      </w:r>
      <w:r>
        <w:rPr>
          <w:rFonts w:ascii="仿宋" w:eastAsia="仿宋" w:hAnsi="仿宋" w:cs="宋体" w:hint="eastAsia"/>
          <w:color w:val="000000" w:themeColor="text1"/>
          <w:sz w:val="32"/>
          <w:szCs w:val="32"/>
        </w:rPr>
        <w:t>、拍卖成交后由委托人负责办理标的移交相关手续，拍卖人予以协助。具体办理时间和方式等在拍卖成交后委托人与买受人签订《转让合同》中约定。</w:t>
      </w:r>
    </w:p>
    <w:p w14:paraId="2D7CD096" w14:textId="77777777" w:rsidR="00677845" w:rsidRDefault="009F0465">
      <w:pPr>
        <w:spacing w:line="360" w:lineRule="auto"/>
        <w:ind w:firstLine="56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标的移交应按照买受人与委托人签署的《转让合同》约定执行，具体详见本《交易文件》第五章。</w:t>
      </w:r>
    </w:p>
    <w:p w14:paraId="285AD81F"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九、网络竞价</w:t>
      </w:r>
    </w:p>
    <w:p w14:paraId="4021D7A2"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color w:val="000000" w:themeColor="text1"/>
          <w:sz w:val="32"/>
          <w:szCs w:val="32"/>
        </w:rPr>
        <w:t>国有资产网上竞价以限时竞价方式进行，竞买人初次报价不得低于起始价。报价以增价方式进行，每次加价不得低于</w:t>
      </w:r>
      <w:r>
        <w:rPr>
          <w:rFonts w:ascii="仿宋" w:eastAsia="仿宋" w:hAnsi="仿宋" w:hint="eastAsia"/>
          <w:color w:val="000000" w:themeColor="text1"/>
          <w:sz w:val="32"/>
          <w:szCs w:val="32"/>
        </w:rPr>
        <w:t>该标的设定</w:t>
      </w:r>
      <w:r>
        <w:rPr>
          <w:rFonts w:ascii="仿宋" w:eastAsia="仿宋" w:hAnsi="仿宋"/>
          <w:color w:val="000000" w:themeColor="text1"/>
          <w:sz w:val="32"/>
          <w:szCs w:val="32"/>
        </w:rPr>
        <w:t>的加价幅度。</w:t>
      </w:r>
    </w:p>
    <w:p w14:paraId="6D5A286E"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color w:val="000000" w:themeColor="text1"/>
          <w:sz w:val="32"/>
          <w:szCs w:val="32"/>
        </w:rPr>
        <w:t>竞买人应当谨慎报价</w:t>
      </w:r>
      <w:r>
        <w:rPr>
          <w:rFonts w:ascii="仿宋" w:eastAsia="仿宋" w:hAnsi="仿宋" w:hint="eastAsia"/>
          <w:color w:val="000000" w:themeColor="text1"/>
          <w:sz w:val="32"/>
          <w:szCs w:val="32"/>
        </w:rPr>
        <w:t>。网上</w:t>
      </w:r>
      <w:r>
        <w:rPr>
          <w:rFonts w:ascii="仿宋" w:eastAsia="仿宋" w:hAnsi="仿宋"/>
          <w:color w:val="000000" w:themeColor="text1"/>
          <w:sz w:val="32"/>
          <w:szCs w:val="32"/>
        </w:rPr>
        <w:t>报价</w:t>
      </w:r>
      <w:r>
        <w:rPr>
          <w:rFonts w:ascii="仿宋" w:eastAsia="仿宋" w:hAnsi="仿宋" w:hint="eastAsia"/>
          <w:color w:val="000000" w:themeColor="text1"/>
          <w:sz w:val="32"/>
          <w:szCs w:val="32"/>
        </w:rPr>
        <w:t>是一种合同要约，</w:t>
      </w:r>
      <w:r>
        <w:rPr>
          <w:rFonts w:ascii="仿宋" w:eastAsia="仿宋" w:hAnsi="仿宋"/>
          <w:color w:val="000000" w:themeColor="text1"/>
          <w:sz w:val="32"/>
          <w:szCs w:val="32"/>
        </w:rPr>
        <w:t>一经提</w:t>
      </w:r>
      <w:r>
        <w:rPr>
          <w:rFonts w:ascii="仿宋" w:eastAsia="仿宋" w:hAnsi="仿宋" w:hint="eastAsia"/>
          <w:color w:val="000000" w:themeColor="text1"/>
          <w:sz w:val="32"/>
          <w:szCs w:val="32"/>
        </w:rPr>
        <w:t>交，不得修改或者撤回，受《拍卖法》、《中华人民共和国民法典》及其他相关法律法规的保护和约束。</w:t>
      </w:r>
    </w:p>
    <w:p w14:paraId="36CE0836"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lang w:val="zh-TW" w:eastAsia="zh-TW" w:bidi="zh-TW"/>
        </w:rPr>
        <w:t>本场拍卖会</w:t>
      </w:r>
      <w:r>
        <w:rPr>
          <w:rFonts w:ascii="仿宋" w:eastAsia="仿宋" w:hAnsi="仿宋" w:hint="eastAsia"/>
          <w:color w:val="000000" w:themeColor="text1"/>
          <w:sz w:val="32"/>
          <w:szCs w:val="32"/>
          <w:lang w:bidi="zh-TW"/>
        </w:rPr>
        <w:t>共</w:t>
      </w:r>
      <w:r>
        <w:rPr>
          <w:rFonts w:ascii="仿宋" w:hAnsi="仿宋" w:hint="eastAsia"/>
          <w:color w:val="000000" w:themeColor="text1"/>
          <w:sz w:val="32"/>
          <w:szCs w:val="32"/>
          <w:lang w:bidi="zh-TW"/>
        </w:rPr>
        <w:t>259</w:t>
      </w:r>
      <w:r>
        <w:rPr>
          <w:rFonts w:ascii="仿宋" w:eastAsia="仿宋" w:hAnsi="仿宋" w:hint="eastAsia"/>
          <w:color w:val="000000" w:themeColor="text1"/>
          <w:sz w:val="32"/>
          <w:szCs w:val="32"/>
          <w:lang w:val="zh-TW" w:eastAsia="zh-TW" w:bidi="zh-TW"/>
        </w:rPr>
        <w:t>个标的分</w:t>
      </w:r>
      <w:r>
        <w:rPr>
          <w:rFonts w:ascii="仿宋" w:eastAsia="仿宋" w:hAnsi="仿宋" w:hint="eastAsia"/>
          <w:color w:val="000000" w:themeColor="text1"/>
          <w:sz w:val="32"/>
          <w:szCs w:val="32"/>
          <w:lang w:bidi="zh-TW"/>
        </w:rPr>
        <w:t>9</w:t>
      </w:r>
      <w:r>
        <w:rPr>
          <w:rFonts w:ascii="仿宋" w:eastAsia="仿宋" w:hAnsi="仿宋" w:hint="eastAsia"/>
          <w:color w:val="000000" w:themeColor="text1"/>
          <w:sz w:val="32"/>
          <w:szCs w:val="32"/>
          <w:lang w:val="zh-TW" w:eastAsia="zh-TW" w:bidi="zh-TW"/>
        </w:rPr>
        <w:t>组进行，每组自由竞价开始时间如下：</w:t>
      </w:r>
    </w:p>
    <w:p w14:paraId="191DCA06" w14:textId="77777777" w:rsidR="00677845" w:rsidRDefault="009F0465">
      <w:pPr>
        <w:adjustRightInd w:val="0"/>
        <w:snapToGrid w:val="0"/>
        <w:spacing w:line="560" w:lineRule="exact"/>
        <w:ind w:firstLineChars="200" w:firstLine="624"/>
        <w:rPr>
          <w:rFonts w:ascii="仿宋" w:eastAsia="PMingLiU"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第一组（标的</w:t>
      </w:r>
      <w:r>
        <w:rPr>
          <w:rFonts w:ascii="仿宋" w:eastAsia="仿宋" w:hAnsi="仿宋" w:hint="eastAsia"/>
          <w:color w:val="000000" w:themeColor="text1"/>
          <w:spacing w:val="-4"/>
          <w:sz w:val="32"/>
          <w:szCs w:val="32"/>
          <w:lang w:val="zh-TW" w:bidi="zh-TW"/>
        </w:rPr>
        <w:t>0</w:t>
      </w:r>
      <w:r>
        <w:rPr>
          <w:rFonts w:ascii="仿宋" w:eastAsia="PMingLiU"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1-</w:t>
      </w:r>
      <w:r>
        <w:rPr>
          <w:rFonts w:ascii="仿宋" w:eastAsia="PMingLiU" w:hAnsi="仿宋"/>
          <w:color w:val="000000" w:themeColor="text1"/>
          <w:spacing w:val="-4"/>
          <w:sz w:val="32"/>
          <w:szCs w:val="32"/>
          <w:lang w:val="zh-TW" w:eastAsia="zh-TW" w:bidi="zh-TW"/>
        </w:rPr>
        <w:t>0</w:t>
      </w:r>
      <w:r>
        <w:rPr>
          <w:rFonts w:ascii="仿宋" w:hAnsi="仿宋" w:hint="eastAsia"/>
          <w:color w:val="000000" w:themeColor="text1"/>
          <w:spacing w:val="-4"/>
          <w:sz w:val="32"/>
          <w:szCs w:val="32"/>
          <w:lang w:bidi="zh-TW"/>
        </w:rPr>
        <w:t>30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val="zh-TW" w:eastAsia="zh-TW" w:bidi="zh-TW"/>
        </w:rPr>
        <w:t>9:00</w:t>
      </w:r>
      <w:r>
        <w:rPr>
          <w:rFonts w:ascii="仿宋" w:eastAsia="仿宋" w:hAnsi="仿宋" w:hint="eastAsia"/>
          <w:color w:val="000000" w:themeColor="text1"/>
          <w:spacing w:val="-4"/>
          <w:sz w:val="32"/>
          <w:szCs w:val="32"/>
          <w:lang w:val="zh-TW" w:eastAsia="zh-TW" w:bidi="zh-TW"/>
        </w:rPr>
        <w:t>时起；</w:t>
      </w:r>
    </w:p>
    <w:p w14:paraId="26DC09D2" w14:textId="77777777"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第二组（标的</w:t>
      </w:r>
      <w:r>
        <w:rPr>
          <w:rFonts w:ascii="仿宋" w:eastAsia="仿宋" w:hAnsi="仿宋" w:hint="eastAsia"/>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31</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60</w:t>
      </w:r>
      <w:r>
        <w:rPr>
          <w:rFonts w:asciiTheme="minorEastAsia" w:eastAsiaTheme="minorEastAsia" w:hAnsiTheme="minorEastAsia"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color w:val="000000" w:themeColor="text1"/>
          <w:spacing w:val="-4"/>
          <w:sz w:val="32"/>
          <w:szCs w:val="32"/>
          <w:lang w:val="zh-TW" w:eastAsia="zh-TW" w:bidi="zh-TW"/>
        </w:rPr>
        <w:t>9</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15</w:t>
      </w:r>
      <w:r>
        <w:rPr>
          <w:rFonts w:ascii="仿宋" w:eastAsia="仿宋" w:hAnsi="仿宋" w:hint="eastAsia"/>
          <w:color w:val="000000" w:themeColor="text1"/>
          <w:spacing w:val="-4"/>
          <w:sz w:val="32"/>
          <w:szCs w:val="32"/>
          <w:lang w:val="zh-TW" w:eastAsia="zh-TW" w:bidi="zh-TW"/>
        </w:rPr>
        <w:t>时起；</w:t>
      </w:r>
    </w:p>
    <w:p w14:paraId="62717542" w14:textId="77777777"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lastRenderedPageBreak/>
        <w:t>第三组（标的</w:t>
      </w:r>
      <w:r>
        <w:rPr>
          <w:rFonts w:ascii="仿宋" w:eastAsia="仿宋" w:hAnsi="仿宋" w:hint="eastAsia"/>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6</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9</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bidi="zh-TW"/>
        </w:rPr>
        <w:t>9:30</w:t>
      </w:r>
      <w:r>
        <w:rPr>
          <w:rFonts w:ascii="仿宋" w:eastAsia="仿宋" w:hAnsi="仿宋" w:hint="eastAsia"/>
          <w:color w:val="000000" w:themeColor="text1"/>
          <w:spacing w:val="-4"/>
          <w:sz w:val="32"/>
          <w:szCs w:val="32"/>
          <w:lang w:val="zh-TW" w:eastAsia="zh-TW" w:bidi="zh-TW"/>
        </w:rPr>
        <w:t>时起；</w:t>
      </w:r>
    </w:p>
    <w:p w14:paraId="35AC591E" w14:textId="77777777"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第四组（标的</w:t>
      </w:r>
      <w:r>
        <w:rPr>
          <w:rFonts w:ascii="仿宋" w:eastAsia="仿宋" w:hAnsi="仿宋" w:hint="eastAsia"/>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bidi="zh-TW"/>
        </w:rPr>
        <w:t>9</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12</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bidi="zh-TW"/>
        </w:rPr>
        <w:t>9:45</w:t>
      </w:r>
      <w:r>
        <w:rPr>
          <w:rFonts w:ascii="仿宋" w:eastAsia="仿宋" w:hAnsi="仿宋" w:hint="eastAsia"/>
          <w:color w:val="000000" w:themeColor="text1"/>
          <w:spacing w:val="-4"/>
          <w:sz w:val="32"/>
          <w:szCs w:val="32"/>
          <w:lang w:val="zh-TW" w:eastAsia="zh-TW" w:bidi="zh-TW"/>
        </w:rPr>
        <w:t>时起；</w:t>
      </w:r>
    </w:p>
    <w:p w14:paraId="2FE39C35" w14:textId="77777777"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第五组（标的</w:t>
      </w:r>
      <w:r>
        <w:rPr>
          <w:rFonts w:ascii="仿宋" w:eastAsia="仿宋" w:hAnsi="仿宋" w:hint="eastAsia"/>
          <w:color w:val="000000" w:themeColor="text1"/>
          <w:spacing w:val="-4"/>
          <w:sz w:val="32"/>
          <w:szCs w:val="32"/>
          <w:lang w:bidi="zh-TW"/>
        </w:rPr>
        <w:t>12</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bidi="zh-TW"/>
        </w:rPr>
        <w:t>5</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bidi="zh-TW"/>
        </w:rPr>
        <w:t>0</w:t>
      </w:r>
      <w:r>
        <w:rPr>
          <w:rFonts w:ascii="仿宋" w:eastAsia="仿宋" w:hAnsi="仿宋" w:hint="eastAsia"/>
          <w:color w:val="000000" w:themeColor="text1"/>
          <w:spacing w:val="-4"/>
          <w:sz w:val="32"/>
          <w:szCs w:val="32"/>
          <w:lang w:val="zh-TW" w:eastAsia="zh-TW" w:bidi="zh-TW"/>
        </w:rPr>
        <w:t>:00</w:t>
      </w:r>
      <w:r>
        <w:rPr>
          <w:rFonts w:ascii="仿宋" w:eastAsia="仿宋" w:hAnsi="仿宋" w:hint="eastAsia"/>
          <w:color w:val="000000" w:themeColor="text1"/>
          <w:spacing w:val="-4"/>
          <w:sz w:val="32"/>
          <w:szCs w:val="32"/>
          <w:lang w:val="zh-TW" w:eastAsia="zh-TW" w:bidi="zh-TW"/>
        </w:rPr>
        <w:t>时起；</w:t>
      </w:r>
    </w:p>
    <w:p w14:paraId="49EC5B98" w14:textId="77777777"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第六组（标的</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5</w:t>
      </w:r>
      <w:r>
        <w:rPr>
          <w:rFonts w:ascii="仿宋" w:eastAsia="PMingLiU"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8</w:t>
      </w:r>
      <w:r>
        <w:rPr>
          <w:rFonts w:ascii="仿宋" w:eastAsia="PMingLiU"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仿宋" w:hAnsi="仿宋" w:hint="eastAsia"/>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15</w:t>
      </w:r>
      <w:r>
        <w:rPr>
          <w:rFonts w:ascii="仿宋" w:eastAsia="仿宋" w:hAnsi="仿宋" w:hint="eastAsia"/>
          <w:color w:val="000000" w:themeColor="text1"/>
          <w:spacing w:val="-4"/>
          <w:sz w:val="32"/>
          <w:szCs w:val="32"/>
          <w:lang w:val="zh-TW" w:eastAsia="zh-TW" w:bidi="zh-TW"/>
        </w:rPr>
        <w:t>时起；</w:t>
      </w:r>
    </w:p>
    <w:p w14:paraId="0B82B4DB" w14:textId="77777777"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第七组（标的</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bidi="zh-TW"/>
        </w:rPr>
        <w:t>8</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21</w:t>
      </w:r>
      <w:r>
        <w:rPr>
          <w:rFonts w:ascii="仿宋" w:eastAsia="仿宋" w:hAnsi="仿宋"/>
          <w:color w:val="000000" w:themeColor="text1"/>
          <w:spacing w:val="-4"/>
          <w:sz w:val="32"/>
          <w:szCs w:val="32"/>
          <w:lang w:val="zh-TW" w:eastAsia="zh-TW"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30</w:t>
      </w:r>
      <w:r>
        <w:rPr>
          <w:rFonts w:ascii="仿宋" w:eastAsia="仿宋" w:hAnsi="仿宋" w:hint="eastAsia"/>
          <w:color w:val="000000" w:themeColor="text1"/>
          <w:spacing w:val="-4"/>
          <w:sz w:val="32"/>
          <w:szCs w:val="32"/>
          <w:lang w:val="zh-TW" w:eastAsia="zh-TW" w:bidi="zh-TW"/>
        </w:rPr>
        <w:t>时起；</w:t>
      </w:r>
    </w:p>
    <w:p w14:paraId="3060F8D8" w14:textId="77777777" w:rsidR="00677845" w:rsidRDefault="009F0465">
      <w:pPr>
        <w:adjustRightInd w:val="0"/>
        <w:snapToGrid w:val="0"/>
        <w:spacing w:line="560" w:lineRule="exact"/>
        <w:ind w:firstLineChars="200" w:firstLine="624"/>
        <w:rPr>
          <w:rFonts w:ascii="仿宋" w:eastAsia="仿宋" w:hAnsi="仿宋"/>
          <w:color w:val="000000" w:themeColor="text1"/>
          <w:spacing w:val="-4"/>
          <w:sz w:val="32"/>
          <w:szCs w:val="32"/>
          <w:lang w:val="zh-TW" w:eastAsia="zh-TW" w:bidi="zh-TW"/>
        </w:rPr>
      </w:pPr>
      <w:r>
        <w:rPr>
          <w:rFonts w:ascii="仿宋" w:eastAsia="仿宋" w:hAnsi="仿宋" w:hint="eastAsia"/>
          <w:color w:val="000000" w:themeColor="text1"/>
          <w:spacing w:val="-4"/>
          <w:sz w:val="32"/>
          <w:szCs w:val="32"/>
          <w:lang w:val="zh-TW" w:eastAsia="zh-TW" w:bidi="zh-TW"/>
        </w:rPr>
        <w:t>第八组（标的</w:t>
      </w:r>
      <w:r>
        <w:rPr>
          <w:rFonts w:ascii="仿宋" w:eastAsia="仿宋" w:hAnsi="仿宋" w:hint="eastAsia"/>
          <w:color w:val="000000" w:themeColor="text1"/>
          <w:spacing w:val="-4"/>
          <w:sz w:val="32"/>
          <w:szCs w:val="32"/>
          <w:lang w:bidi="zh-TW"/>
        </w:rPr>
        <w:t>21</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240</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0</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45</w:t>
      </w:r>
      <w:r>
        <w:rPr>
          <w:rFonts w:ascii="仿宋" w:eastAsia="仿宋" w:hAnsi="仿宋" w:hint="eastAsia"/>
          <w:color w:val="000000" w:themeColor="text1"/>
          <w:spacing w:val="-4"/>
          <w:sz w:val="32"/>
          <w:szCs w:val="32"/>
          <w:lang w:val="zh-TW" w:eastAsia="zh-TW" w:bidi="zh-TW"/>
        </w:rPr>
        <w:t>时起；</w:t>
      </w:r>
    </w:p>
    <w:p w14:paraId="4D40C6D3" w14:textId="44BA2A07" w:rsidR="00677845" w:rsidRDefault="009F0465">
      <w:pPr>
        <w:pStyle w:val="New"/>
        <w:spacing w:line="360" w:lineRule="auto"/>
        <w:ind w:firstLineChars="200" w:firstLine="624"/>
        <w:rPr>
          <w:rFonts w:ascii="仿宋" w:eastAsia="仿宋" w:hAnsi="仿宋"/>
          <w:color w:val="000000" w:themeColor="text1"/>
          <w:sz w:val="32"/>
          <w:szCs w:val="32"/>
        </w:rPr>
      </w:pPr>
      <w:r>
        <w:rPr>
          <w:rFonts w:ascii="仿宋" w:eastAsia="仿宋" w:hAnsi="仿宋" w:hint="eastAsia"/>
          <w:color w:val="000000" w:themeColor="text1"/>
          <w:spacing w:val="-4"/>
          <w:sz w:val="32"/>
          <w:szCs w:val="32"/>
          <w:lang w:val="zh-TW" w:eastAsia="zh-TW" w:bidi="zh-TW"/>
        </w:rPr>
        <w:t>第九组（标的</w:t>
      </w:r>
      <w:r>
        <w:rPr>
          <w:rFonts w:ascii="仿宋" w:eastAsia="仿宋" w:hAnsi="仿宋" w:hint="eastAsia"/>
          <w:color w:val="000000" w:themeColor="text1"/>
          <w:spacing w:val="-4"/>
          <w:sz w:val="32"/>
          <w:szCs w:val="32"/>
          <w:lang w:bidi="zh-TW"/>
        </w:rPr>
        <w:t>24</w:t>
      </w:r>
      <w:r>
        <w:rPr>
          <w:rFonts w:ascii="仿宋" w:eastAsia="仿宋" w:hAnsi="仿宋"/>
          <w:color w:val="000000" w:themeColor="text1"/>
          <w:spacing w:val="-4"/>
          <w:sz w:val="32"/>
          <w:szCs w:val="32"/>
          <w:lang w:val="zh-TW" w:eastAsia="zh-TW" w:bidi="zh-TW"/>
        </w:rPr>
        <w:t>1</w:t>
      </w:r>
      <w:r>
        <w:rPr>
          <w:rFonts w:ascii="仿宋" w:eastAsia="仿宋" w:hAnsi="仿宋" w:hint="eastAsia"/>
          <w:color w:val="000000" w:themeColor="text1"/>
          <w:spacing w:val="-4"/>
          <w:sz w:val="32"/>
          <w:szCs w:val="32"/>
          <w:lang w:val="zh-TW" w:eastAsia="zh-TW" w:bidi="zh-TW"/>
        </w:rPr>
        <w:t>-</w:t>
      </w:r>
      <w:r>
        <w:rPr>
          <w:rFonts w:ascii="仿宋" w:eastAsia="仿宋" w:hAnsi="仿宋" w:hint="eastAsia"/>
          <w:color w:val="000000" w:themeColor="text1"/>
          <w:spacing w:val="-4"/>
          <w:sz w:val="32"/>
          <w:szCs w:val="32"/>
          <w:lang w:bidi="zh-TW"/>
        </w:rPr>
        <w:t>259</w:t>
      </w:r>
      <w:r>
        <w:rPr>
          <w:rFonts w:ascii="仿宋" w:eastAsia="仿宋" w:hAnsi="仿宋" w:hint="eastAsia"/>
          <w:color w:val="000000" w:themeColor="text1"/>
          <w:spacing w:val="-4"/>
          <w:sz w:val="32"/>
          <w:szCs w:val="32"/>
          <w:lang w:val="zh-TW" w:eastAsia="zh-TW" w:bidi="zh-TW"/>
        </w:rPr>
        <w:t>）：</w:t>
      </w:r>
      <w:r>
        <w:rPr>
          <w:rFonts w:ascii="仿宋" w:eastAsia="仿宋" w:hAnsi="仿宋"/>
          <w:color w:val="000000" w:themeColor="text1"/>
          <w:spacing w:val="-4"/>
          <w:sz w:val="32"/>
          <w:szCs w:val="32"/>
          <w:lang w:val="zh-TW" w:eastAsia="zh-TW" w:bidi="zh-TW"/>
        </w:rPr>
        <w:t>202</w:t>
      </w:r>
      <w:r>
        <w:rPr>
          <w:rFonts w:ascii="仿宋" w:eastAsia="PMingLiU" w:hAnsi="仿宋"/>
          <w:color w:val="000000" w:themeColor="text1"/>
          <w:spacing w:val="-4"/>
          <w:sz w:val="32"/>
          <w:szCs w:val="32"/>
          <w:lang w:val="zh-TW" w:eastAsia="zh-TW" w:bidi="zh-TW"/>
        </w:rPr>
        <w:t>1</w:t>
      </w:r>
      <w:r>
        <w:rPr>
          <w:rFonts w:ascii="仿宋" w:eastAsia="仿宋" w:hAnsi="仿宋"/>
          <w:color w:val="000000" w:themeColor="text1"/>
          <w:spacing w:val="-4"/>
          <w:sz w:val="32"/>
          <w:szCs w:val="32"/>
          <w:lang w:val="zh-TW" w:eastAsia="zh-TW" w:bidi="zh-TW"/>
        </w:rPr>
        <w:t>年</w:t>
      </w:r>
      <w:r>
        <w:rPr>
          <w:rFonts w:ascii="仿宋" w:hAnsi="仿宋"/>
          <w:color w:val="000000" w:themeColor="text1"/>
          <w:spacing w:val="-4"/>
          <w:sz w:val="32"/>
          <w:szCs w:val="32"/>
          <w:lang w:bidi="zh-TW"/>
        </w:rPr>
        <w:t>7</w:t>
      </w:r>
      <w:r>
        <w:rPr>
          <w:rFonts w:ascii="仿宋" w:eastAsia="仿宋" w:hAnsi="仿宋"/>
          <w:color w:val="000000" w:themeColor="text1"/>
          <w:spacing w:val="-4"/>
          <w:sz w:val="32"/>
          <w:szCs w:val="32"/>
          <w:lang w:val="zh-TW" w:eastAsia="zh-TW" w:bidi="zh-TW"/>
        </w:rPr>
        <w:t>月</w:t>
      </w:r>
      <w:r>
        <w:rPr>
          <w:rFonts w:ascii="仿宋" w:hAnsi="仿宋" w:hint="eastAsia"/>
          <w:color w:val="000000" w:themeColor="text1"/>
          <w:spacing w:val="-4"/>
          <w:sz w:val="32"/>
          <w:szCs w:val="32"/>
          <w:lang w:bidi="zh-TW"/>
        </w:rPr>
        <w:t>20</w:t>
      </w:r>
      <w:r>
        <w:rPr>
          <w:rFonts w:ascii="仿宋" w:eastAsia="仿宋" w:hAnsi="仿宋"/>
          <w:color w:val="000000" w:themeColor="text1"/>
          <w:spacing w:val="-4"/>
          <w:sz w:val="32"/>
          <w:szCs w:val="32"/>
          <w:lang w:val="zh-TW" w:eastAsia="zh-TW" w:bidi="zh-TW"/>
        </w:rPr>
        <w:t>日</w:t>
      </w:r>
      <w:r>
        <w:rPr>
          <w:rFonts w:ascii="仿宋" w:eastAsia="PMingLiU" w:hAnsi="仿宋"/>
          <w:color w:val="000000" w:themeColor="text1"/>
          <w:spacing w:val="-4"/>
          <w:sz w:val="32"/>
          <w:szCs w:val="32"/>
          <w:lang w:val="zh-TW" w:eastAsia="zh-TW" w:bidi="zh-TW"/>
        </w:rPr>
        <w:t>1</w:t>
      </w:r>
      <w:r>
        <w:rPr>
          <w:rFonts w:ascii="仿宋" w:hAnsi="仿宋" w:hint="eastAsia"/>
          <w:color w:val="000000" w:themeColor="text1"/>
          <w:spacing w:val="-4"/>
          <w:sz w:val="32"/>
          <w:szCs w:val="32"/>
          <w:lang w:bidi="zh-TW"/>
        </w:rPr>
        <w:t>1</w:t>
      </w:r>
      <w:r>
        <w:rPr>
          <w:rFonts w:ascii="仿宋" w:eastAsia="仿宋" w:hAnsi="仿宋" w:hint="eastAsia"/>
          <w:color w:val="000000" w:themeColor="text1"/>
          <w:spacing w:val="-4"/>
          <w:sz w:val="32"/>
          <w:szCs w:val="32"/>
          <w:lang w:val="zh-TW" w:eastAsia="zh-TW" w:bidi="zh-TW"/>
        </w:rPr>
        <w:t>:00</w:t>
      </w:r>
      <w:r>
        <w:rPr>
          <w:rFonts w:ascii="仿宋" w:eastAsia="仿宋" w:hAnsi="仿宋" w:hint="eastAsia"/>
          <w:color w:val="000000" w:themeColor="text1"/>
          <w:spacing w:val="-4"/>
          <w:sz w:val="32"/>
          <w:szCs w:val="32"/>
          <w:lang w:val="zh-TW" w:eastAsia="zh-TW" w:bidi="zh-TW"/>
        </w:rPr>
        <w:t>时起；</w:t>
      </w:r>
      <w:r>
        <w:rPr>
          <w:rFonts w:ascii="仿宋" w:eastAsia="仿宋" w:hAnsi="仿宋" w:hint="eastAsia"/>
          <w:color w:val="000000" w:themeColor="text1"/>
          <w:sz w:val="32"/>
          <w:szCs w:val="32"/>
        </w:rPr>
        <w:t>网上竞价分为自由竞价时间和延时竞价周期两个阶段。凡是获得竞买资格的竞买人，在自由竞</w:t>
      </w:r>
      <w:r>
        <w:rPr>
          <w:rFonts w:ascii="仿宋" w:eastAsia="仿宋" w:hAnsi="仿宋"/>
          <w:color w:val="000000" w:themeColor="text1"/>
          <w:sz w:val="32"/>
          <w:szCs w:val="32"/>
        </w:rPr>
        <w:t>价时间和延时竞价阶段均可报价</w:t>
      </w:r>
      <w:r>
        <w:rPr>
          <w:rFonts w:ascii="仿宋" w:eastAsia="仿宋" w:hAnsi="仿宋" w:hint="eastAsia"/>
          <w:color w:val="000000" w:themeColor="text1"/>
          <w:sz w:val="32"/>
          <w:szCs w:val="32"/>
        </w:rPr>
        <w:t>。</w:t>
      </w:r>
    </w:p>
    <w:p w14:paraId="49186298"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自由竞价时间：标的</w:t>
      </w:r>
      <w:proofErr w:type="gramStart"/>
      <w:r>
        <w:rPr>
          <w:rFonts w:ascii="仿宋" w:eastAsia="仿宋" w:hAnsi="仿宋"/>
          <w:color w:val="000000" w:themeColor="text1"/>
          <w:sz w:val="32"/>
          <w:szCs w:val="32"/>
        </w:rPr>
        <w:t>的</w:t>
      </w:r>
      <w:proofErr w:type="gramEnd"/>
      <w:r>
        <w:rPr>
          <w:rFonts w:ascii="仿宋" w:eastAsia="仿宋" w:hAnsi="仿宋"/>
          <w:color w:val="000000" w:themeColor="text1"/>
          <w:sz w:val="32"/>
          <w:szCs w:val="32"/>
        </w:rPr>
        <w:t>自由竞价时间</w:t>
      </w:r>
      <w:r>
        <w:rPr>
          <w:rFonts w:ascii="仿宋" w:eastAsia="仿宋" w:hAnsi="仿宋" w:hint="eastAsia"/>
          <w:color w:val="000000" w:themeColor="text1"/>
          <w:sz w:val="32"/>
          <w:szCs w:val="32"/>
        </w:rPr>
        <w:t>为</w:t>
      </w:r>
      <w:r>
        <w:rPr>
          <w:rFonts w:ascii="仿宋" w:eastAsia="仿宋" w:hAnsi="仿宋"/>
          <w:color w:val="000000" w:themeColor="text1"/>
          <w:sz w:val="32"/>
          <w:szCs w:val="32"/>
        </w:rPr>
        <w:t>4</w:t>
      </w:r>
      <w:r>
        <w:rPr>
          <w:rFonts w:ascii="仿宋" w:eastAsia="仿宋" w:hAnsi="仿宋"/>
          <w:color w:val="000000" w:themeColor="text1"/>
          <w:sz w:val="32"/>
          <w:szCs w:val="32"/>
        </w:rPr>
        <w:t>小时，在此期间竞买人可随时报价。在自由竞价截止时间前，如果只有一个竞买人报过价，则系统确认并显示该竞买人的最高报价；如果有两个或两个以上竞买人报过价，则在自由竞价截止时间后，系统自动启动</w:t>
      </w:r>
      <w:r>
        <w:rPr>
          <w:rFonts w:ascii="仿宋" w:eastAsia="仿宋" w:hAnsi="仿宋"/>
          <w:color w:val="000000" w:themeColor="text1"/>
          <w:sz w:val="32"/>
          <w:szCs w:val="32"/>
        </w:rPr>
        <w:t>“</w:t>
      </w:r>
      <w:r>
        <w:rPr>
          <w:rFonts w:ascii="仿宋" w:eastAsia="仿宋" w:hAnsi="仿宋"/>
          <w:color w:val="000000" w:themeColor="text1"/>
          <w:sz w:val="32"/>
          <w:szCs w:val="32"/>
        </w:rPr>
        <w:t>延时竞价</w:t>
      </w:r>
      <w:r>
        <w:rPr>
          <w:rFonts w:ascii="仿宋" w:eastAsia="仿宋" w:hAnsi="仿宋" w:hint="eastAsia"/>
          <w:color w:val="000000" w:themeColor="text1"/>
          <w:sz w:val="32"/>
          <w:szCs w:val="32"/>
        </w:rPr>
        <w:t>”。</w:t>
      </w:r>
    </w:p>
    <w:p w14:paraId="478B482C"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延时竞价周期：在自由竞价截止时间前，有两个或两个以上竞买人报过价，则延时竞价启动，并从自由竞价截止时间起，系统自动延长竞价时间</w:t>
      </w:r>
      <w:r>
        <w:rPr>
          <w:rFonts w:ascii="仿宋" w:eastAsia="仿宋" w:hAnsi="仿宋"/>
          <w:color w:val="000000" w:themeColor="text1"/>
          <w:sz w:val="32"/>
          <w:szCs w:val="32"/>
        </w:rPr>
        <w:t>5</w:t>
      </w:r>
      <w:r>
        <w:rPr>
          <w:rFonts w:ascii="仿宋" w:eastAsia="仿宋" w:hAnsi="仿宋"/>
          <w:color w:val="000000" w:themeColor="text1"/>
          <w:sz w:val="32"/>
          <w:szCs w:val="32"/>
        </w:rPr>
        <w:t>分钟。</w:t>
      </w:r>
    </w:p>
    <w:p w14:paraId="455C897D"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若在延长的</w:t>
      </w:r>
      <w:r>
        <w:rPr>
          <w:rFonts w:ascii="仿宋" w:eastAsia="仿宋" w:hAnsi="仿宋"/>
          <w:color w:val="000000" w:themeColor="text1"/>
          <w:sz w:val="32"/>
          <w:szCs w:val="32"/>
        </w:rPr>
        <w:t>5</w:t>
      </w:r>
      <w:r>
        <w:rPr>
          <w:rFonts w:ascii="仿宋" w:eastAsia="仿宋" w:hAnsi="仿宋"/>
          <w:color w:val="000000" w:themeColor="text1"/>
          <w:sz w:val="32"/>
          <w:szCs w:val="32"/>
        </w:rPr>
        <w:t>分钟内没有新的报价，网上交易系统将自动关闭报价通道，竞价结束，系统确认并显示自由竞价时间内的最高报价。</w:t>
      </w:r>
    </w:p>
    <w:p w14:paraId="0A136185"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若在延长的</w:t>
      </w:r>
      <w:r>
        <w:rPr>
          <w:rFonts w:ascii="仿宋" w:eastAsia="仿宋" w:hAnsi="仿宋"/>
          <w:color w:val="000000" w:themeColor="text1"/>
          <w:sz w:val="32"/>
          <w:szCs w:val="32"/>
        </w:rPr>
        <w:t>5</w:t>
      </w:r>
      <w:r>
        <w:rPr>
          <w:rFonts w:ascii="仿宋" w:eastAsia="仿宋" w:hAnsi="仿宋"/>
          <w:color w:val="000000" w:themeColor="text1"/>
          <w:sz w:val="32"/>
          <w:szCs w:val="32"/>
        </w:rPr>
        <w:t>分钟内有新的报价，则从新的报价时间起重</w:t>
      </w:r>
      <w:r>
        <w:rPr>
          <w:rFonts w:ascii="仿宋" w:eastAsia="仿宋" w:hAnsi="仿宋"/>
          <w:color w:val="000000" w:themeColor="text1"/>
          <w:sz w:val="32"/>
          <w:szCs w:val="32"/>
        </w:rPr>
        <w:t>新</w:t>
      </w:r>
      <w:r>
        <w:rPr>
          <w:rFonts w:ascii="仿宋" w:eastAsia="仿宋" w:hAnsi="仿宋"/>
          <w:color w:val="000000" w:themeColor="text1"/>
          <w:sz w:val="32"/>
          <w:szCs w:val="32"/>
        </w:rPr>
        <w:t>5</w:t>
      </w:r>
      <w:r>
        <w:rPr>
          <w:rFonts w:ascii="仿宋" w:eastAsia="仿宋" w:hAnsi="仿宋"/>
          <w:color w:val="000000" w:themeColor="text1"/>
          <w:sz w:val="32"/>
          <w:szCs w:val="32"/>
        </w:rPr>
        <w:t>分钟倒计时，直至</w:t>
      </w:r>
      <w:r>
        <w:rPr>
          <w:rFonts w:ascii="仿宋" w:eastAsia="仿宋" w:hAnsi="仿宋"/>
          <w:color w:val="000000" w:themeColor="text1"/>
          <w:sz w:val="32"/>
          <w:szCs w:val="32"/>
        </w:rPr>
        <w:t>5</w:t>
      </w:r>
      <w:r>
        <w:rPr>
          <w:rFonts w:ascii="仿宋" w:eastAsia="仿宋" w:hAnsi="仿宋"/>
          <w:color w:val="000000" w:themeColor="text1"/>
          <w:sz w:val="32"/>
          <w:szCs w:val="32"/>
        </w:rPr>
        <w:t>分钟倒计时间内没有新的报价，</w:t>
      </w:r>
      <w:r>
        <w:rPr>
          <w:rFonts w:ascii="仿宋" w:eastAsia="仿宋" w:hAnsi="仿宋"/>
          <w:color w:val="000000" w:themeColor="text1"/>
          <w:sz w:val="32"/>
          <w:szCs w:val="32"/>
        </w:rPr>
        <w:lastRenderedPageBreak/>
        <w:t>网上交易系统将自动关闭报价通道，竞价结束，系统确认并显示最高报价。</w:t>
      </w:r>
    </w:p>
    <w:p w14:paraId="2490EE61"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color w:val="000000" w:themeColor="text1"/>
          <w:sz w:val="32"/>
          <w:szCs w:val="32"/>
        </w:rPr>
        <w:t>在自由竞价时间结束时，若无竞买人报价的，则网上交易系统自动显示该标的</w:t>
      </w:r>
      <w:r>
        <w:rPr>
          <w:rFonts w:ascii="仿宋" w:eastAsia="仿宋" w:hAnsi="仿宋"/>
          <w:color w:val="000000" w:themeColor="text1"/>
          <w:sz w:val="32"/>
          <w:szCs w:val="32"/>
        </w:rPr>
        <w:t>“</w:t>
      </w:r>
      <w:r>
        <w:rPr>
          <w:rFonts w:ascii="仿宋" w:eastAsia="仿宋" w:hAnsi="仿宋"/>
          <w:color w:val="000000" w:themeColor="text1"/>
          <w:sz w:val="32"/>
          <w:szCs w:val="32"/>
        </w:rPr>
        <w:t>流拍</w:t>
      </w:r>
      <w:r>
        <w:rPr>
          <w:rFonts w:ascii="仿宋" w:eastAsia="仿宋" w:hAnsi="仿宋"/>
          <w:color w:val="000000" w:themeColor="text1"/>
          <w:sz w:val="32"/>
          <w:szCs w:val="32"/>
        </w:rPr>
        <w:t>”</w:t>
      </w:r>
      <w:r>
        <w:rPr>
          <w:rFonts w:ascii="仿宋" w:eastAsia="仿宋" w:hAnsi="仿宋"/>
          <w:color w:val="000000" w:themeColor="text1"/>
          <w:sz w:val="32"/>
          <w:szCs w:val="32"/>
        </w:rPr>
        <w:t>。</w:t>
      </w:r>
    </w:p>
    <w:p w14:paraId="6715C884"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5.</w:t>
      </w:r>
      <w:r>
        <w:rPr>
          <w:rFonts w:ascii="仿宋" w:eastAsia="仿宋" w:hAnsi="仿宋"/>
          <w:color w:val="000000" w:themeColor="text1"/>
          <w:sz w:val="32"/>
          <w:szCs w:val="32"/>
        </w:rPr>
        <w:t>网上竞价有竞买人报价的，按下列规定确定买受人</w:t>
      </w:r>
      <w:r>
        <w:rPr>
          <w:rFonts w:ascii="仿宋" w:eastAsia="仿宋" w:hAnsi="仿宋"/>
          <w:color w:val="000000" w:themeColor="text1"/>
          <w:sz w:val="32"/>
          <w:szCs w:val="32"/>
        </w:rPr>
        <w:t>:</w:t>
      </w:r>
    </w:p>
    <w:p w14:paraId="49BA6285"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18" w:name="bookmark13"/>
      <w:r>
        <w:rPr>
          <w:rFonts w:ascii="仿宋" w:eastAsia="仿宋" w:hAnsi="仿宋" w:hint="eastAsia"/>
          <w:color w:val="000000" w:themeColor="text1"/>
          <w:sz w:val="32"/>
          <w:szCs w:val="32"/>
        </w:rPr>
        <w:t>竞买人的最高报价</w:t>
      </w:r>
      <w:bookmarkEnd w:id="18"/>
      <w:r>
        <w:rPr>
          <w:rFonts w:ascii="仿宋" w:eastAsia="仿宋" w:hAnsi="仿宋"/>
          <w:color w:val="000000" w:themeColor="text1"/>
          <w:sz w:val="32"/>
          <w:szCs w:val="32"/>
        </w:rPr>
        <w:t>不低于保留价的</w:t>
      </w:r>
      <w:r>
        <w:rPr>
          <w:rFonts w:ascii="仿宋" w:eastAsia="仿宋" w:hAnsi="仿宋" w:hint="eastAsia"/>
          <w:color w:val="000000" w:themeColor="text1"/>
          <w:sz w:val="32"/>
          <w:szCs w:val="32"/>
        </w:rPr>
        <w:t>，拍卖成交，该竞买人</w:t>
      </w:r>
      <w:r>
        <w:rPr>
          <w:rFonts w:ascii="仿宋" w:eastAsia="仿宋" w:hAnsi="仿宋"/>
          <w:color w:val="000000" w:themeColor="text1"/>
          <w:sz w:val="32"/>
          <w:szCs w:val="32"/>
        </w:rPr>
        <w:t>即为买受人</w:t>
      </w:r>
      <w:r>
        <w:rPr>
          <w:rFonts w:ascii="仿宋" w:eastAsia="仿宋" w:hAnsi="仿宋" w:hint="eastAsia"/>
          <w:color w:val="000000" w:themeColor="text1"/>
          <w:sz w:val="32"/>
          <w:szCs w:val="32"/>
        </w:rPr>
        <w:t>，系统自动生成《买受人通知书》</w:t>
      </w:r>
      <w:r>
        <w:rPr>
          <w:rFonts w:ascii="仿宋" w:eastAsia="仿宋" w:hAnsi="仿宋"/>
          <w:color w:val="000000" w:themeColor="text1"/>
          <w:sz w:val="32"/>
          <w:szCs w:val="32"/>
        </w:rPr>
        <w:t>；最高报价低于保留价的，</w:t>
      </w:r>
      <w:r>
        <w:rPr>
          <w:rFonts w:ascii="仿宋" w:eastAsia="仿宋" w:hAnsi="仿宋" w:hint="eastAsia"/>
          <w:color w:val="000000" w:themeColor="text1"/>
          <w:sz w:val="32"/>
          <w:szCs w:val="32"/>
        </w:rPr>
        <w:t>拍卖</w:t>
      </w:r>
      <w:r>
        <w:rPr>
          <w:rFonts w:ascii="仿宋" w:eastAsia="仿宋" w:hAnsi="仿宋"/>
          <w:color w:val="000000" w:themeColor="text1"/>
          <w:sz w:val="32"/>
          <w:szCs w:val="32"/>
        </w:rPr>
        <w:t>不成交，网上交易系统自动显示该标的</w:t>
      </w:r>
      <w:r>
        <w:rPr>
          <w:rFonts w:ascii="仿宋" w:eastAsia="仿宋" w:hAnsi="仿宋"/>
          <w:color w:val="000000" w:themeColor="text1"/>
          <w:sz w:val="32"/>
          <w:szCs w:val="32"/>
        </w:rPr>
        <w:t>“</w:t>
      </w:r>
      <w:r>
        <w:rPr>
          <w:rFonts w:ascii="仿宋" w:eastAsia="仿宋" w:hAnsi="仿宋"/>
          <w:color w:val="000000" w:themeColor="text1"/>
          <w:sz w:val="32"/>
          <w:szCs w:val="32"/>
        </w:rPr>
        <w:t>流拍</w:t>
      </w:r>
      <w:r>
        <w:rPr>
          <w:rFonts w:ascii="仿宋" w:eastAsia="仿宋" w:hAnsi="仿宋"/>
          <w:color w:val="000000" w:themeColor="text1"/>
          <w:sz w:val="32"/>
          <w:szCs w:val="32"/>
        </w:rPr>
        <w:t>”</w:t>
      </w:r>
      <w:r>
        <w:rPr>
          <w:rFonts w:ascii="仿宋" w:eastAsia="仿宋" w:hAnsi="仿宋"/>
          <w:color w:val="000000" w:themeColor="text1"/>
          <w:sz w:val="32"/>
          <w:szCs w:val="32"/>
        </w:rPr>
        <w:t>。</w:t>
      </w:r>
    </w:p>
    <w:p w14:paraId="0E6257BE" w14:textId="77777777" w:rsidR="00677845" w:rsidRDefault="009F0465">
      <w:pPr>
        <w:pStyle w:val="New"/>
        <w:spacing w:line="360" w:lineRule="auto"/>
        <w:ind w:firstLineChars="200" w:firstLine="640"/>
        <w:rPr>
          <w:rFonts w:ascii="仿宋" w:eastAsia="仿宋" w:hAnsi="仿宋"/>
          <w:color w:val="000000" w:themeColor="text1"/>
          <w:kern w:val="0"/>
          <w:sz w:val="32"/>
          <w:szCs w:val="32"/>
          <w:shd w:val="clear" w:color="auto" w:fill="FFFFFF"/>
        </w:rPr>
      </w:pPr>
      <w:r>
        <w:rPr>
          <w:rFonts w:ascii="仿宋" w:eastAsia="仿宋" w:hAnsi="仿宋"/>
          <w:color w:val="000000" w:themeColor="text1"/>
          <w:sz w:val="32"/>
          <w:szCs w:val="32"/>
        </w:rPr>
        <w:t>6.</w:t>
      </w:r>
      <w:r>
        <w:rPr>
          <w:rFonts w:ascii="仿宋" w:eastAsia="仿宋" w:hAnsi="仿宋" w:hint="eastAsia"/>
          <w:color w:val="000000" w:themeColor="text1"/>
          <w:kern w:val="0"/>
          <w:sz w:val="32"/>
          <w:szCs w:val="32"/>
          <w:shd w:val="clear" w:color="auto" w:fill="FFFFFF"/>
        </w:rPr>
        <w:t>上述时间均以网络技术支持方的服务器时间以及该服务器接收报价的时间为准。</w:t>
      </w:r>
    </w:p>
    <w:p w14:paraId="6DCCDC2D" w14:textId="77777777" w:rsidR="00677845" w:rsidRDefault="009F0465">
      <w:pPr>
        <w:pStyle w:val="New"/>
        <w:spacing w:line="360" w:lineRule="auto"/>
        <w:ind w:firstLineChars="200" w:firstLine="640"/>
        <w:rPr>
          <w:rFonts w:ascii="宋体" w:hAnsi="宋体"/>
          <w:color w:val="000000" w:themeColor="text1"/>
          <w:kern w:val="0"/>
          <w:sz w:val="32"/>
          <w:szCs w:val="32"/>
          <w:shd w:val="clear" w:color="auto" w:fill="FFFFFF"/>
        </w:rPr>
      </w:pPr>
      <w:r>
        <w:rPr>
          <w:rFonts w:ascii="仿宋" w:eastAsia="仿宋" w:hAnsi="仿宋"/>
          <w:color w:val="000000" w:themeColor="text1"/>
          <w:kern w:val="0"/>
          <w:sz w:val="32"/>
          <w:szCs w:val="32"/>
          <w:shd w:val="clear" w:color="auto" w:fill="FFFFFF"/>
        </w:rPr>
        <w:t>7.</w:t>
      </w:r>
      <w:r>
        <w:rPr>
          <w:rFonts w:ascii="仿宋" w:eastAsia="仿宋" w:hAnsi="仿宋" w:hint="eastAsia"/>
          <w:color w:val="000000" w:themeColor="text1"/>
          <w:kern w:val="0"/>
          <w:sz w:val="32"/>
          <w:szCs w:val="32"/>
          <w:shd w:val="clear" w:color="auto" w:fill="FFFFFF"/>
        </w:rPr>
        <w:t>网上交易系统相关技术问题请咨询技术服务热线：</w:t>
      </w:r>
      <w:r>
        <w:rPr>
          <w:rFonts w:ascii="仿宋" w:eastAsia="仿宋" w:hAnsi="仿宋" w:cs="Arial" w:hint="eastAsia"/>
          <w:color w:val="000000" w:themeColor="text1"/>
          <w:sz w:val="32"/>
          <w:szCs w:val="32"/>
          <w:shd w:val="clear" w:color="auto" w:fill="FFFFFF"/>
          <w:lang w:bidi="ar"/>
        </w:rPr>
        <w:t xml:space="preserve"> 0</w:t>
      </w:r>
      <w:r>
        <w:rPr>
          <w:rFonts w:ascii="仿宋" w:eastAsia="仿宋" w:hAnsi="仿宋" w:cs="Arial"/>
          <w:color w:val="000000" w:themeColor="text1"/>
          <w:sz w:val="32"/>
          <w:szCs w:val="32"/>
          <w:shd w:val="clear" w:color="auto" w:fill="FFFFFF"/>
          <w:lang w:bidi="ar"/>
        </w:rPr>
        <w:t>28</w:t>
      </w:r>
      <w:r>
        <w:rPr>
          <w:rFonts w:ascii="仿宋" w:eastAsia="仿宋" w:hAnsi="仿宋" w:cs="Arial" w:hint="eastAsia"/>
          <w:color w:val="000000" w:themeColor="text1"/>
          <w:sz w:val="32"/>
          <w:szCs w:val="32"/>
          <w:shd w:val="clear" w:color="auto" w:fill="FFFFFF"/>
          <w:lang w:bidi="ar"/>
        </w:rPr>
        <w:t>-</w:t>
      </w:r>
      <w:r>
        <w:rPr>
          <w:rFonts w:ascii="仿宋" w:eastAsia="仿宋" w:hAnsi="仿宋" w:cs="Arial"/>
          <w:color w:val="000000" w:themeColor="text1"/>
          <w:sz w:val="32"/>
          <w:szCs w:val="32"/>
          <w:shd w:val="clear" w:color="auto" w:fill="FFFFFF"/>
          <w:lang w:bidi="ar"/>
        </w:rPr>
        <w:t>86744466</w:t>
      </w:r>
      <w:r>
        <w:rPr>
          <w:rFonts w:ascii="仿宋" w:eastAsia="仿宋" w:hAnsi="仿宋" w:cs="Arial" w:hint="eastAsia"/>
          <w:color w:val="000000" w:themeColor="text1"/>
          <w:sz w:val="32"/>
          <w:szCs w:val="32"/>
          <w:shd w:val="clear" w:color="auto" w:fill="FFFFFF"/>
          <w:lang w:bidi="ar"/>
        </w:rPr>
        <w:t>，</w:t>
      </w:r>
      <w:r>
        <w:rPr>
          <w:rFonts w:ascii="仿宋" w:eastAsia="仿宋" w:hAnsi="仿宋" w:hint="eastAsia"/>
          <w:color w:val="000000" w:themeColor="text1"/>
          <w:sz w:val="32"/>
          <w:szCs w:val="32"/>
          <w:lang w:val="zh-TW" w:bidi="zh-TW"/>
        </w:rPr>
        <w:t>028-86752259</w:t>
      </w:r>
      <w:r>
        <w:rPr>
          <w:rFonts w:ascii="仿宋" w:eastAsia="仿宋" w:hAnsi="仿宋" w:cs="Arial" w:hint="eastAsia"/>
          <w:color w:val="000000" w:themeColor="text1"/>
          <w:sz w:val="32"/>
          <w:szCs w:val="32"/>
          <w:shd w:val="clear" w:color="auto" w:fill="FFFFFF"/>
          <w:lang w:bidi="ar"/>
        </w:rPr>
        <w:t>。</w:t>
      </w:r>
    </w:p>
    <w:p w14:paraId="6727A77A" w14:textId="77777777" w:rsidR="00677845" w:rsidRDefault="009F0465">
      <w:pPr>
        <w:pStyle w:val="New"/>
        <w:spacing w:line="360" w:lineRule="auto"/>
        <w:ind w:firstLineChars="200" w:firstLine="640"/>
        <w:rPr>
          <w:rFonts w:ascii="黑体" w:eastAsia="黑体" w:hAnsi="黑体"/>
          <w:bCs/>
          <w:color w:val="000000" w:themeColor="text1"/>
          <w:sz w:val="32"/>
          <w:szCs w:val="32"/>
        </w:rPr>
      </w:pPr>
      <w:bookmarkStart w:id="19" w:name="_Hlk24460875"/>
      <w:r>
        <w:rPr>
          <w:rFonts w:ascii="黑体" w:eastAsia="黑体" w:hAnsi="黑体" w:hint="eastAsia"/>
          <w:bCs/>
          <w:color w:val="000000" w:themeColor="text1"/>
          <w:sz w:val="32"/>
          <w:szCs w:val="32"/>
        </w:rPr>
        <w:t>十、网上竞价</w:t>
      </w:r>
      <w:r>
        <w:rPr>
          <w:rFonts w:ascii="黑体" w:eastAsia="黑体" w:hAnsi="黑体"/>
          <w:bCs/>
          <w:color w:val="000000" w:themeColor="text1"/>
          <w:sz w:val="32"/>
          <w:szCs w:val="32"/>
        </w:rPr>
        <w:t>中止和终止</w:t>
      </w:r>
    </w:p>
    <w:p w14:paraId="7750DA58"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color w:val="000000" w:themeColor="text1"/>
          <w:sz w:val="32"/>
          <w:szCs w:val="32"/>
        </w:rPr>
        <w:t>有下列情形之一的，</w:t>
      </w:r>
      <w:r>
        <w:rPr>
          <w:rFonts w:ascii="仿宋" w:eastAsia="仿宋" w:hAnsi="仿宋" w:hint="eastAsia"/>
          <w:color w:val="000000" w:themeColor="text1"/>
          <w:sz w:val="32"/>
          <w:szCs w:val="32"/>
        </w:rPr>
        <w:t>拍卖人将</w:t>
      </w:r>
      <w:r>
        <w:rPr>
          <w:rFonts w:ascii="仿宋" w:eastAsia="仿宋" w:hAnsi="仿宋"/>
          <w:color w:val="000000" w:themeColor="text1"/>
          <w:sz w:val="32"/>
          <w:szCs w:val="32"/>
        </w:rPr>
        <w:t>发布中止或者终止网上处置公告，并中止或者终止交易活动：</w:t>
      </w:r>
    </w:p>
    <w:p w14:paraId="73D558CD"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0" w:name="bookmark24"/>
      <w:r>
        <w:rPr>
          <w:rFonts w:ascii="仿宋" w:eastAsia="仿宋" w:hAnsi="仿宋"/>
          <w:color w:val="000000" w:themeColor="text1"/>
          <w:sz w:val="32"/>
          <w:szCs w:val="32"/>
        </w:rPr>
        <w:t>（</w:t>
      </w:r>
      <w:bookmarkEnd w:id="20"/>
      <w:r>
        <w:rPr>
          <w:rFonts w:ascii="仿宋" w:eastAsia="仿宋" w:hAnsi="仿宋" w:hint="eastAsia"/>
          <w:color w:val="000000" w:themeColor="text1"/>
          <w:sz w:val="32"/>
          <w:szCs w:val="32"/>
        </w:rPr>
        <w:t>1</w:t>
      </w:r>
      <w:r>
        <w:rPr>
          <w:rFonts w:ascii="仿宋" w:eastAsia="仿宋" w:hAnsi="仿宋"/>
          <w:color w:val="000000" w:themeColor="text1"/>
          <w:sz w:val="32"/>
          <w:szCs w:val="32"/>
        </w:rPr>
        <w:t>）司法、监察机关依法要求中止或者终止网上交易活动的；</w:t>
      </w:r>
    </w:p>
    <w:p w14:paraId="5ABCB3F8"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1" w:name="bookmark25"/>
      <w:r>
        <w:rPr>
          <w:rFonts w:ascii="仿宋" w:eastAsia="仿宋" w:hAnsi="仿宋"/>
          <w:color w:val="000000" w:themeColor="text1"/>
          <w:sz w:val="32"/>
          <w:szCs w:val="32"/>
        </w:rPr>
        <w:t>（</w:t>
      </w:r>
      <w:bookmarkEnd w:id="21"/>
      <w:r>
        <w:rPr>
          <w:rFonts w:ascii="仿宋" w:eastAsia="仿宋" w:hAnsi="仿宋" w:hint="eastAsia"/>
          <w:color w:val="000000" w:themeColor="text1"/>
          <w:sz w:val="32"/>
          <w:szCs w:val="32"/>
        </w:rPr>
        <w:t>2</w:t>
      </w:r>
      <w:r>
        <w:rPr>
          <w:rFonts w:ascii="仿宋" w:eastAsia="仿宋" w:hAnsi="仿宋"/>
          <w:color w:val="000000" w:themeColor="text1"/>
          <w:sz w:val="32"/>
          <w:szCs w:val="32"/>
        </w:rPr>
        <w:t>）因相关政策、规划变化等原因，对国有资产有重大不利影响的；</w:t>
      </w:r>
    </w:p>
    <w:p w14:paraId="145128E8"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2" w:name="bookmark26"/>
      <w:r>
        <w:rPr>
          <w:rFonts w:ascii="仿宋" w:eastAsia="仿宋" w:hAnsi="仿宋"/>
          <w:color w:val="000000" w:themeColor="text1"/>
          <w:sz w:val="32"/>
          <w:szCs w:val="32"/>
        </w:rPr>
        <w:t>（</w:t>
      </w:r>
      <w:bookmarkEnd w:id="22"/>
      <w:r>
        <w:rPr>
          <w:rFonts w:ascii="仿宋" w:eastAsia="仿宋" w:hAnsi="仿宋" w:hint="eastAsia"/>
          <w:color w:val="000000" w:themeColor="text1"/>
          <w:sz w:val="32"/>
          <w:szCs w:val="32"/>
        </w:rPr>
        <w:t>3</w:t>
      </w:r>
      <w:r>
        <w:rPr>
          <w:rFonts w:ascii="仿宋" w:eastAsia="仿宋" w:hAnsi="仿宋"/>
          <w:color w:val="000000" w:themeColor="text1"/>
          <w:sz w:val="32"/>
          <w:szCs w:val="32"/>
        </w:rPr>
        <w:t>）网上交易系统故障，主要包括系统软、硬件故障；网上交易系统网络专线故障；代理银行保证金交纳系统故障</w:t>
      </w:r>
      <w:r>
        <w:rPr>
          <w:rFonts w:ascii="仿宋" w:eastAsia="仿宋" w:hAnsi="仿宋"/>
          <w:color w:val="000000" w:themeColor="text1"/>
          <w:sz w:val="32"/>
          <w:szCs w:val="32"/>
        </w:rPr>
        <w:lastRenderedPageBreak/>
        <w:t>等，导致网上交易系统不能正常运行的；</w:t>
      </w:r>
    </w:p>
    <w:p w14:paraId="089B10C5"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3" w:name="bookmark27"/>
      <w:r>
        <w:rPr>
          <w:rFonts w:ascii="仿宋" w:eastAsia="仿宋" w:hAnsi="仿宋"/>
          <w:color w:val="000000" w:themeColor="text1"/>
          <w:sz w:val="32"/>
          <w:szCs w:val="32"/>
        </w:rPr>
        <w:t>（</w:t>
      </w:r>
      <w:bookmarkEnd w:id="23"/>
      <w:r>
        <w:rPr>
          <w:rFonts w:ascii="仿宋" w:eastAsia="仿宋" w:hAnsi="仿宋" w:hint="eastAsia"/>
          <w:color w:val="000000" w:themeColor="text1"/>
          <w:sz w:val="32"/>
          <w:szCs w:val="32"/>
        </w:rPr>
        <w:t>4</w:t>
      </w:r>
      <w:r>
        <w:rPr>
          <w:rFonts w:ascii="仿宋" w:eastAsia="仿宋" w:hAnsi="仿宋"/>
          <w:color w:val="000000" w:themeColor="text1"/>
          <w:sz w:val="32"/>
          <w:szCs w:val="32"/>
        </w:rPr>
        <w:t>）因不可抗力等不可控因素，导致交易时间变更的；</w:t>
      </w:r>
    </w:p>
    <w:p w14:paraId="3FDF09CB"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4" w:name="bookmark28"/>
      <w:r>
        <w:rPr>
          <w:rFonts w:ascii="仿宋" w:eastAsia="仿宋" w:hAnsi="仿宋"/>
          <w:color w:val="000000" w:themeColor="text1"/>
          <w:sz w:val="32"/>
          <w:szCs w:val="32"/>
        </w:rPr>
        <w:t>（</w:t>
      </w:r>
      <w:bookmarkEnd w:id="24"/>
      <w:r>
        <w:rPr>
          <w:rFonts w:ascii="仿宋" w:eastAsia="仿宋" w:hAnsi="仿宋" w:hint="eastAsia"/>
          <w:color w:val="000000" w:themeColor="text1"/>
          <w:sz w:val="32"/>
          <w:szCs w:val="32"/>
        </w:rPr>
        <w:t>5</w:t>
      </w:r>
      <w:r>
        <w:rPr>
          <w:rFonts w:ascii="仿宋" w:eastAsia="仿宋" w:hAnsi="仿宋"/>
          <w:color w:val="000000" w:themeColor="text1"/>
          <w:sz w:val="32"/>
          <w:szCs w:val="32"/>
        </w:rPr>
        <w:t>）委托人书面通知中止或终止网上交易的；</w:t>
      </w:r>
    </w:p>
    <w:p w14:paraId="6A877B5F"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5" w:name="bookmark29"/>
      <w:r>
        <w:rPr>
          <w:rFonts w:ascii="仿宋" w:eastAsia="仿宋" w:hAnsi="仿宋"/>
          <w:color w:val="000000" w:themeColor="text1"/>
          <w:sz w:val="32"/>
          <w:szCs w:val="32"/>
        </w:rPr>
        <w:t>（</w:t>
      </w:r>
      <w:bookmarkEnd w:id="25"/>
      <w:r>
        <w:rPr>
          <w:rFonts w:ascii="仿宋" w:eastAsia="仿宋" w:hAnsi="仿宋" w:hint="eastAsia"/>
          <w:color w:val="000000" w:themeColor="text1"/>
          <w:sz w:val="32"/>
          <w:szCs w:val="32"/>
        </w:rPr>
        <w:t>6</w:t>
      </w:r>
      <w:r>
        <w:rPr>
          <w:rFonts w:ascii="仿宋" w:eastAsia="仿宋" w:hAnsi="仿宋"/>
          <w:color w:val="000000" w:themeColor="text1"/>
          <w:sz w:val="32"/>
          <w:szCs w:val="32"/>
        </w:rPr>
        <w:t>）依法应当中止或者终止网上交易活动的其他情形。</w:t>
      </w:r>
    </w:p>
    <w:p w14:paraId="6A94E86A"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因上述异常情况造成国有资产处置无法正常交易的，拍卖</w:t>
      </w:r>
      <w:r>
        <w:rPr>
          <w:rFonts w:ascii="仿宋" w:eastAsia="仿宋" w:hAnsi="仿宋" w:hint="eastAsia"/>
          <w:color w:val="000000" w:themeColor="text1"/>
          <w:sz w:val="32"/>
          <w:szCs w:val="32"/>
        </w:rPr>
        <w:t>人</w:t>
      </w:r>
      <w:r>
        <w:rPr>
          <w:rFonts w:ascii="仿宋" w:eastAsia="仿宋" w:hAnsi="仿宋"/>
          <w:color w:val="000000" w:themeColor="text1"/>
          <w:sz w:val="32"/>
          <w:szCs w:val="32"/>
        </w:rPr>
        <w:t>按照《四川省省级机关国有资产处置网上交易应急处置办法》</w:t>
      </w:r>
      <w:r>
        <w:rPr>
          <w:rFonts w:ascii="仿宋" w:eastAsia="仿宋" w:hAnsi="仿宋" w:hint="eastAsia"/>
          <w:color w:val="000000" w:themeColor="text1"/>
          <w:sz w:val="32"/>
          <w:szCs w:val="32"/>
        </w:rPr>
        <w:t>（</w:t>
      </w:r>
      <w:proofErr w:type="gramStart"/>
      <w:r>
        <w:rPr>
          <w:rFonts w:ascii="仿宋" w:eastAsia="仿宋" w:hAnsi="仿宋" w:hint="eastAsia"/>
          <w:color w:val="000000" w:themeColor="text1"/>
          <w:sz w:val="32"/>
          <w:szCs w:val="32"/>
        </w:rPr>
        <w:t>川机管</w:t>
      </w:r>
      <w:proofErr w:type="gramEnd"/>
      <w:r>
        <w:rPr>
          <w:rFonts w:ascii="仿宋" w:eastAsia="仿宋" w:hAnsi="仿宋" w:hint="eastAsia"/>
          <w:color w:val="000000" w:themeColor="text1"/>
          <w:sz w:val="32"/>
          <w:szCs w:val="32"/>
        </w:rPr>
        <w:t>发</w:t>
      </w:r>
      <w:r>
        <w:rPr>
          <w:rFonts w:ascii="仿宋" w:eastAsia="仿宋" w:hAnsi="仿宋" w:hint="eastAsia"/>
          <w:color w:val="000000" w:themeColor="text1"/>
          <w:sz w:val="32"/>
          <w:szCs w:val="32"/>
          <w:lang w:val="zh-TW" w:eastAsia="zh-TW" w:bidi="zh-TW"/>
        </w:rPr>
        <w:t>〔</w:t>
      </w:r>
      <w:r>
        <w:rPr>
          <w:rFonts w:ascii="仿宋" w:eastAsia="仿宋" w:hAnsi="仿宋" w:hint="eastAsia"/>
          <w:color w:val="000000" w:themeColor="text1"/>
          <w:sz w:val="32"/>
          <w:szCs w:val="32"/>
          <w:lang w:val="zh-TW" w:eastAsia="zh-TW" w:bidi="zh-TW"/>
        </w:rPr>
        <w:t xml:space="preserve"> </w:t>
      </w:r>
      <w:r>
        <w:rPr>
          <w:rFonts w:ascii="仿宋" w:eastAsia="仿宋" w:hAnsi="仿宋"/>
          <w:color w:val="000000" w:themeColor="text1"/>
          <w:sz w:val="32"/>
          <w:szCs w:val="32"/>
          <w:lang w:val="zh-TW" w:eastAsia="zh-TW" w:bidi="zh-TW"/>
        </w:rPr>
        <w:t>2019</w:t>
      </w:r>
      <w:r>
        <w:rPr>
          <w:rFonts w:ascii="仿宋" w:eastAsia="仿宋" w:hAnsi="仿宋" w:hint="eastAsia"/>
          <w:color w:val="000000" w:themeColor="text1"/>
          <w:sz w:val="32"/>
          <w:szCs w:val="32"/>
          <w:lang w:val="zh-TW" w:eastAsia="zh-TW" w:bidi="zh-TW"/>
        </w:rPr>
        <w:t xml:space="preserve"> </w:t>
      </w:r>
      <w:r>
        <w:rPr>
          <w:rFonts w:ascii="仿宋" w:eastAsia="仿宋" w:hAnsi="仿宋" w:hint="eastAsia"/>
          <w:color w:val="000000" w:themeColor="text1"/>
          <w:sz w:val="32"/>
          <w:szCs w:val="32"/>
          <w:lang w:val="zh-TW" w:eastAsia="zh-TW" w:bidi="zh-TW"/>
        </w:rPr>
        <w:t>〕</w:t>
      </w:r>
      <w:r>
        <w:rPr>
          <w:rFonts w:ascii="仿宋" w:eastAsia="仿宋" w:hAnsi="仿宋" w:hint="eastAsia"/>
          <w:color w:val="000000" w:themeColor="text1"/>
          <w:sz w:val="32"/>
          <w:szCs w:val="32"/>
        </w:rPr>
        <w:t>1</w:t>
      </w:r>
      <w:r>
        <w:rPr>
          <w:rFonts w:ascii="仿宋" w:eastAsia="仿宋" w:hAnsi="仿宋"/>
          <w:color w:val="000000" w:themeColor="text1"/>
          <w:sz w:val="32"/>
          <w:szCs w:val="32"/>
        </w:rPr>
        <w:t>25</w:t>
      </w:r>
      <w:r>
        <w:rPr>
          <w:rFonts w:ascii="仿宋" w:eastAsia="仿宋" w:hAnsi="仿宋" w:hint="eastAsia"/>
          <w:color w:val="000000" w:themeColor="text1"/>
          <w:sz w:val="32"/>
          <w:szCs w:val="32"/>
        </w:rPr>
        <w:t>号）</w:t>
      </w:r>
      <w:r>
        <w:rPr>
          <w:rFonts w:ascii="仿宋" w:eastAsia="仿宋" w:hAnsi="仿宋"/>
          <w:color w:val="000000" w:themeColor="text1"/>
          <w:sz w:val="32"/>
          <w:szCs w:val="32"/>
        </w:rPr>
        <w:t>的相关规定进行处置。</w:t>
      </w:r>
    </w:p>
    <w:p w14:paraId="6DA522D7"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color w:val="000000" w:themeColor="text1"/>
          <w:sz w:val="32"/>
          <w:szCs w:val="32"/>
        </w:rPr>
        <w:t>网上交易中止时间超过</w:t>
      </w:r>
      <w:r>
        <w:rPr>
          <w:rFonts w:ascii="仿宋" w:eastAsia="仿宋" w:hAnsi="仿宋"/>
          <w:color w:val="000000" w:themeColor="text1"/>
          <w:sz w:val="32"/>
          <w:szCs w:val="32"/>
        </w:rPr>
        <w:t>5</w:t>
      </w:r>
      <w:r>
        <w:rPr>
          <w:rFonts w:ascii="仿宋" w:eastAsia="仿宋" w:hAnsi="仿宋"/>
          <w:color w:val="000000" w:themeColor="text1"/>
          <w:sz w:val="32"/>
          <w:szCs w:val="32"/>
        </w:rPr>
        <w:t>个工作日的，交易终止，拍卖</w:t>
      </w:r>
      <w:r>
        <w:rPr>
          <w:rFonts w:ascii="仿宋" w:eastAsia="仿宋" w:hAnsi="仿宋" w:hint="eastAsia"/>
          <w:color w:val="000000" w:themeColor="text1"/>
          <w:sz w:val="32"/>
          <w:szCs w:val="32"/>
        </w:rPr>
        <w:t>人</w:t>
      </w:r>
      <w:r>
        <w:rPr>
          <w:rFonts w:ascii="仿宋" w:eastAsia="仿宋" w:hAnsi="仿宋"/>
          <w:color w:val="000000" w:themeColor="text1"/>
          <w:sz w:val="32"/>
          <w:szCs w:val="32"/>
        </w:rPr>
        <w:t>发布《终止拍卖公告》。竞买人交纳的竞买保证金</w:t>
      </w:r>
      <w:r>
        <w:rPr>
          <w:rFonts w:ascii="仿宋" w:eastAsia="仿宋" w:hAnsi="仿宋" w:hint="eastAsia"/>
          <w:color w:val="000000" w:themeColor="text1"/>
          <w:sz w:val="32"/>
          <w:szCs w:val="32"/>
        </w:rPr>
        <w:t>按进账渠道</w:t>
      </w:r>
      <w:r>
        <w:rPr>
          <w:rFonts w:ascii="仿宋" w:eastAsia="仿宋" w:hAnsi="仿宋"/>
          <w:color w:val="000000" w:themeColor="text1"/>
          <w:sz w:val="32"/>
          <w:szCs w:val="32"/>
        </w:rPr>
        <w:t>全额</w:t>
      </w:r>
      <w:r>
        <w:rPr>
          <w:rFonts w:ascii="仿宋" w:eastAsia="仿宋" w:hAnsi="仿宋" w:hint="eastAsia"/>
          <w:color w:val="000000" w:themeColor="text1"/>
          <w:sz w:val="32"/>
          <w:szCs w:val="32"/>
        </w:rPr>
        <w:t>无息</w:t>
      </w:r>
      <w:r>
        <w:rPr>
          <w:rFonts w:ascii="仿宋" w:eastAsia="仿宋" w:hAnsi="仿宋"/>
          <w:color w:val="000000" w:themeColor="text1"/>
          <w:sz w:val="32"/>
          <w:szCs w:val="32"/>
        </w:rPr>
        <w:t>退还。拍卖</w:t>
      </w:r>
      <w:r>
        <w:rPr>
          <w:rFonts w:ascii="仿宋" w:eastAsia="仿宋" w:hAnsi="仿宋" w:hint="eastAsia"/>
          <w:color w:val="000000" w:themeColor="text1"/>
          <w:sz w:val="32"/>
          <w:szCs w:val="32"/>
        </w:rPr>
        <w:t>人根据委托人委托</w:t>
      </w:r>
      <w:r>
        <w:rPr>
          <w:rFonts w:ascii="仿宋" w:eastAsia="仿宋" w:hAnsi="仿宋"/>
          <w:color w:val="000000" w:themeColor="text1"/>
          <w:sz w:val="32"/>
          <w:szCs w:val="32"/>
        </w:rPr>
        <w:t>重新组织交易。</w:t>
      </w:r>
    </w:p>
    <w:p w14:paraId="7336875E"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网上交易中止事项在</w:t>
      </w:r>
      <w:r>
        <w:rPr>
          <w:rFonts w:ascii="仿宋" w:eastAsia="仿宋" w:hAnsi="仿宋"/>
          <w:color w:val="000000" w:themeColor="text1"/>
          <w:sz w:val="32"/>
          <w:szCs w:val="32"/>
        </w:rPr>
        <w:t>5</w:t>
      </w:r>
      <w:r>
        <w:rPr>
          <w:rFonts w:ascii="仿宋" w:eastAsia="仿宋" w:hAnsi="仿宋"/>
          <w:color w:val="000000" w:themeColor="text1"/>
          <w:sz w:val="32"/>
          <w:szCs w:val="32"/>
        </w:rPr>
        <w:t>个工作日内消除的，拍卖</w:t>
      </w:r>
      <w:r>
        <w:rPr>
          <w:rFonts w:ascii="仿宋" w:eastAsia="仿宋" w:hAnsi="仿宋" w:hint="eastAsia"/>
          <w:color w:val="000000" w:themeColor="text1"/>
          <w:sz w:val="32"/>
          <w:szCs w:val="32"/>
        </w:rPr>
        <w:t>人将</w:t>
      </w:r>
      <w:r>
        <w:rPr>
          <w:rFonts w:ascii="仿宋" w:eastAsia="仿宋" w:hAnsi="仿宋"/>
          <w:color w:val="000000" w:themeColor="text1"/>
          <w:sz w:val="32"/>
          <w:szCs w:val="32"/>
        </w:rPr>
        <w:t>及时发布《恢复拍卖公告》，重新明确交易截止时间，恢复网上交易。如果交易中止时间发生在竞买申请截止时间前，已取得竞买资格的，其竞买资格在恢复交易后仍然有效，还未提交竞买申请的，按《恢复拍卖公告》规定的时间内继续提交竞买申请；如果交易中止时间发生在竞买申请截止时间后，只有获得竞买资格的竞买人才能参与交易恢复后的竞价活动。</w:t>
      </w:r>
    </w:p>
    <w:p w14:paraId="0DF40555"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color w:val="000000" w:themeColor="text1"/>
          <w:sz w:val="32"/>
          <w:szCs w:val="32"/>
        </w:rPr>
        <w:t>因竞买申请人使用的计算机遭遇网络堵塞、网络入侵及其软、硬件出现故障、停电、计算机时间与竞价系统服务器时间不一致而导致未按时参与竞价或遗忘、泄露相关密码、未及时关注拍卖</w:t>
      </w:r>
      <w:r>
        <w:rPr>
          <w:rFonts w:ascii="仿宋" w:eastAsia="仿宋" w:hAnsi="仿宋" w:hint="eastAsia"/>
          <w:color w:val="000000" w:themeColor="text1"/>
          <w:sz w:val="32"/>
          <w:szCs w:val="32"/>
        </w:rPr>
        <w:t>人</w:t>
      </w:r>
      <w:r>
        <w:rPr>
          <w:rFonts w:ascii="仿宋" w:eastAsia="仿宋" w:hAnsi="仿宋"/>
          <w:color w:val="000000" w:themeColor="text1"/>
          <w:sz w:val="32"/>
          <w:szCs w:val="32"/>
        </w:rPr>
        <w:t>发布的竞价活动相关信</w:t>
      </w:r>
      <w:r>
        <w:rPr>
          <w:rFonts w:ascii="仿宋" w:eastAsia="仿宋" w:hAnsi="仿宋"/>
          <w:color w:val="000000" w:themeColor="text1"/>
          <w:sz w:val="32"/>
          <w:szCs w:val="32"/>
        </w:rPr>
        <w:t>息和通知等原因，</w:t>
      </w:r>
      <w:r>
        <w:rPr>
          <w:rFonts w:ascii="仿宋" w:eastAsia="仿宋" w:hAnsi="仿宋"/>
          <w:color w:val="000000" w:themeColor="text1"/>
          <w:sz w:val="32"/>
          <w:szCs w:val="32"/>
        </w:rPr>
        <w:lastRenderedPageBreak/>
        <w:t>不能正常登录网上交易系统进行申请、报价、竞价的，后果由竞买申请人自行承担，网上交易活动不中止。</w:t>
      </w:r>
      <w:bookmarkEnd w:id="19"/>
    </w:p>
    <w:p w14:paraId="657D3BCF"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十一、签署拍卖《成交确认书》</w:t>
      </w:r>
    </w:p>
    <w:p w14:paraId="106C5B4E"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竞价结束后，买受人在竞价结束次日起</w:t>
      </w:r>
      <w:r>
        <w:rPr>
          <w:rFonts w:ascii="仿宋" w:eastAsia="仿宋" w:hAnsi="仿宋"/>
          <w:color w:val="000000" w:themeColor="text1"/>
          <w:sz w:val="32"/>
          <w:szCs w:val="32"/>
        </w:rPr>
        <w:t>3</w:t>
      </w:r>
      <w:r>
        <w:rPr>
          <w:rFonts w:ascii="仿宋" w:eastAsia="仿宋" w:hAnsi="仿宋"/>
          <w:color w:val="000000" w:themeColor="text1"/>
          <w:sz w:val="32"/>
          <w:szCs w:val="32"/>
        </w:rPr>
        <w:t>个工作日内，须持在线打印的国有资产处置</w:t>
      </w:r>
      <w:r>
        <w:rPr>
          <w:rFonts w:ascii="仿宋" w:eastAsia="仿宋" w:hAnsi="仿宋" w:hint="eastAsia"/>
          <w:color w:val="000000" w:themeColor="text1"/>
          <w:sz w:val="32"/>
          <w:szCs w:val="32"/>
        </w:rPr>
        <w:t>《</w:t>
      </w:r>
      <w:r>
        <w:rPr>
          <w:rFonts w:ascii="仿宋" w:eastAsia="仿宋" w:hAnsi="仿宋"/>
          <w:color w:val="000000" w:themeColor="text1"/>
          <w:sz w:val="32"/>
          <w:szCs w:val="32"/>
        </w:rPr>
        <w:t>买受人通知书</w:t>
      </w:r>
      <w:r>
        <w:rPr>
          <w:rFonts w:ascii="仿宋" w:eastAsia="仿宋" w:hAnsi="仿宋" w:hint="eastAsia"/>
          <w:color w:val="000000" w:themeColor="text1"/>
          <w:sz w:val="32"/>
          <w:szCs w:val="32"/>
        </w:rPr>
        <w:t>》</w:t>
      </w:r>
      <w:r>
        <w:rPr>
          <w:rFonts w:ascii="仿宋" w:eastAsia="仿宋" w:hAnsi="仿宋"/>
          <w:color w:val="000000" w:themeColor="text1"/>
          <w:sz w:val="32"/>
          <w:szCs w:val="32"/>
        </w:rPr>
        <w:t>及</w:t>
      </w:r>
      <w:r>
        <w:rPr>
          <w:rFonts w:ascii="仿宋" w:eastAsia="仿宋" w:hAnsi="仿宋" w:hint="eastAsia"/>
          <w:color w:val="000000" w:themeColor="text1"/>
          <w:sz w:val="32"/>
          <w:szCs w:val="32"/>
        </w:rPr>
        <w:t>以下资料到拍卖人</w:t>
      </w:r>
      <w:proofErr w:type="gramStart"/>
      <w:r>
        <w:rPr>
          <w:rFonts w:ascii="仿宋" w:eastAsia="仿宋" w:hAnsi="仿宋" w:hint="eastAsia"/>
          <w:color w:val="000000" w:themeColor="text1"/>
          <w:sz w:val="32"/>
          <w:szCs w:val="32"/>
        </w:rPr>
        <w:t>处签署</w:t>
      </w:r>
      <w:proofErr w:type="gramEnd"/>
      <w:r>
        <w:rPr>
          <w:rFonts w:ascii="仿宋" w:eastAsia="仿宋" w:hAnsi="仿宋" w:hint="eastAsia"/>
          <w:color w:val="000000" w:themeColor="text1"/>
          <w:sz w:val="32"/>
          <w:szCs w:val="32"/>
        </w:rPr>
        <w:t>拍卖《</w:t>
      </w:r>
      <w:r>
        <w:rPr>
          <w:rFonts w:ascii="仿宋" w:eastAsia="仿宋" w:hAnsi="仿宋"/>
          <w:color w:val="000000" w:themeColor="text1"/>
          <w:sz w:val="32"/>
          <w:szCs w:val="32"/>
        </w:rPr>
        <w:t>成交确认书</w:t>
      </w:r>
      <w:r>
        <w:rPr>
          <w:rFonts w:ascii="仿宋" w:eastAsia="仿宋" w:hAnsi="仿宋" w:hint="eastAsia"/>
          <w:color w:val="000000" w:themeColor="text1"/>
          <w:sz w:val="32"/>
          <w:szCs w:val="32"/>
        </w:rPr>
        <w:t>》</w:t>
      </w:r>
      <w:r>
        <w:rPr>
          <w:rFonts w:ascii="仿宋" w:eastAsia="仿宋" w:hAnsi="仿宋"/>
          <w:color w:val="000000" w:themeColor="text1"/>
          <w:sz w:val="32"/>
          <w:szCs w:val="32"/>
        </w:rPr>
        <w:t>。</w:t>
      </w:r>
    </w:p>
    <w:p w14:paraId="27F7706A"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w:t>
      </w:r>
      <w:r>
        <w:rPr>
          <w:rFonts w:ascii="仿宋" w:eastAsia="仿宋" w:hAnsi="仿宋" w:hint="eastAsia"/>
          <w:color w:val="000000" w:themeColor="text1"/>
          <w:sz w:val="32"/>
          <w:szCs w:val="32"/>
        </w:rPr>
        <w:t>买受人为自然人的带本人身份证原件，若委托他人代办手续须公证委托；</w:t>
      </w:r>
    </w:p>
    <w:p w14:paraId="5AA06B5F"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w:t>
      </w:r>
      <w:r>
        <w:rPr>
          <w:rFonts w:ascii="仿宋" w:eastAsia="仿宋" w:hAnsi="仿宋" w:hint="eastAsia"/>
          <w:color w:val="000000" w:themeColor="text1"/>
          <w:sz w:val="32"/>
          <w:szCs w:val="32"/>
        </w:rPr>
        <w:t>买受人为法人或其他组织的须授权代理人持公司营业执照或其他有效证件复印件（加盖公章）、法定代表人或负责人身份证明及授权委托书（加盖公章），代理人身份证复印件（加盖公章）。</w:t>
      </w:r>
    </w:p>
    <w:p w14:paraId="574405AF" w14:textId="77777777" w:rsidR="00677845" w:rsidRDefault="009F0465">
      <w:pPr>
        <w:pStyle w:val="New"/>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3.</w:t>
      </w:r>
      <w:r>
        <w:rPr>
          <w:rFonts w:ascii="仿宋" w:eastAsia="仿宋" w:hAnsi="仿宋" w:hint="eastAsia"/>
          <w:color w:val="000000" w:themeColor="text1"/>
          <w:sz w:val="32"/>
          <w:szCs w:val="32"/>
        </w:rPr>
        <w:t>若买受人未按时或拒绝签署的，视为放弃买受人资格，保证金不予退还。</w:t>
      </w:r>
    </w:p>
    <w:p w14:paraId="679AF32C" w14:textId="77777777" w:rsidR="00677845" w:rsidRDefault="009F0465">
      <w:pPr>
        <w:pStyle w:val="New"/>
        <w:spacing w:line="360" w:lineRule="auto"/>
        <w:ind w:firstLineChars="200" w:firstLine="640"/>
        <w:rPr>
          <w:rFonts w:ascii="仿宋" w:eastAsia="仿宋" w:hAnsi="仿宋"/>
          <w:color w:val="000000" w:themeColor="text1"/>
          <w:sz w:val="32"/>
          <w:szCs w:val="32"/>
          <w:lang w:val="zh-TW" w:bidi="zh-TW"/>
        </w:rPr>
      </w:pPr>
      <w:r>
        <w:rPr>
          <w:rFonts w:ascii="仿宋" w:eastAsia="仿宋" w:hAnsi="仿宋" w:hint="eastAsia"/>
          <w:color w:val="000000" w:themeColor="text1"/>
          <w:sz w:val="32"/>
          <w:szCs w:val="32"/>
        </w:rPr>
        <w:t>拍卖人地址：</w:t>
      </w:r>
      <w:r>
        <w:rPr>
          <w:rFonts w:ascii="仿宋" w:eastAsia="仿宋" w:hAnsi="仿宋" w:hint="eastAsia"/>
          <w:color w:val="000000" w:themeColor="text1"/>
          <w:sz w:val="32"/>
          <w:szCs w:val="32"/>
          <w:lang w:val="zh-TW" w:eastAsia="zh-TW" w:bidi="zh-TW"/>
        </w:rPr>
        <w:t>成都市</w:t>
      </w:r>
      <w:r>
        <w:rPr>
          <w:rFonts w:ascii="仿宋" w:eastAsia="仿宋" w:hAnsi="仿宋" w:hint="eastAsia"/>
          <w:color w:val="000000" w:themeColor="text1"/>
          <w:sz w:val="32"/>
          <w:szCs w:val="32"/>
          <w:lang w:val="zh-TW" w:bidi="zh-TW"/>
        </w:rPr>
        <w:t>锦江区下沙河铺街</w:t>
      </w:r>
      <w:r>
        <w:rPr>
          <w:rFonts w:ascii="仿宋" w:eastAsia="仿宋" w:hAnsi="仿宋" w:hint="eastAsia"/>
          <w:color w:val="000000" w:themeColor="text1"/>
          <w:sz w:val="32"/>
          <w:szCs w:val="32"/>
          <w:lang w:val="zh-TW" w:bidi="zh-TW"/>
        </w:rPr>
        <w:t>4</w:t>
      </w:r>
      <w:r>
        <w:rPr>
          <w:rFonts w:ascii="仿宋" w:eastAsia="仿宋" w:hAnsi="仿宋"/>
          <w:color w:val="000000" w:themeColor="text1"/>
          <w:sz w:val="32"/>
          <w:szCs w:val="32"/>
          <w:lang w:val="zh-TW" w:bidi="zh-TW"/>
        </w:rPr>
        <w:t>4</w:t>
      </w:r>
      <w:r>
        <w:rPr>
          <w:rFonts w:ascii="仿宋" w:eastAsia="仿宋" w:hAnsi="仿宋" w:hint="eastAsia"/>
          <w:color w:val="000000" w:themeColor="text1"/>
          <w:sz w:val="32"/>
          <w:szCs w:val="32"/>
          <w:lang w:val="zh-TW" w:bidi="zh-TW"/>
        </w:rPr>
        <w:t>号（省林科院内实验中心）；</w:t>
      </w:r>
    </w:p>
    <w:p w14:paraId="3E6FCEB4"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时间：</w:t>
      </w:r>
      <w:r>
        <w:rPr>
          <w:rFonts w:ascii="仿宋" w:eastAsia="仿宋" w:hAnsi="仿宋" w:hint="eastAsia"/>
          <w:color w:val="000000" w:themeColor="text1"/>
          <w:sz w:val="32"/>
          <w:szCs w:val="32"/>
        </w:rPr>
        <w:t>9:</w:t>
      </w:r>
      <w:r>
        <w:rPr>
          <w:rFonts w:ascii="仿宋" w:eastAsia="仿宋" w:hAnsi="仿宋"/>
          <w:color w:val="000000" w:themeColor="text1"/>
          <w:sz w:val="32"/>
          <w:szCs w:val="32"/>
        </w:rPr>
        <w:t>00</w:t>
      </w:r>
      <w:r>
        <w:rPr>
          <w:rFonts w:ascii="仿宋" w:eastAsia="仿宋" w:hAnsi="仿宋" w:hint="eastAsia"/>
          <w:color w:val="000000" w:themeColor="text1"/>
          <w:sz w:val="32"/>
          <w:szCs w:val="32"/>
        </w:rPr>
        <w:t>-</w:t>
      </w:r>
      <w:r>
        <w:rPr>
          <w:rFonts w:ascii="仿宋" w:eastAsia="仿宋" w:hAnsi="仿宋"/>
          <w:color w:val="000000" w:themeColor="text1"/>
          <w:sz w:val="32"/>
          <w:szCs w:val="32"/>
        </w:rPr>
        <w:t>17</w:t>
      </w:r>
      <w:r>
        <w:rPr>
          <w:rFonts w:ascii="仿宋" w:eastAsia="仿宋" w:hAnsi="仿宋" w:hint="eastAsia"/>
          <w:color w:val="000000" w:themeColor="text1"/>
          <w:sz w:val="32"/>
          <w:szCs w:val="32"/>
        </w:rPr>
        <w:t>:</w:t>
      </w:r>
      <w:r>
        <w:rPr>
          <w:rFonts w:ascii="仿宋" w:eastAsia="仿宋" w:hAnsi="仿宋"/>
          <w:color w:val="000000" w:themeColor="text1"/>
          <w:sz w:val="32"/>
          <w:szCs w:val="32"/>
        </w:rPr>
        <w:t>00</w:t>
      </w:r>
      <w:r>
        <w:rPr>
          <w:rFonts w:ascii="仿宋" w:eastAsia="仿宋" w:hAnsi="仿宋" w:hint="eastAsia"/>
          <w:color w:val="000000" w:themeColor="text1"/>
          <w:sz w:val="32"/>
          <w:szCs w:val="32"/>
        </w:rPr>
        <w:t>（工作日）。</w:t>
      </w:r>
    </w:p>
    <w:p w14:paraId="6259A28F" w14:textId="77777777" w:rsidR="00677845" w:rsidRDefault="009F0465">
      <w:pPr>
        <w:pStyle w:val="New"/>
        <w:numPr>
          <w:ilvl w:val="0"/>
          <w:numId w:val="2"/>
        </w:numPr>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竞买保证金的处置方式</w:t>
      </w:r>
    </w:p>
    <w:p w14:paraId="23BE399E"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1.</w:t>
      </w:r>
      <w:r>
        <w:rPr>
          <w:rFonts w:ascii="仿宋" w:eastAsia="仿宋" w:hAnsi="仿宋" w:hint="eastAsia"/>
          <w:color w:val="000000" w:themeColor="text1"/>
          <w:sz w:val="32"/>
          <w:szCs w:val="32"/>
        </w:rPr>
        <w:t>未竞买成交且无违反本《竞买须知》约定的竞买人，其竞买保证金由拍卖人于本次拍卖会结束后</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个工作日内提交退款申请，协助保证金收取单位原路径无息退回至竞买人银行账户。</w:t>
      </w:r>
    </w:p>
    <w:p w14:paraId="53B52AEE"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2.</w:t>
      </w:r>
      <w:r>
        <w:rPr>
          <w:rFonts w:ascii="仿宋" w:eastAsia="仿宋" w:hAnsi="仿宋" w:hint="eastAsia"/>
          <w:color w:val="000000" w:themeColor="text1"/>
          <w:sz w:val="32"/>
          <w:szCs w:val="32"/>
        </w:rPr>
        <w:t>竞买成交后买受人的竞买保证金自动转为履约保证金，买受人须在接到委托人通知次日起</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个工作日内与委托人签订转让合同（见本《交易文件》第五章）并一次性缴清成交价款。买受人在《转让合同》约定时间内完成全部标的搬运完毕后</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个工作日内，买受人持所签署的合同及交款凭证到拍卖人处办理退回履约保证金手续（拍卖人查看原件留复印件）。</w:t>
      </w:r>
    </w:p>
    <w:p w14:paraId="683CBFB4"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拍卖人从收到上述材料次日</w:t>
      </w:r>
      <w:r>
        <w:rPr>
          <w:rFonts w:ascii="仿宋" w:eastAsia="仿宋" w:hAnsi="仿宋" w:hint="eastAsia"/>
          <w:color w:val="000000" w:themeColor="text1"/>
          <w:sz w:val="32"/>
          <w:szCs w:val="32"/>
        </w:rPr>
        <w:t>起</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个工作日内提交退款申请，协助保证金收取单位原路径无息退回至买受人银行账户。</w:t>
      </w:r>
    </w:p>
    <w:p w14:paraId="7D935506"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特别提示：履约保证金不冲抵成交价款。</w:t>
      </w:r>
    </w:p>
    <w:p w14:paraId="1831B1F5"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拍卖成交后，若买受人未按照约定的时间签署《转让合同》及未按时缴纳成交价款和佣金，竞买保证金将不予退还，同时还应按照本须知的规定承担相应责任。</w:t>
      </w:r>
    </w:p>
    <w:p w14:paraId="4584B156"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竞买人、买受人经查实有违约情形的，其竞买保证金不予退还。</w:t>
      </w:r>
    </w:p>
    <w:p w14:paraId="0E9405F7"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十三、缴纳成交价款及支付拍卖佣金</w:t>
      </w:r>
    </w:p>
    <w:p w14:paraId="5FB58069"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hint="eastAsia"/>
          <w:color w:val="000000" w:themeColor="text1"/>
          <w:sz w:val="32"/>
          <w:szCs w:val="32"/>
        </w:rPr>
        <w:t>成交价款的缴纳时间</w:t>
      </w:r>
    </w:p>
    <w:p w14:paraId="510C3860" w14:textId="77777777" w:rsidR="00677845" w:rsidRDefault="009F0465">
      <w:pPr>
        <w:pStyle w:val="New"/>
        <w:spacing w:line="360" w:lineRule="auto"/>
        <w:ind w:firstLineChars="200" w:firstLine="640"/>
        <w:rPr>
          <w:rFonts w:ascii="仿宋" w:eastAsia="仿宋" w:hAnsi="仿宋" w:cs="Arial"/>
          <w:bCs/>
          <w:color w:val="000000" w:themeColor="text1"/>
          <w:sz w:val="32"/>
          <w:szCs w:val="32"/>
        </w:rPr>
      </w:pPr>
      <w:r>
        <w:rPr>
          <w:rFonts w:ascii="仿宋" w:eastAsia="仿宋" w:hAnsi="仿宋" w:hint="eastAsia"/>
          <w:color w:val="000000" w:themeColor="text1"/>
          <w:sz w:val="32"/>
          <w:szCs w:val="32"/>
        </w:rPr>
        <w:t>竞买成功的，买受人应于接到委托人通知起</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个工作日内持拍卖《成交确认书》到委托人处办理包括缴纳成交价款、签署《转让合同》等相关手续。</w:t>
      </w:r>
    </w:p>
    <w:p w14:paraId="5CDB9ADB"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委托人账户如下：</w:t>
      </w:r>
    </w:p>
    <w:p w14:paraId="6FD0B78C" w14:textId="77777777" w:rsidR="00677845" w:rsidRDefault="009F0465">
      <w:pPr>
        <w:spacing w:after="120" w:line="360" w:lineRule="auto"/>
        <w:ind w:leftChars="266" w:left="1039" w:hangingChars="150" w:hanging="480"/>
        <w:rPr>
          <w:rFonts w:ascii="仿宋" w:eastAsia="仿宋" w:hAnsi="仿宋"/>
          <w:color w:val="000000" w:themeColor="text1"/>
          <w:sz w:val="32"/>
          <w:szCs w:val="32"/>
        </w:rPr>
      </w:pPr>
      <w:r>
        <w:rPr>
          <w:rFonts w:ascii="仿宋" w:eastAsia="仿宋" w:hAnsi="仿宋" w:hint="eastAsia"/>
          <w:color w:val="000000" w:themeColor="text1"/>
          <w:sz w:val="32"/>
          <w:szCs w:val="32"/>
        </w:rPr>
        <w:t>收款单位名称：四川省省级机关国有资产管理中心</w:t>
      </w:r>
    </w:p>
    <w:p w14:paraId="351E5698" w14:textId="77777777" w:rsidR="00677845" w:rsidRDefault="009F0465">
      <w:pPr>
        <w:spacing w:after="120" w:line="360" w:lineRule="auto"/>
        <w:ind w:leftChars="266" w:left="1039" w:hangingChars="150" w:hanging="48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开户行：工商银行春熙支行营业室</w:t>
      </w:r>
      <w:r>
        <w:rPr>
          <w:rFonts w:ascii="仿宋" w:eastAsia="仿宋" w:hAnsi="仿宋" w:hint="eastAsia"/>
          <w:color w:val="000000" w:themeColor="text1"/>
          <w:sz w:val="32"/>
          <w:szCs w:val="32"/>
        </w:rPr>
        <w:t xml:space="preserve"> </w:t>
      </w:r>
    </w:p>
    <w:p w14:paraId="67ECCBE0" w14:textId="77777777" w:rsidR="00677845" w:rsidRDefault="009F0465">
      <w:pPr>
        <w:spacing w:after="120" w:line="360" w:lineRule="auto"/>
        <w:ind w:leftChars="266" w:left="1039" w:hangingChars="150" w:hanging="480"/>
        <w:rPr>
          <w:rFonts w:ascii="仿宋" w:eastAsia="仿宋" w:hAnsi="仿宋"/>
          <w:color w:val="000000" w:themeColor="text1"/>
          <w:sz w:val="32"/>
          <w:szCs w:val="32"/>
        </w:rPr>
      </w:pPr>
      <w:r>
        <w:rPr>
          <w:rFonts w:ascii="仿宋" w:eastAsia="仿宋" w:hAnsi="仿宋" w:hint="eastAsia"/>
          <w:color w:val="000000" w:themeColor="text1"/>
          <w:sz w:val="32"/>
          <w:szCs w:val="32"/>
        </w:rPr>
        <w:t>银行账户：</w:t>
      </w:r>
      <w:r>
        <w:rPr>
          <w:rFonts w:ascii="仿宋" w:eastAsia="仿宋" w:hAnsi="仿宋" w:hint="eastAsia"/>
          <w:color w:val="000000" w:themeColor="text1"/>
          <w:sz w:val="32"/>
          <w:szCs w:val="32"/>
        </w:rPr>
        <w:t>4402</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2090</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0900</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8967</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446  </w:t>
      </w:r>
    </w:p>
    <w:p w14:paraId="0256353C"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佣金的支付</w:t>
      </w:r>
    </w:p>
    <w:p w14:paraId="4044DEA4" w14:textId="77777777" w:rsidR="00677845" w:rsidRDefault="009F0465">
      <w:pPr>
        <w:pStyle w:val="New"/>
        <w:spacing w:line="360" w:lineRule="auto"/>
        <w:ind w:firstLineChars="200" w:firstLine="640"/>
        <w:rPr>
          <w:rFonts w:ascii="仿宋" w:eastAsia="仿宋" w:hAnsi="仿宋"/>
          <w:color w:val="000000" w:themeColor="text1"/>
          <w:sz w:val="32"/>
          <w:szCs w:val="32"/>
          <w:u w:val="single"/>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）买受人竞买成功后，应当于</w:t>
      </w:r>
      <w:r>
        <w:rPr>
          <w:rFonts w:ascii="仿宋" w:eastAsia="仿宋" w:hAnsi="仿宋"/>
          <w:color w:val="000000" w:themeColor="text1"/>
          <w:sz w:val="32"/>
          <w:szCs w:val="32"/>
        </w:rPr>
        <w:t>竞价结束次日起</w:t>
      </w:r>
      <w:r>
        <w:rPr>
          <w:rFonts w:ascii="仿宋" w:eastAsia="仿宋" w:hAnsi="仿宋" w:hint="eastAsia"/>
          <w:color w:val="000000" w:themeColor="text1"/>
          <w:sz w:val="32"/>
          <w:szCs w:val="32"/>
        </w:rPr>
        <w:t>3</w:t>
      </w:r>
      <w:r>
        <w:rPr>
          <w:rFonts w:ascii="仿宋" w:eastAsia="仿宋" w:hAnsi="仿宋"/>
          <w:color w:val="000000" w:themeColor="text1"/>
          <w:sz w:val="32"/>
          <w:szCs w:val="32"/>
        </w:rPr>
        <w:t>个工作日</w:t>
      </w:r>
      <w:r>
        <w:rPr>
          <w:rFonts w:ascii="仿宋" w:eastAsia="仿宋" w:hAnsi="仿宋" w:hint="eastAsia"/>
          <w:color w:val="000000" w:themeColor="text1"/>
          <w:sz w:val="32"/>
          <w:szCs w:val="32"/>
        </w:rPr>
        <w:t>内在签署拍卖《成交确认书》时，按约定另行向拍卖人支付拍卖佣金。佣金支付计算标准为：以《成交确认书》确定的</w:t>
      </w:r>
      <w:r>
        <w:rPr>
          <w:rFonts w:ascii="仿宋" w:eastAsia="仿宋" w:hAnsi="仿宋" w:hint="eastAsia"/>
          <w:color w:val="000000" w:themeColor="text1"/>
          <w:sz w:val="32"/>
          <w:szCs w:val="32"/>
          <w:u w:val="single"/>
        </w:rPr>
        <w:t>成交价总额×</w:t>
      </w:r>
      <w:r>
        <w:rPr>
          <w:rFonts w:ascii="仿宋" w:eastAsia="仿宋" w:hAnsi="仿宋"/>
          <w:color w:val="000000" w:themeColor="text1"/>
          <w:sz w:val="32"/>
          <w:szCs w:val="32"/>
          <w:u w:val="single"/>
        </w:rPr>
        <w:t>2.5</w:t>
      </w:r>
      <w:r>
        <w:rPr>
          <w:rFonts w:ascii="仿宋" w:eastAsia="仿宋" w:hAnsi="仿宋" w:hint="eastAsia"/>
          <w:color w:val="000000" w:themeColor="text1"/>
          <w:sz w:val="32"/>
          <w:szCs w:val="32"/>
          <w:u w:val="single"/>
        </w:rPr>
        <w:t>%</w:t>
      </w:r>
      <w:r>
        <w:rPr>
          <w:rFonts w:ascii="仿宋" w:eastAsia="仿宋" w:hAnsi="仿宋" w:hint="eastAsia"/>
          <w:color w:val="000000" w:themeColor="text1"/>
          <w:sz w:val="32"/>
          <w:szCs w:val="32"/>
        </w:rPr>
        <w:t>。</w:t>
      </w:r>
    </w:p>
    <w:p w14:paraId="2D1E1AFD"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）买受人逾期支付的，应以逾期支付金额为基数，按照每日</w:t>
      </w:r>
      <w:r>
        <w:rPr>
          <w:rFonts w:ascii="仿宋" w:eastAsia="仿宋" w:hAnsi="仿宋" w:hint="eastAsia"/>
          <w:color w:val="000000" w:themeColor="text1"/>
          <w:sz w:val="32"/>
          <w:szCs w:val="32"/>
        </w:rPr>
        <w:t>0</w:t>
      </w:r>
      <w:r>
        <w:rPr>
          <w:rFonts w:ascii="仿宋" w:eastAsia="仿宋" w:hAnsi="仿宋"/>
          <w:color w:val="000000" w:themeColor="text1"/>
          <w:sz w:val="32"/>
          <w:szCs w:val="32"/>
        </w:rPr>
        <w:t>.0</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支付违约金直到付清之日为止。</w:t>
      </w:r>
    </w:p>
    <w:p w14:paraId="76FE2B7B"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）佣金支付到拍卖人指定账户。拍卖人没有收到佣金之前不提供后续服务。</w:t>
      </w:r>
    </w:p>
    <w:p w14:paraId="0FD70A25"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收款单位名称：四川省创新网络拍卖有限公司</w:t>
      </w:r>
    </w:p>
    <w:p w14:paraId="47ACD5AE"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开户行：中国银行四川省分行</w:t>
      </w:r>
    </w:p>
    <w:p w14:paraId="4C8E3C71"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银行账号：</w:t>
      </w:r>
      <w:r>
        <w:rPr>
          <w:rFonts w:ascii="仿宋" w:eastAsia="仿宋" w:hAnsi="仿宋"/>
          <w:color w:val="000000" w:themeColor="text1"/>
          <w:sz w:val="32"/>
          <w:szCs w:val="32"/>
        </w:rPr>
        <w:t>1279 7776 5596</w:t>
      </w:r>
    </w:p>
    <w:p w14:paraId="07B198CA"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十四、网上交易特别约定</w:t>
      </w:r>
    </w:p>
    <w:p w14:paraId="433F39C6"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凡在网上交易系统上以竞买人的账号和密码或</w:t>
      </w:r>
      <w:r>
        <w:rPr>
          <w:rFonts w:ascii="仿宋" w:eastAsia="仿宋" w:hAnsi="仿宋" w:hint="eastAsia"/>
          <w:color w:val="000000" w:themeColor="text1"/>
          <w:sz w:val="32"/>
          <w:szCs w:val="32"/>
        </w:rPr>
        <w:t>CA</w:t>
      </w:r>
      <w:r>
        <w:rPr>
          <w:rFonts w:ascii="仿宋" w:eastAsia="仿宋" w:hAnsi="仿宋" w:hint="eastAsia"/>
          <w:color w:val="000000" w:themeColor="text1"/>
          <w:sz w:val="32"/>
          <w:szCs w:val="32"/>
        </w:rPr>
        <w:t>登陆进行的操作，均被视为竞买人本人的行为，竞买人应当对以其账号、</w:t>
      </w:r>
      <w:r>
        <w:rPr>
          <w:rFonts w:ascii="仿宋" w:eastAsia="仿宋" w:hAnsi="仿宋" w:hint="eastAsia"/>
          <w:color w:val="000000" w:themeColor="text1"/>
          <w:sz w:val="32"/>
          <w:szCs w:val="32"/>
        </w:rPr>
        <w:t>CA</w:t>
      </w:r>
      <w:r>
        <w:rPr>
          <w:rFonts w:ascii="仿宋" w:eastAsia="仿宋" w:hAnsi="仿宋" w:hint="eastAsia"/>
          <w:color w:val="000000" w:themeColor="text1"/>
          <w:sz w:val="32"/>
          <w:szCs w:val="32"/>
        </w:rPr>
        <w:t>进行的所有活动负法律责任。</w:t>
      </w:r>
    </w:p>
    <w:p w14:paraId="6B984A34"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因竞买人如下行为产生的一切后果，由竞买人承担：</w:t>
      </w:r>
    </w:p>
    <w:p w14:paraId="4C638E99"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）未及时登录交易系统、未及时关注相关竞价信息、未及时出价等导致没有参加竞价活动的；</w:t>
      </w:r>
    </w:p>
    <w:p w14:paraId="22625807"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）因网上交易系统异常情况导致拍卖中止或终止，恢</w:t>
      </w:r>
      <w:r>
        <w:rPr>
          <w:rFonts w:ascii="仿宋" w:eastAsia="仿宋" w:hAnsi="仿宋" w:hint="eastAsia"/>
          <w:color w:val="000000" w:themeColor="text1"/>
          <w:sz w:val="32"/>
          <w:szCs w:val="32"/>
        </w:rPr>
        <w:lastRenderedPageBreak/>
        <w:t>复交易或重新组织交易后竞买人未及时参加竞价活动的；</w:t>
      </w:r>
    </w:p>
    <w:p w14:paraId="31D7D338"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）由于竞买人自身的终端设备和网络异常或操作不当等原因导致无法正常出价的；</w:t>
      </w:r>
    </w:p>
    <w:p w14:paraId="3FCEDA8B"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）网络竞价的时间以交易系统服务器时间为准，由</w:t>
      </w:r>
      <w:r>
        <w:rPr>
          <w:rFonts w:ascii="仿宋" w:eastAsia="仿宋" w:hAnsi="仿宋" w:hint="eastAsia"/>
          <w:color w:val="000000" w:themeColor="text1"/>
          <w:sz w:val="32"/>
          <w:szCs w:val="32"/>
        </w:rPr>
        <w:t>于竞买人自身终端设备时间与交易系统服务器时间不符而导致未能及时参与竞价的。</w:t>
      </w:r>
    </w:p>
    <w:p w14:paraId="7DA2E01B"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由于互联网存在不稳定因素，不排除竞价过程中发生异常情况（包括但不限于网络故障、电路故障、系统故障）以及被网络黑客恶意攻击等风险，使用网络竞价系统的竞买人必须充分估计上述原因导致网上竞价不同于现场竞价的风险。如果发生上述情况以及本人操作差错所造成的竞买人损失，由竞买人自行承担。委托人、拍卖人、</w:t>
      </w:r>
      <w:proofErr w:type="gramStart"/>
      <w:r>
        <w:rPr>
          <w:rFonts w:ascii="仿宋" w:eastAsia="仿宋" w:hAnsi="仿宋" w:hint="eastAsia"/>
          <w:color w:val="000000" w:themeColor="text1"/>
          <w:sz w:val="32"/>
          <w:szCs w:val="32"/>
        </w:rPr>
        <w:t>省交易</w:t>
      </w:r>
      <w:proofErr w:type="gramEnd"/>
      <w:r>
        <w:rPr>
          <w:rFonts w:ascii="仿宋" w:eastAsia="仿宋" w:hAnsi="仿宋" w:hint="eastAsia"/>
          <w:color w:val="000000" w:themeColor="text1"/>
          <w:sz w:val="32"/>
          <w:szCs w:val="32"/>
        </w:rPr>
        <w:t>中心均不承担任何赔偿责任。竞买人一旦参与网上竞价，即表明认同和接受网络竞价的客观状态、竞价系统传导给客户端的标的图文信息、拍卖师的主持</w:t>
      </w:r>
      <w:r>
        <w:rPr>
          <w:rFonts w:ascii="仿宋" w:eastAsia="仿宋" w:hAnsi="仿宋" w:hint="eastAsia"/>
          <w:color w:val="000000" w:themeColor="text1"/>
          <w:sz w:val="32"/>
          <w:szCs w:val="32"/>
        </w:rPr>
        <w:t>、成交价等。</w:t>
      </w:r>
    </w:p>
    <w:p w14:paraId="6C7C754D"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十五、违约责任</w:t>
      </w:r>
    </w:p>
    <w:p w14:paraId="7DACF0CC"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color w:val="000000" w:themeColor="text1"/>
          <w:sz w:val="32"/>
          <w:szCs w:val="32"/>
        </w:rPr>
        <w:t>竞买人须对国有资产处置网上交易活动中实施的行为承担相应的法律责任。</w:t>
      </w:r>
    </w:p>
    <w:p w14:paraId="6E9EBC9D"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color w:val="000000" w:themeColor="text1"/>
          <w:sz w:val="32"/>
          <w:szCs w:val="32"/>
        </w:rPr>
        <w:t>竞买人有下列行为之一的，构成违约，</w:t>
      </w:r>
      <w:r>
        <w:rPr>
          <w:rFonts w:ascii="仿宋" w:eastAsia="仿宋" w:hAnsi="仿宋" w:hint="eastAsia"/>
          <w:color w:val="000000" w:themeColor="text1"/>
          <w:sz w:val="32"/>
          <w:szCs w:val="32"/>
        </w:rPr>
        <w:t>委托人、拍卖人有权</w:t>
      </w:r>
      <w:r>
        <w:rPr>
          <w:rFonts w:ascii="仿宋" w:eastAsia="仿宋" w:hAnsi="仿宋"/>
          <w:color w:val="000000" w:themeColor="text1"/>
          <w:sz w:val="32"/>
          <w:szCs w:val="32"/>
        </w:rPr>
        <w:t>取消其竞买资格，不予退还其交纳的竞买保证金</w:t>
      </w:r>
      <w:r>
        <w:rPr>
          <w:rFonts w:ascii="仿宋" w:eastAsia="仿宋" w:hAnsi="仿宋" w:hint="eastAsia"/>
          <w:color w:val="000000" w:themeColor="text1"/>
          <w:sz w:val="32"/>
          <w:szCs w:val="32"/>
        </w:rPr>
        <w:t>，</w:t>
      </w:r>
      <w:r>
        <w:rPr>
          <w:rFonts w:ascii="仿宋" w:eastAsia="仿宋" w:hAnsi="仿宋"/>
          <w:color w:val="000000" w:themeColor="text1"/>
          <w:sz w:val="32"/>
          <w:szCs w:val="32"/>
        </w:rPr>
        <w:t>并按照公共资源交易领域失信联合惩戒要求，对失信主体信息进行记录、管理、公开：</w:t>
      </w:r>
    </w:p>
    <w:p w14:paraId="5AB6D2A3"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6" w:name="bookmark30"/>
      <w:r>
        <w:rPr>
          <w:rFonts w:ascii="仿宋" w:eastAsia="仿宋" w:hAnsi="仿宋"/>
          <w:color w:val="000000" w:themeColor="text1"/>
          <w:sz w:val="32"/>
          <w:szCs w:val="32"/>
        </w:rPr>
        <w:lastRenderedPageBreak/>
        <w:t>（</w:t>
      </w:r>
      <w:bookmarkEnd w:id="26"/>
      <w:r>
        <w:rPr>
          <w:rFonts w:ascii="仿宋" w:eastAsia="仿宋" w:hAnsi="仿宋" w:hint="eastAsia"/>
          <w:color w:val="000000" w:themeColor="text1"/>
          <w:sz w:val="32"/>
          <w:szCs w:val="32"/>
        </w:rPr>
        <w:t>1</w:t>
      </w:r>
      <w:r>
        <w:rPr>
          <w:rFonts w:ascii="仿宋" w:eastAsia="仿宋" w:hAnsi="仿宋"/>
          <w:color w:val="000000" w:themeColor="text1"/>
          <w:sz w:val="32"/>
          <w:szCs w:val="32"/>
        </w:rPr>
        <w:t>）竞买人串通报价，损害国家利益、社会利益或他人合法权益的；</w:t>
      </w:r>
    </w:p>
    <w:p w14:paraId="32BB9DF1"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7" w:name="bookmark31"/>
      <w:r>
        <w:rPr>
          <w:rFonts w:ascii="仿宋" w:eastAsia="仿宋" w:hAnsi="仿宋"/>
          <w:color w:val="000000" w:themeColor="text1"/>
          <w:sz w:val="32"/>
          <w:szCs w:val="32"/>
        </w:rPr>
        <w:t>（</w:t>
      </w:r>
      <w:bookmarkEnd w:id="27"/>
      <w:r>
        <w:rPr>
          <w:rFonts w:ascii="仿宋" w:eastAsia="仿宋" w:hAnsi="仿宋" w:hint="eastAsia"/>
          <w:color w:val="000000" w:themeColor="text1"/>
          <w:sz w:val="32"/>
          <w:szCs w:val="32"/>
        </w:rPr>
        <w:t>2</w:t>
      </w:r>
      <w:r>
        <w:rPr>
          <w:rFonts w:ascii="仿宋" w:eastAsia="仿宋" w:hAnsi="仿宋"/>
          <w:color w:val="000000" w:themeColor="text1"/>
          <w:sz w:val="32"/>
          <w:szCs w:val="32"/>
        </w:rPr>
        <w:t>）竞买人弄虚作假，</w:t>
      </w:r>
      <w:r>
        <w:rPr>
          <w:rFonts w:ascii="仿宋" w:eastAsia="仿宋" w:hAnsi="仿宋" w:hint="eastAsia"/>
          <w:color w:val="000000" w:themeColor="text1"/>
          <w:sz w:val="32"/>
          <w:szCs w:val="32"/>
        </w:rPr>
        <w:t>在不符合竞买资格条件下</w:t>
      </w:r>
      <w:r>
        <w:rPr>
          <w:rFonts w:ascii="仿宋" w:eastAsia="仿宋" w:hAnsi="仿宋"/>
          <w:color w:val="000000" w:themeColor="text1"/>
          <w:sz w:val="32"/>
          <w:szCs w:val="32"/>
        </w:rPr>
        <w:t>骗取竞买资格的；</w:t>
      </w:r>
    </w:p>
    <w:p w14:paraId="62A70183"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8" w:name="bookmark32"/>
      <w:r>
        <w:rPr>
          <w:rFonts w:ascii="仿宋" w:eastAsia="仿宋" w:hAnsi="仿宋"/>
          <w:color w:val="000000" w:themeColor="text1"/>
          <w:sz w:val="32"/>
          <w:szCs w:val="32"/>
        </w:rPr>
        <w:t>（</w:t>
      </w:r>
      <w:bookmarkEnd w:id="28"/>
      <w:r>
        <w:rPr>
          <w:rFonts w:ascii="仿宋" w:eastAsia="仿宋" w:hAnsi="仿宋" w:hint="eastAsia"/>
          <w:color w:val="000000" w:themeColor="text1"/>
          <w:sz w:val="32"/>
          <w:szCs w:val="32"/>
        </w:rPr>
        <w:t>3</w:t>
      </w:r>
      <w:r>
        <w:rPr>
          <w:rFonts w:ascii="仿宋" w:eastAsia="仿宋" w:hAnsi="仿宋"/>
          <w:color w:val="000000" w:themeColor="text1"/>
          <w:sz w:val="32"/>
          <w:szCs w:val="32"/>
        </w:rPr>
        <w:t>）构成违约的其他行为。</w:t>
      </w:r>
    </w:p>
    <w:p w14:paraId="3BF1EC10"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color w:val="000000" w:themeColor="text1"/>
          <w:sz w:val="32"/>
          <w:szCs w:val="32"/>
        </w:rPr>
        <w:t>买受人有下列行为之一的，视为违约，</w:t>
      </w:r>
      <w:r>
        <w:rPr>
          <w:rFonts w:ascii="仿宋" w:eastAsia="仿宋" w:hAnsi="仿宋" w:hint="eastAsia"/>
          <w:color w:val="000000" w:themeColor="text1"/>
          <w:sz w:val="32"/>
          <w:szCs w:val="32"/>
        </w:rPr>
        <w:t>委托人、拍卖人有权</w:t>
      </w:r>
      <w:r>
        <w:rPr>
          <w:rFonts w:ascii="仿宋" w:eastAsia="仿宋" w:hAnsi="仿宋"/>
          <w:color w:val="000000" w:themeColor="text1"/>
          <w:sz w:val="32"/>
          <w:szCs w:val="32"/>
        </w:rPr>
        <w:t>取消其买受人资格，不予退还其交纳的竞买保证金或履约保证金</w:t>
      </w:r>
      <w:r>
        <w:rPr>
          <w:rFonts w:ascii="仿宋" w:eastAsia="仿宋" w:hAnsi="仿宋" w:hint="eastAsia"/>
          <w:color w:val="000000" w:themeColor="text1"/>
          <w:sz w:val="32"/>
          <w:szCs w:val="32"/>
        </w:rPr>
        <w:t>，</w:t>
      </w:r>
      <w:r>
        <w:rPr>
          <w:rFonts w:ascii="仿宋" w:eastAsia="仿宋" w:hAnsi="仿宋"/>
          <w:color w:val="000000" w:themeColor="text1"/>
          <w:sz w:val="32"/>
          <w:szCs w:val="32"/>
        </w:rPr>
        <w:t>并按照公共资源交易领域失信联合惩戒要求，对失信主体信息进行记录、管理、公开：</w:t>
      </w:r>
    </w:p>
    <w:p w14:paraId="4AF9E3C0"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29" w:name="bookmark33"/>
      <w:r>
        <w:rPr>
          <w:rFonts w:ascii="仿宋" w:eastAsia="仿宋" w:hAnsi="仿宋"/>
          <w:color w:val="000000" w:themeColor="text1"/>
          <w:sz w:val="32"/>
          <w:szCs w:val="32"/>
        </w:rPr>
        <w:t>（</w:t>
      </w:r>
      <w:bookmarkEnd w:id="29"/>
      <w:r>
        <w:rPr>
          <w:rFonts w:ascii="仿宋" w:eastAsia="仿宋" w:hAnsi="仿宋" w:hint="eastAsia"/>
          <w:color w:val="000000" w:themeColor="text1"/>
          <w:sz w:val="32"/>
          <w:szCs w:val="32"/>
        </w:rPr>
        <w:t>1</w:t>
      </w:r>
      <w:r>
        <w:rPr>
          <w:rFonts w:ascii="仿宋" w:eastAsia="仿宋" w:hAnsi="仿宋"/>
          <w:color w:val="000000" w:themeColor="text1"/>
          <w:sz w:val="32"/>
          <w:szCs w:val="32"/>
        </w:rPr>
        <w:t>）</w:t>
      </w:r>
      <w:r>
        <w:rPr>
          <w:rFonts w:ascii="仿宋" w:eastAsia="仿宋" w:hAnsi="仿宋" w:hint="eastAsia"/>
          <w:color w:val="000000" w:themeColor="text1"/>
          <w:sz w:val="32"/>
          <w:szCs w:val="32"/>
        </w:rPr>
        <w:t>买受</w:t>
      </w:r>
      <w:r>
        <w:rPr>
          <w:rFonts w:ascii="仿宋" w:eastAsia="仿宋" w:hAnsi="仿宋"/>
          <w:color w:val="000000" w:themeColor="text1"/>
          <w:sz w:val="32"/>
          <w:szCs w:val="32"/>
        </w:rPr>
        <w:t>人串通报价，损害国家利益、社会利益或他人合法权益的；</w:t>
      </w:r>
    </w:p>
    <w:p w14:paraId="6FA31098"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）买受</w:t>
      </w:r>
      <w:r>
        <w:rPr>
          <w:rFonts w:ascii="仿宋" w:eastAsia="仿宋" w:hAnsi="仿宋"/>
          <w:color w:val="000000" w:themeColor="text1"/>
          <w:sz w:val="32"/>
          <w:szCs w:val="32"/>
        </w:rPr>
        <w:t>人弄虚作假，</w:t>
      </w:r>
      <w:r>
        <w:rPr>
          <w:rFonts w:ascii="仿宋" w:eastAsia="仿宋" w:hAnsi="仿宋" w:hint="eastAsia"/>
          <w:color w:val="000000" w:themeColor="text1"/>
          <w:sz w:val="32"/>
          <w:szCs w:val="32"/>
        </w:rPr>
        <w:t>在不符合竞买资格条件下</w:t>
      </w:r>
      <w:r>
        <w:rPr>
          <w:rFonts w:ascii="仿宋" w:eastAsia="仿宋" w:hAnsi="仿宋"/>
          <w:color w:val="000000" w:themeColor="text1"/>
          <w:sz w:val="32"/>
          <w:szCs w:val="32"/>
        </w:rPr>
        <w:t>骗取竞买资格的；</w:t>
      </w:r>
    </w:p>
    <w:p w14:paraId="5DC07ADF"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逾期或拒绝提交</w:t>
      </w:r>
      <w:r>
        <w:rPr>
          <w:rFonts w:ascii="仿宋" w:eastAsia="仿宋" w:hAnsi="仿宋" w:hint="eastAsia"/>
          <w:color w:val="000000" w:themeColor="text1"/>
          <w:sz w:val="32"/>
          <w:szCs w:val="32"/>
        </w:rPr>
        <w:t>相关</w:t>
      </w:r>
      <w:r>
        <w:rPr>
          <w:rFonts w:ascii="仿宋" w:eastAsia="仿宋" w:hAnsi="仿宋"/>
          <w:color w:val="000000" w:themeColor="text1"/>
          <w:sz w:val="32"/>
          <w:szCs w:val="32"/>
        </w:rPr>
        <w:t>资料的；</w:t>
      </w:r>
    </w:p>
    <w:p w14:paraId="3C36AD54"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30" w:name="bookmark34"/>
      <w:r>
        <w:rPr>
          <w:rFonts w:ascii="仿宋" w:eastAsia="仿宋" w:hAnsi="仿宋"/>
          <w:color w:val="000000" w:themeColor="text1"/>
          <w:sz w:val="32"/>
          <w:szCs w:val="32"/>
        </w:rPr>
        <w:t>（</w:t>
      </w:r>
      <w:bookmarkEnd w:id="30"/>
      <w:r>
        <w:rPr>
          <w:rFonts w:ascii="仿宋" w:eastAsia="仿宋" w:hAnsi="仿宋"/>
          <w:color w:val="000000" w:themeColor="text1"/>
          <w:sz w:val="32"/>
          <w:szCs w:val="32"/>
        </w:rPr>
        <w:t>4</w:t>
      </w:r>
      <w:r>
        <w:rPr>
          <w:rFonts w:ascii="仿宋" w:eastAsia="仿宋" w:hAnsi="仿宋"/>
          <w:color w:val="000000" w:themeColor="text1"/>
          <w:sz w:val="32"/>
          <w:szCs w:val="32"/>
        </w:rPr>
        <w:t>）提交的资格资料与</w:t>
      </w:r>
      <w:r>
        <w:rPr>
          <w:rFonts w:ascii="仿宋" w:eastAsia="仿宋" w:hAnsi="仿宋" w:hint="eastAsia"/>
          <w:color w:val="000000" w:themeColor="text1"/>
          <w:sz w:val="32"/>
          <w:szCs w:val="32"/>
        </w:rPr>
        <w:t>注册</w:t>
      </w:r>
      <w:r>
        <w:rPr>
          <w:rFonts w:ascii="仿宋" w:eastAsia="仿宋" w:hAnsi="仿宋"/>
          <w:color w:val="000000" w:themeColor="text1"/>
          <w:sz w:val="32"/>
          <w:szCs w:val="32"/>
        </w:rPr>
        <w:t>录入信息和上</w:t>
      </w:r>
      <w:proofErr w:type="gramStart"/>
      <w:r>
        <w:rPr>
          <w:rFonts w:ascii="仿宋" w:eastAsia="仿宋" w:hAnsi="仿宋"/>
          <w:color w:val="000000" w:themeColor="text1"/>
          <w:sz w:val="32"/>
          <w:szCs w:val="32"/>
        </w:rPr>
        <w:t>传资料</w:t>
      </w:r>
      <w:proofErr w:type="gramEnd"/>
      <w:r>
        <w:rPr>
          <w:rFonts w:ascii="仿宋" w:eastAsia="仿宋" w:hAnsi="仿宋"/>
          <w:color w:val="000000" w:themeColor="text1"/>
          <w:sz w:val="32"/>
          <w:szCs w:val="32"/>
        </w:rPr>
        <w:t>不一致的；</w:t>
      </w:r>
    </w:p>
    <w:p w14:paraId="18A45412"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31" w:name="bookmark35"/>
      <w:r>
        <w:rPr>
          <w:rFonts w:ascii="仿宋" w:eastAsia="仿宋" w:hAnsi="仿宋"/>
          <w:color w:val="000000" w:themeColor="text1"/>
          <w:sz w:val="32"/>
          <w:szCs w:val="32"/>
        </w:rPr>
        <w:t>（</w:t>
      </w:r>
      <w:bookmarkEnd w:id="31"/>
      <w:r>
        <w:rPr>
          <w:rFonts w:ascii="仿宋" w:eastAsia="仿宋" w:hAnsi="仿宋"/>
          <w:color w:val="000000" w:themeColor="text1"/>
          <w:sz w:val="32"/>
          <w:szCs w:val="32"/>
        </w:rPr>
        <w:t>5</w:t>
      </w:r>
      <w:r>
        <w:rPr>
          <w:rFonts w:ascii="仿宋" w:eastAsia="仿宋" w:hAnsi="仿宋"/>
          <w:color w:val="000000" w:themeColor="text1"/>
          <w:sz w:val="32"/>
          <w:szCs w:val="32"/>
        </w:rPr>
        <w:t>）逾期或拒绝签订</w:t>
      </w:r>
      <w:r>
        <w:rPr>
          <w:rFonts w:ascii="仿宋" w:eastAsia="仿宋" w:hAnsi="仿宋" w:hint="eastAsia"/>
          <w:color w:val="000000" w:themeColor="text1"/>
          <w:sz w:val="32"/>
          <w:szCs w:val="32"/>
        </w:rPr>
        <w:t>《</w:t>
      </w:r>
      <w:r>
        <w:rPr>
          <w:rFonts w:ascii="仿宋" w:eastAsia="仿宋" w:hAnsi="仿宋"/>
          <w:color w:val="000000" w:themeColor="text1"/>
          <w:sz w:val="32"/>
          <w:szCs w:val="32"/>
        </w:rPr>
        <w:t>成交确认书</w:t>
      </w:r>
      <w:r>
        <w:rPr>
          <w:rFonts w:ascii="仿宋" w:eastAsia="仿宋" w:hAnsi="仿宋" w:hint="eastAsia"/>
          <w:color w:val="000000" w:themeColor="text1"/>
          <w:sz w:val="32"/>
          <w:szCs w:val="32"/>
        </w:rPr>
        <w:t>》</w:t>
      </w:r>
      <w:r>
        <w:rPr>
          <w:rFonts w:ascii="仿宋" w:eastAsia="仿宋" w:hAnsi="仿宋"/>
          <w:color w:val="000000" w:themeColor="text1"/>
          <w:sz w:val="32"/>
          <w:szCs w:val="32"/>
        </w:rPr>
        <w:t>的；</w:t>
      </w:r>
    </w:p>
    <w:p w14:paraId="733A073C"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32" w:name="bookmark36"/>
      <w:r>
        <w:rPr>
          <w:rFonts w:ascii="仿宋" w:eastAsia="仿宋" w:hAnsi="仿宋"/>
          <w:color w:val="000000" w:themeColor="text1"/>
          <w:sz w:val="32"/>
          <w:szCs w:val="32"/>
        </w:rPr>
        <w:t>（</w:t>
      </w:r>
      <w:bookmarkEnd w:id="32"/>
      <w:r>
        <w:rPr>
          <w:rFonts w:ascii="仿宋" w:eastAsia="仿宋" w:hAnsi="仿宋"/>
          <w:color w:val="000000" w:themeColor="text1"/>
          <w:sz w:val="32"/>
          <w:szCs w:val="32"/>
        </w:rPr>
        <w:t>6</w:t>
      </w:r>
      <w:r>
        <w:rPr>
          <w:rFonts w:ascii="仿宋" w:eastAsia="仿宋" w:hAnsi="仿宋"/>
          <w:color w:val="000000" w:themeColor="text1"/>
          <w:sz w:val="32"/>
          <w:szCs w:val="32"/>
        </w:rPr>
        <w:t>）逾期或拒绝签订合同、缴清成交价款的；</w:t>
      </w:r>
    </w:p>
    <w:p w14:paraId="14347AB1"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color w:val="000000" w:themeColor="text1"/>
          <w:sz w:val="32"/>
          <w:szCs w:val="32"/>
        </w:rPr>
        <w:t>7</w:t>
      </w:r>
      <w:r>
        <w:rPr>
          <w:rFonts w:ascii="仿宋" w:eastAsia="仿宋" w:hAnsi="仿宋" w:hint="eastAsia"/>
          <w:color w:val="000000" w:themeColor="text1"/>
          <w:sz w:val="32"/>
          <w:szCs w:val="32"/>
        </w:rPr>
        <w:t>）</w:t>
      </w:r>
      <w:r>
        <w:rPr>
          <w:rFonts w:ascii="仿宋" w:eastAsia="仿宋" w:hAnsi="仿宋"/>
          <w:color w:val="000000" w:themeColor="text1"/>
          <w:sz w:val="32"/>
          <w:szCs w:val="32"/>
        </w:rPr>
        <w:t>拒绝缴清</w:t>
      </w:r>
      <w:r>
        <w:rPr>
          <w:rFonts w:ascii="仿宋" w:eastAsia="仿宋" w:hAnsi="仿宋" w:hint="eastAsia"/>
          <w:color w:val="000000" w:themeColor="text1"/>
          <w:sz w:val="32"/>
          <w:szCs w:val="32"/>
        </w:rPr>
        <w:t>拍卖佣金</w:t>
      </w:r>
      <w:r>
        <w:rPr>
          <w:rFonts w:ascii="仿宋" w:eastAsia="仿宋" w:hAnsi="仿宋"/>
          <w:color w:val="000000" w:themeColor="text1"/>
          <w:sz w:val="32"/>
          <w:szCs w:val="32"/>
        </w:rPr>
        <w:t>的</w:t>
      </w:r>
      <w:r>
        <w:rPr>
          <w:rFonts w:ascii="仿宋" w:eastAsia="仿宋" w:hAnsi="仿宋" w:hint="eastAsia"/>
          <w:color w:val="000000" w:themeColor="text1"/>
          <w:sz w:val="32"/>
          <w:szCs w:val="32"/>
        </w:rPr>
        <w:t>；</w:t>
      </w:r>
    </w:p>
    <w:p w14:paraId="3C538F60"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33" w:name="bookmark37"/>
      <w:r>
        <w:rPr>
          <w:rFonts w:ascii="仿宋" w:eastAsia="仿宋" w:hAnsi="仿宋"/>
          <w:color w:val="000000" w:themeColor="text1"/>
          <w:sz w:val="32"/>
          <w:szCs w:val="32"/>
        </w:rPr>
        <w:t>（</w:t>
      </w:r>
      <w:bookmarkEnd w:id="33"/>
      <w:r>
        <w:rPr>
          <w:rFonts w:ascii="仿宋" w:eastAsia="仿宋" w:hAnsi="仿宋"/>
          <w:color w:val="000000" w:themeColor="text1"/>
          <w:sz w:val="32"/>
          <w:szCs w:val="32"/>
        </w:rPr>
        <w:t>8</w:t>
      </w:r>
      <w:r>
        <w:rPr>
          <w:rFonts w:ascii="仿宋" w:eastAsia="仿宋" w:hAnsi="仿宋"/>
          <w:color w:val="000000" w:themeColor="text1"/>
          <w:sz w:val="32"/>
          <w:szCs w:val="32"/>
        </w:rPr>
        <w:t>）逾期或拒绝办理标的转移</w:t>
      </w:r>
      <w:r>
        <w:rPr>
          <w:rFonts w:ascii="仿宋" w:eastAsia="仿宋" w:hAnsi="仿宋" w:hint="eastAsia"/>
          <w:color w:val="000000" w:themeColor="text1"/>
          <w:sz w:val="32"/>
          <w:szCs w:val="32"/>
        </w:rPr>
        <w:t>交割</w:t>
      </w:r>
      <w:r>
        <w:rPr>
          <w:rFonts w:ascii="仿宋" w:eastAsia="仿宋" w:hAnsi="仿宋"/>
          <w:color w:val="000000" w:themeColor="text1"/>
          <w:sz w:val="32"/>
          <w:szCs w:val="32"/>
        </w:rPr>
        <w:t>的；</w:t>
      </w:r>
    </w:p>
    <w:p w14:paraId="6CB01CC1" w14:textId="77777777" w:rsidR="00677845" w:rsidRDefault="009F0465">
      <w:pPr>
        <w:pStyle w:val="New"/>
        <w:spacing w:line="360" w:lineRule="auto"/>
        <w:ind w:firstLineChars="200" w:firstLine="640"/>
        <w:rPr>
          <w:rFonts w:ascii="仿宋" w:eastAsia="仿宋" w:hAnsi="仿宋"/>
          <w:color w:val="000000" w:themeColor="text1"/>
          <w:sz w:val="32"/>
          <w:szCs w:val="32"/>
        </w:rPr>
      </w:pPr>
      <w:bookmarkStart w:id="34" w:name="bookmark38"/>
      <w:r>
        <w:rPr>
          <w:rFonts w:ascii="仿宋" w:eastAsia="仿宋" w:hAnsi="仿宋"/>
          <w:color w:val="000000" w:themeColor="text1"/>
          <w:sz w:val="32"/>
          <w:szCs w:val="32"/>
        </w:rPr>
        <w:t>（</w:t>
      </w:r>
      <w:bookmarkEnd w:id="34"/>
      <w:r>
        <w:rPr>
          <w:rFonts w:ascii="仿宋" w:eastAsia="仿宋" w:hAnsi="仿宋"/>
          <w:color w:val="000000" w:themeColor="text1"/>
          <w:sz w:val="32"/>
          <w:szCs w:val="32"/>
        </w:rPr>
        <w:t>9</w:t>
      </w:r>
      <w:r>
        <w:rPr>
          <w:rFonts w:ascii="仿宋" w:eastAsia="仿宋" w:hAnsi="仿宋"/>
          <w:color w:val="000000" w:themeColor="text1"/>
          <w:sz w:val="32"/>
          <w:szCs w:val="32"/>
        </w:rPr>
        <w:t>）构成</w:t>
      </w:r>
      <w:r>
        <w:rPr>
          <w:rFonts w:ascii="仿宋" w:eastAsia="仿宋" w:hAnsi="仿宋"/>
          <w:color w:val="000000" w:themeColor="text1"/>
          <w:sz w:val="32"/>
          <w:szCs w:val="32"/>
        </w:rPr>
        <w:t>违约的其他行为。</w:t>
      </w:r>
    </w:p>
    <w:p w14:paraId="3B4C11DF"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hint="eastAsia"/>
          <w:color w:val="000000" w:themeColor="text1"/>
          <w:sz w:val="32"/>
          <w:szCs w:val="32"/>
        </w:rPr>
        <w:t>买受人违约的，拍卖人有权在征得委托人同意后，将</w:t>
      </w:r>
      <w:r>
        <w:rPr>
          <w:rFonts w:ascii="仿宋" w:eastAsia="仿宋" w:hAnsi="仿宋" w:hint="eastAsia"/>
          <w:color w:val="000000" w:themeColor="text1"/>
          <w:sz w:val="32"/>
          <w:szCs w:val="32"/>
        </w:rPr>
        <w:lastRenderedPageBreak/>
        <w:t>拍卖标的再次进行拍卖，且不予退还买受人的竞买保证金或履约保证金，由此造成委托人、拍卖人及买受人的各项损失，均由买受人全部承担。</w:t>
      </w:r>
    </w:p>
    <w:p w14:paraId="7056784B"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5.</w:t>
      </w:r>
      <w:r>
        <w:rPr>
          <w:rFonts w:ascii="仿宋" w:eastAsia="仿宋" w:hAnsi="仿宋" w:hint="eastAsia"/>
          <w:color w:val="000000" w:themeColor="text1"/>
          <w:sz w:val="32"/>
          <w:szCs w:val="32"/>
        </w:rPr>
        <w:t>拍卖标的再次拍卖的，买受人仍然应当支付第一次拍卖中买受人应当支付的佣金，且买受人丧失参与再次拍卖的竞买资格，并</w:t>
      </w:r>
      <w:r>
        <w:rPr>
          <w:rFonts w:ascii="仿宋" w:eastAsia="仿宋" w:hAnsi="仿宋"/>
          <w:color w:val="000000" w:themeColor="text1"/>
          <w:sz w:val="32"/>
          <w:szCs w:val="32"/>
        </w:rPr>
        <w:t>按《四川省公共资源交易领域严重失信联合惩戒实施办法》对违约人的违约行为予以公示，实施联合惩戒。</w:t>
      </w:r>
    </w:p>
    <w:p w14:paraId="4051BEBF" w14:textId="77777777" w:rsidR="00677845" w:rsidRDefault="009F0465">
      <w:pPr>
        <w:pStyle w:val="New"/>
        <w:spacing w:line="360" w:lineRule="auto"/>
        <w:ind w:firstLineChars="200" w:firstLine="640"/>
        <w:rPr>
          <w:rFonts w:ascii="黑体" w:eastAsia="黑体" w:hAnsi="黑体"/>
          <w:bCs/>
          <w:color w:val="000000" w:themeColor="text1"/>
          <w:sz w:val="32"/>
          <w:szCs w:val="32"/>
        </w:rPr>
      </w:pPr>
      <w:r>
        <w:rPr>
          <w:rFonts w:ascii="黑体" w:eastAsia="黑体" w:hAnsi="黑体" w:hint="eastAsia"/>
          <w:bCs/>
          <w:color w:val="000000" w:themeColor="text1"/>
          <w:sz w:val="32"/>
          <w:szCs w:val="32"/>
        </w:rPr>
        <w:t>十六、争议及其管辖</w:t>
      </w:r>
    </w:p>
    <w:p w14:paraId="1B0F75A3"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因参加国有资产网上交易所发生的争议，由竞买人、买受人与拍卖人、委托人协商解决。协商不成的，任何一方可将争议提交委托人所在地的成都市锦江区人民法院裁决，由违约方承担守约方主张权利发生的案件受理费、保全费、调查取证费、公证费、评估费、律师费等维权费用。</w:t>
      </w:r>
    </w:p>
    <w:p w14:paraId="3B20B64C" w14:textId="77777777" w:rsidR="00677845" w:rsidRDefault="009F0465">
      <w:pPr>
        <w:pStyle w:val="New"/>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若竞买人、买受人违约导致委托人遭受损失的，拍卖人可以接受委托人委托代为向竞买人、买受人提起诉讼并适用本条前款之约定。</w:t>
      </w:r>
    </w:p>
    <w:p w14:paraId="70FE5168" w14:textId="77777777" w:rsidR="00677845" w:rsidRDefault="009F0465">
      <w:pPr>
        <w:pStyle w:val="New"/>
        <w:spacing w:line="360" w:lineRule="auto"/>
        <w:jc w:val="right"/>
        <w:rPr>
          <w:rFonts w:ascii="仿宋" w:eastAsia="仿宋" w:hAnsi="仿宋"/>
          <w:color w:val="000000" w:themeColor="text1"/>
          <w:sz w:val="32"/>
          <w:szCs w:val="32"/>
        </w:rPr>
      </w:pPr>
      <w:r>
        <w:rPr>
          <w:rFonts w:ascii="仿宋" w:eastAsia="仿宋" w:hAnsi="仿宋" w:hint="eastAsia"/>
          <w:color w:val="000000" w:themeColor="text1"/>
          <w:sz w:val="32"/>
          <w:szCs w:val="32"/>
        </w:rPr>
        <w:t>四川省创新网络拍卖有限公司</w:t>
      </w:r>
    </w:p>
    <w:p w14:paraId="6785EDC7" w14:textId="77777777" w:rsidR="00677845" w:rsidRDefault="009F0465">
      <w:pPr>
        <w:pStyle w:val="New"/>
        <w:spacing w:line="360" w:lineRule="auto"/>
        <w:ind w:right="560"/>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月</w:t>
      </w:r>
      <w:r>
        <w:rPr>
          <w:rFonts w:ascii="仿宋" w:eastAsia="仿宋" w:hAnsi="仿宋"/>
          <w:color w:val="000000" w:themeColor="text1"/>
          <w:sz w:val="32"/>
          <w:szCs w:val="32"/>
        </w:rPr>
        <w:t>18</w:t>
      </w:r>
      <w:r>
        <w:rPr>
          <w:rFonts w:ascii="仿宋" w:eastAsia="仿宋" w:hAnsi="仿宋" w:hint="eastAsia"/>
          <w:color w:val="000000" w:themeColor="text1"/>
          <w:sz w:val="32"/>
          <w:szCs w:val="32"/>
        </w:rPr>
        <w:t>日</w:t>
      </w:r>
    </w:p>
    <w:p w14:paraId="17FFD3D2" w14:textId="77777777" w:rsidR="00677845" w:rsidRDefault="00677845">
      <w:pPr>
        <w:pStyle w:val="New"/>
        <w:spacing w:line="360" w:lineRule="auto"/>
        <w:ind w:right="560"/>
        <w:jc w:val="right"/>
        <w:rPr>
          <w:rFonts w:ascii="仿宋" w:eastAsia="仿宋" w:hAnsi="仿宋"/>
          <w:color w:val="000000" w:themeColor="text1"/>
          <w:sz w:val="32"/>
          <w:szCs w:val="32"/>
        </w:rPr>
        <w:sectPr w:rsidR="00677845">
          <w:pgSz w:w="11906" w:h="16838"/>
          <w:pgMar w:top="1440" w:right="1800" w:bottom="1440" w:left="1800" w:header="851" w:footer="992" w:gutter="0"/>
          <w:pgNumType w:fmt="numberInDash"/>
          <w:cols w:space="720"/>
          <w:docGrid w:type="lines" w:linePitch="312"/>
        </w:sectPr>
      </w:pPr>
    </w:p>
    <w:p w14:paraId="4C6DE1AD" w14:textId="77777777" w:rsidR="00677845" w:rsidRDefault="009F0465">
      <w:pPr>
        <w:pStyle w:val="1"/>
        <w:spacing w:before="0" w:after="0" w:line="560" w:lineRule="exact"/>
        <w:jc w:val="center"/>
        <w:rPr>
          <w:rFonts w:ascii="方正小标宋简体" w:eastAsia="方正小标宋简体" w:hAnsi="仿宋"/>
          <w:color w:val="000000" w:themeColor="text1"/>
          <w:kern w:val="2"/>
          <w:lang w:eastAsia="zh-TW"/>
        </w:rPr>
      </w:pPr>
      <w:bookmarkStart w:id="35" w:name="_Toc14423"/>
      <w:r>
        <w:rPr>
          <w:rFonts w:ascii="方正小标宋简体" w:eastAsia="方正小标宋简体" w:hAnsi="仿宋" w:hint="eastAsia"/>
          <w:color w:val="000000" w:themeColor="text1"/>
          <w:kern w:val="2"/>
        </w:rPr>
        <w:lastRenderedPageBreak/>
        <w:t>第三章</w:t>
      </w:r>
      <w:r>
        <w:rPr>
          <w:rFonts w:ascii="方正小标宋简体" w:eastAsia="方正小标宋简体" w:hAnsi="仿宋" w:hint="eastAsia"/>
          <w:color w:val="000000" w:themeColor="text1"/>
          <w:kern w:val="2"/>
        </w:rPr>
        <w:t xml:space="preserve">  </w:t>
      </w:r>
      <w:r>
        <w:rPr>
          <w:rFonts w:ascii="方正小标宋简体" w:eastAsia="方正小标宋简体" w:hAnsi="仿宋" w:hint="eastAsia"/>
          <w:color w:val="000000" w:themeColor="text1"/>
          <w:kern w:val="2"/>
          <w:lang w:eastAsia="zh-TW"/>
        </w:rPr>
        <w:t>标的信息表</w:t>
      </w:r>
      <w:bookmarkEnd w:id="35"/>
    </w:p>
    <w:p w14:paraId="2E778124"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 xml:space="preserve">                                                                                                                           </w:t>
      </w:r>
    </w:p>
    <w:tbl>
      <w:tblPr>
        <w:tblW w:w="14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68"/>
        <w:gridCol w:w="3026"/>
        <w:gridCol w:w="764"/>
        <w:gridCol w:w="764"/>
        <w:gridCol w:w="808"/>
        <w:gridCol w:w="2081"/>
        <w:gridCol w:w="1840"/>
        <w:gridCol w:w="1599"/>
        <w:gridCol w:w="1647"/>
      </w:tblGrid>
      <w:tr w:rsidR="00677845" w14:paraId="20B397D5" w14:textId="77777777">
        <w:trPr>
          <w:trHeight w:hRule="exact" w:val="680"/>
          <w:tblHeader/>
        </w:trPr>
        <w:tc>
          <w:tcPr>
            <w:tcW w:w="932" w:type="dxa"/>
            <w:vAlign w:val="center"/>
          </w:tcPr>
          <w:p w14:paraId="39A20D0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分组</w:t>
            </w:r>
          </w:p>
        </w:tc>
        <w:tc>
          <w:tcPr>
            <w:tcW w:w="768" w:type="dxa"/>
            <w:vAlign w:val="center"/>
          </w:tcPr>
          <w:p w14:paraId="18D9D1C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7751A72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128606D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64" w:type="dxa"/>
            <w:vAlign w:val="center"/>
          </w:tcPr>
          <w:p w14:paraId="3AC13C3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222F3F0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0992BD5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5D76E13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34A9D0D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71BCCEB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73535F27"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6076542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368829A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59B72E89" w14:textId="77777777">
        <w:trPr>
          <w:trHeight w:hRule="exact" w:val="454"/>
        </w:trPr>
        <w:tc>
          <w:tcPr>
            <w:tcW w:w="932" w:type="dxa"/>
            <w:vMerge w:val="restart"/>
            <w:vAlign w:val="center"/>
          </w:tcPr>
          <w:p w14:paraId="24D492E2"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第一组</w:t>
            </w:r>
          </w:p>
          <w:p w14:paraId="0A13AD0A" w14:textId="77777777" w:rsidR="00677845" w:rsidRDefault="00677845">
            <w:pPr>
              <w:jc w:val="center"/>
              <w:rPr>
                <w:rFonts w:ascii="黑体" w:eastAsia="黑体" w:hAnsi="黑体" w:cs="宋体"/>
                <w:color w:val="000000" w:themeColor="text1"/>
                <w:kern w:val="0"/>
                <w:sz w:val="22"/>
                <w:szCs w:val="22"/>
                <w:lang w:bidi="ar"/>
              </w:rPr>
            </w:pPr>
          </w:p>
          <w:p w14:paraId="2FE2104E"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9</w:t>
            </w:r>
            <w:r>
              <w:rPr>
                <w:rFonts w:ascii="黑体" w:eastAsia="黑体" w:hAnsi="黑体" w:cs="宋体" w:hint="eastAsia"/>
                <w:color w:val="000000" w:themeColor="text1"/>
                <w:kern w:val="0"/>
                <w:sz w:val="22"/>
                <w:szCs w:val="22"/>
                <w:lang w:bidi="ar"/>
              </w:rPr>
              <w:t>时起）</w:t>
            </w:r>
          </w:p>
        </w:tc>
        <w:tc>
          <w:tcPr>
            <w:tcW w:w="768" w:type="dxa"/>
            <w:vAlign w:val="center"/>
          </w:tcPr>
          <w:p w14:paraId="0E98589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001</w:t>
            </w:r>
          </w:p>
        </w:tc>
        <w:tc>
          <w:tcPr>
            <w:tcW w:w="3026" w:type="dxa"/>
            <w:vAlign w:val="center"/>
          </w:tcPr>
          <w:p w14:paraId="058BE4B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铜有翼神兽</w:t>
            </w:r>
          </w:p>
        </w:tc>
        <w:tc>
          <w:tcPr>
            <w:tcW w:w="764" w:type="dxa"/>
            <w:vAlign w:val="center"/>
          </w:tcPr>
          <w:p w14:paraId="62D2E38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4F6E923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5FEC5DB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09D2FFA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7EA5A36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2,000</w:t>
            </w:r>
          </w:p>
        </w:tc>
        <w:tc>
          <w:tcPr>
            <w:tcW w:w="1599" w:type="dxa"/>
            <w:vAlign w:val="center"/>
          </w:tcPr>
          <w:p w14:paraId="337A46B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1,000</w:t>
            </w:r>
          </w:p>
        </w:tc>
        <w:tc>
          <w:tcPr>
            <w:tcW w:w="1647" w:type="dxa"/>
            <w:vAlign w:val="center"/>
          </w:tcPr>
          <w:p w14:paraId="74F7990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r>
      <w:tr w:rsidR="00677845" w14:paraId="5B82FC80" w14:textId="77777777">
        <w:trPr>
          <w:trHeight w:hRule="exact" w:val="454"/>
        </w:trPr>
        <w:tc>
          <w:tcPr>
            <w:tcW w:w="932" w:type="dxa"/>
            <w:vMerge/>
            <w:vAlign w:val="center"/>
          </w:tcPr>
          <w:p w14:paraId="63811B34"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AFD872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002</w:t>
            </w:r>
          </w:p>
        </w:tc>
        <w:tc>
          <w:tcPr>
            <w:tcW w:w="3026" w:type="dxa"/>
            <w:vAlign w:val="center"/>
          </w:tcPr>
          <w:p w14:paraId="1B361D1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哥釉双耳瓶</w:t>
            </w:r>
          </w:p>
        </w:tc>
        <w:tc>
          <w:tcPr>
            <w:tcW w:w="764" w:type="dxa"/>
            <w:vAlign w:val="center"/>
          </w:tcPr>
          <w:p w14:paraId="06079B7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6CE39AA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2B055D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1D96E2B" w14:textId="77777777" w:rsidR="00677845" w:rsidRDefault="00677845">
            <w:pPr>
              <w:jc w:val="center"/>
              <w:rPr>
                <w:rFonts w:ascii="宋体" w:hAnsi="宋体" w:cs="宋体"/>
                <w:color w:val="000000" w:themeColor="text1"/>
                <w:sz w:val="22"/>
                <w:szCs w:val="22"/>
              </w:rPr>
            </w:pPr>
          </w:p>
        </w:tc>
        <w:tc>
          <w:tcPr>
            <w:tcW w:w="1840" w:type="dxa"/>
            <w:vAlign w:val="center"/>
          </w:tcPr>
          <w:p w14:paraId="3D6464D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4F7CE09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4C02CC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B86B183" w14:textId="77777777">
        <w:trPr>
          <w:trHeight w:hRule="exact" w:val="454"/>
        </w:trPr>
        <w:tc>
          <w:tcPr>
            <w:tcW w:w="932" w:type="dxa"/>
            <w:vMerge/>
            <w:vAlign w:val="center"/>
          </w:tcPr>
          <w:p w14:paraId="4B1DA067"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4A9F6A7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003</w:t>
            </w:r>
          </w:p>
        </w:tc>
        <w:tc>
          <w:tcPr>
            <w:tcW w:w="3026" w:type="dxa"/>
            <w:vAlign w:val="center"/>
          </w:tcPr>
          <w:p w14:paraId="60C3D89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龙纹葫芦瓶</w:t>
            </w:r>
          </w:p>
        </w:tc>
        <w:tc>
          <w:tcPr>
            <w:tcW w:w="764" w:type="dxa"/>
            <w:vAlign w:val="center"/>
          </w:tcPr>
          <w:p w14:paraId="545889F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63B0DD2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320417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77D0D9C" w14:textId="77777777" w:rsidR="00677845" w:rsidRDefault="00677845">
            <w:pPr>
              <w:jc w:val="center"/>
              <w:rPr>
                <w:rFonts w:ascii="宋体" w:hAnsi="宋体" w:cs="宋体"/>
                <w:color w:val="000000" w:themeColor="text1"/>
                <w:sz w:val="22"/>
                <w:szCs w:val="22"/>
              </w:rPr>
            </w:pPr>
          </w:p>
        </w:tc>
        <w:tc>
          <w:tcPr>
            <w:tcW w:w="1840" w:type="dxa"/>
            <w:vAlign w:val="center"/>
          </w:tcPr>
          <w:p w14:paraId="737FF22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0E79FC9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8DC03B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C0708A4" w14:textId="77777777">
        <w:trPr>
          <w:trHeight w:hRule="exact" w:val="454"/>
        </w:trPr>
        <w:tc>
          <w:tcPr>
            <w:tcW w:w="932" w:type="dxa"/>
            <w:vMerge/>
            <w:vAlign w:val="center"/>
          </w:tcPr>
          <w:p w14:paraId="6954AD27"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7083A4B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004</w:t>
            </w:r>
          </w:p>
        </w:tc>
        <w:tc>
          <w:tcPr>
            <w:tcW w:w="3026" w:type="dxa"/>
            <w:vAlign w:val="center"/>
          </w:tcPr>
          <w:p w14:paraId="0552910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绿釉瓶</w:t>
            </w:r>
          </w:p>
        </w:tc>
        <w:tc>
          <w:tcPr>
            <w:tcW w:w="764" w:type="dxa"/>
            <w:vAlign w:val="center"/>
          </w:tcPr>
          <w:p w14:paraId="4B930C0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6340D80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9AD92C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2E512F8" w14:textId="77777777" w:rsidR="00677845" w:rsidRDefault="00677845">
            <w:pPr>
              <w:jc w:val="center"/>
              <w:rPr>
                <w:rFonts w:ascii="宋体" w:hAnsi="宋体" w:cs="宋体"/>
                <w:color w:val="000000" w:themeColor="text1"/>
                <w:sz w:val="22"/>
                <w:szCs w:val="22"/>
              </w:rPr>
            </w:pPr>
          </w:p>
        </w:tc>
        <w:tc>
          <w:tcPr>
            <w:tcW w:w="1840" w:type="dxa"/>
            <w:vAlign w:val="center"/>
          </w:tcPr>
          <w:p w14:paraId="491587C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5A07261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F4D857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E42772B" w14:textId="77777777">
        <w:trPr>
          <w:trHeight w:hRule="exact" w:val="454"/>
        </w:trPr>
        <w:tc>
          <w:tcPr>
            <w:tcW w:w="932" w:type="dxa"/>
            <w:vMerge/>
            <w:vAlign w:val="center"/>
          </w:tcPr>
          <w:p w14:paraId="74E35B8F"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13C70F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005</w:t>
            </w:r>
          </w:p>
        </w:tc>
        <w:tc>
          <w:tcPr>
            <w:tcW w:w="3026" w:type="dxa"/>
            <w:vAlign w:val="center"/>
          </w:tcPr>
          <w:p w14:paraId="16C587EC"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蓝釉瓶</w:t>
            </w:r>
            <w:proofErr w:type="gramEnd"/>
          </w:p>
        </w:tc>
        <w:tc>
          <w:tcPr>
            <w:tcW w:w="764" w:type="dxa"/>
            <w:vAlign w:val="center"/>
          </w:tcPr>
          <w:p w14:paraId="32FC2F5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0FB0145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1080B6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CA9DC5C" w14:textId="77777777" w:rsidR="00677845" w:rsidRDefault="00677845">
            <w:pPr>
              <w:jc w:val="center"/>
              <w:rPr>
                <w:rFonts w:ascii="宋体" w:hAnsi="宋体" w:cs="宋体"/>
                <w:color w:val="000000" w:themeColor="text1"/>
                <w:sz w:val="22"/>
                <w:szCs w:val="22"/>
              </w:rPr>
            </w:pPr>
          </w:p>
        </w:tc>
        <w:tc>
          <w:tcPr>
            <w:tcW w:w="1840" w:type="dxa"/>
            <w:vAlign w:val="center"/>
          </w:tcPr>
          <w:p w14:paraId="7B7797F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360D400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355D7AF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6A456FA7" w14:textId="77777777">
        <w:trPr>
          <w:trHeight w:hRule="exact" w:val="454"/>
        </w:trPr>
        <w:tc>
          <w:tcPr>
            <w:tcW w:w="932" w:type="dxa"/>
            <w:vMerge/>
            <w:vAlign w:val="center"/>
          </w:tcPr>
          <w:p w14:paraId="36E2A3FC"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FB9BB9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006</w:t>
            </w:r>
          </w:p>
        </w:tc>
        <w:tc>
          <w:tcPr>
            <w:tcW w:w="3026" w:type="dxa"/>
            <w:vAlign w:val="center"/>
          </w:tcPr>
          <w:p w14:paraId="035E367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白釉关公像</w:t>
            </w:r>
          </w:p>
        </w:tc>
        <w:tc>
          <w:tcPr>
            <w:tcW w:w="764" w:type="dxa"/>
            <w:vAlign w:val="center"/>
          </w:tcPr>
          <w:p w14:paraId="505B7BC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60A9066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F68116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66FC6A0" w14:textId="77777777" w:rsidR="00677845" w:rsidRDefault="00677845">
            <w:pPr>
              <w:jc w:val="center"/>
              <w:rPr>
                <w:rFonts w:ascii="宋体" w:hAnsi="宋体" w:cs="宋体"/>
                <w:color w:val="000000" w:themeColor="text1"/>
                <w:sz w:val="22"/>
                <w:szCs w:val="22"/>
              </w:rPr>
            </w:pPr>
          </w:p>
        </w:tc>
        <w:tc>
          <w:tcPr>
            <w:tcW w:w="1840" w:type="dxa"/>
            <w:vAlign w:val="center"/>
          </w:tcPr>
          <w:p w14:paraId="6923C2C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1BF490F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106ABF9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61C9BA1D" w14:textId="77777777">
        <w:trPr>
          <w:trHeight w:hRule="exact" w:val="454"/>
        </w:trPr>
        <w:tc>
          <w:tcPr>
            <w:tcW w:w="932" w:type="dxa"/>
            <w:vMerge/>
            <w:vAlign w:val="center"/>
          </w:tcPr>
          <w:p w14:paraId="04D94B6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F2ECAA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007</w:t>
            </w:r>
          </w:p>
        </w:tc>
        <w:tc>
          <w:tcPr>
            <w:tcW w:w="3026" w:type="dxa"/>
            <w:vAlign w:val="center"/>
          </w:tcPr>
          <w:p w14:paraId="6120EB1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缠枝莲纹花卉瓶</w:t>
            </w:r>
          </w:p>
        </w:tc>
        <w:tc>
          <w:tcPr>
            <w:tcW w:w="764" w:type="dxa"/>
            <w:vAlign w:val="center"/>
          </w:tcPr>
          <w:p w14:paraId="46E6BDD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1D0D088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80D7B8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8482136" w14:textId="77777777" w:rsidR="00677845" w:rsidRDefault="00677845">
            <w:pPr>
              <w:jc w:val="center"/>
              <w:rPr>
                <w:rFonts w:ascii="宋体" w:hAnsi="宋体" w:cs="宋体"/>
                <w:color w:val="000000" w:themeColor="text1"/>
                <w:sz w:val="22"/>
                <w:szCs w:val="22"/>
              </w:rPr>
            </w:pPr>
          </w:p>
        </w:tc>
        <w:tc>
          <w:tcPr>
            <w:tcW w:w="1840" w:type="dxa"/>
            <w:vAlign w:val="center"/>
          </w:tcPr>
          <w:p w14:paraId="622EFF8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400E32B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BBB76C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7B56DC1" w14:textId="77777777">
        <w:trPr>
          <w:trHeight w:hRule="exact" w:val="454"/>
        </w:trPr>
        <w:tc>
          <w:tcPr>
            <w:tcW w:w="932" w:type="dxa"/>
            <w:vMerge/>
            <w:vAlign w:val="center"/>
          </w:tcPr>
          <w:p w14:paraId="12F5DF5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D8639F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008</w:t>
            </w:r>
          </w:p>
        </w:tc>
        <w:tc>
          <w:tcPr>
            <w:tcW w:w="3026" w:type="dxa"/>
            <w:vAlign w:val="center"/>
          </w:tcPr>
          <w:p w14:paraId="216B84E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石砚</w:t>
            </w:r>
          </w:p>
        </w:tc>
        <w:tc>
          <w:tcPr>
            <w:tcW w:w="764" w:type="dxa"/>
            <w:vAlign w:val="center"/>
          </w:tcPr>
          <w:p w14:paraId="34D5DA8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0B2DFDC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E6DC21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3BBBD6D" w14:textId="77777777" w:rsidR="00677845" w:rsidRDefault="00677845">
            <w:pPr>
              <w:jc w:val="center"/>
              <w:rPr>
                <w:rFonts w:ascii="宋体" w:hAnsi="宋体" w:cs="宋体"/>
                <w:color w:val="000000" w:themeColor="text1"/>
                <w:sz w:val="22"/>
                <w:szCs w:val="22"/>
              </w:rPr>
            </w:pPr>
          </w:p>
        </w:tc>
        <w:tc>
          <w:tcPr>
            <w:tcW w:w="1840" w:type="dxa"/>
            <w:vAlign w:val="center"/>
          </w:tcPr>
          <w:p w14:paraId="645EED1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28BB6E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99156A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C3CF19D" w14:textId="77777777">
        <w:trPr>
          <w:trHeight w:hRule="exact" w:val="454"/>
        </w:trPr>
        <w:tc>
          <w:tcPr>
            <w:tcW w:w="932" w:type="dxa"/>
            <w:vMerge/>
            <w:vAlign w:val="center"/>
          </w:tcPr>
          <w:p w14:paraId="264043F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A7CB6E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009</w:t>
            </w:r>
          </w:p>
        </w:tc>
        <w:tc>
          <w:tcPr>
            <w:tcW w:w="3026" w:type="dxa"/>
            <w:vAlign w:val="center"/>
          </w:tcPr>
          <w:p w14:paraId="6D8055D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青花人物纹瓶</w:t>
            </w:r>
          </w:p>
        </w:tc>
        <w:tc>
          <w:tcPr>
            <w:tcW w:w="764" w:type="dxa"/>
            <w:vAlign w:val="center"/>
          </w:tcPr>
          <w:p w14:paraId="6F68ED5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2767231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AB8F6A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4DB3656" w14:textId="77777777" w:rsidR="00677845" w:rsidRDefault="00677845">
            <w:pPr>
              <w:jc w:val="center"/>
              <w:rPr>
                <w:rFonts w:ascii="宋体" w:hAnsi="宋体" w:cs="宋体"/>
                <w:color w:val="000000" w:themeColor="text1"/>
                <w:sz w:val="22"/>
                <w:szCs w:val="22"/>
              </w:rPr>
            </w:pPr>
          </w:p>
        </w:tc>
        <w:tc>
          <w:tcPr>
            <w:tcW w:w="1840" w:type="dxa"/>
            <w:vAlign w:val="center"/>
          </w:tcPr>
          <w:p w14:paraId="48C080F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1C2184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CF2DE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FBA29CB" w14:textId="77777777">
        <w:trPr>
          <w:trHeight w:hRule="exact" w:val="454"/>
        </w:trPr>
        <w:tc>
          <w:tcPr>
            <w:tcW w:w="932" w:type="dxa"/>
            <w:vMerge/>
            <w:vAlign w:val="center"/>
          </w:tcPr>
          <w:p w14:paraId="690DCE8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1B9F21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010</w:t>
            </w:r>
          </w:p>
        </w:tc>
        <w:tc>
          <w:tcPr>
            <w:tcW w:w="3026" w:type="dxa"/>
            <w:vAlign w:val="center"/>
          </w:tcPr>
          <w:p w14:paraId="6589CB7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仿宋白釉茶盏</w:t>
            </w:r>
          </w:p>
        </w:tc>
        <w:tc>
          <w:tcPr>
            <w:tcW w:w="764" w:type="dxa"/>
            <w:vAlign w:val="center"/>
          </w:tcPr>
          <w:p w14:paraId="724EEC3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套</w:t>
            </w:r>
          </w:p>
        </w:tc>
        <w:tc>
          <w:tcPr>
            <w:tcW w:w="764" w:type="dxa"/>
            <w:vAlign w:val="center"/>
          </w:tcPr>
          <w:p w14:paraId="58C8FA5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1386E9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CF6626D" w14:textId="77777777" w:rsidR="00677845" w:rsidRDefault="00677845">
            <w:pPr>
              <w:jc w:val="center"/>
              <w:rPr>
                <w:rFonts w:ascii="宋体" w:hAnsi="宋体" w:cs="宋体"/>
                <w:color w:val="000000" w:themeColor="text1"/>
                <w:sz w:val="22"/>
                <w:szCs w:val="22"/>
              </w:rPr>
            </w:pPr>
          </w:p>
        </w:tc>
        <w:tc>
          <w:tcPr>
            <w:tcW w:w="1840" w:type="dxa"/>
            <w:vAlign w:val="center"/>
          </w:tcPr>
          <w:p w14:paraId="732AE0D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4EFF770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98573D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10581A9" w14:textId="77777777">
        <w:trPr>
          <w:trHeight w:hRule="exact" w:val="454"/>
        </w:trPr>
        <w:tc>
          <w:tcPr>
            <w:tcW w:w="932" w:type="dxa"/>
            <w:vMerge/>
            <w:vAlign w:val="center"/>
          </w:tcPr>
          <w:p w14:paraId="33E2220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540DCE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011</w:t>
            </w:r>
          </w:p>
        </w:tc>
        <w:tc>
          <w:tcPr>
            <w:tcW w:w="3026" w:type="dxa"/>
            <w:vAlign w:val="center"/>
          </w:tcPr>
          <w:p w14:paraId="2467931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仿唐寅十二金钗图</w:t>
            </w:r>
          </w:p>
        </w:tc>
        <w:tc>
          <w:tcPr>
            <w:tcW w:w="764" w:type="dxa"/>
            <w:vAlign w:val="center"/>
          </w:tcPr>
          <w:p w14:paraId="3483896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64" w:type="dxa"/>
            <w:vAlign w:val="center"/>
          </w:tcPr>
          <w:p w14:paraId="353B851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76DBE8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8337F49" w14:textId="77777777" w:rsidR="00677845" w:rsidRDefault="00677845">
            <w:pPr>
              <w:jc w:val="center"/>
              <w:rPr>
                <w:rFonts w:ascii="宋体" w:hAnsi="宋体" w:cs="宋体"/>
                <w:color w:val="000000" w:themeColor="text1"/>
                <w:sz w:val="22"/>
                <w:szCs w:val="22"/>
              </w:rPr>
            </w:pPr>
          </w:p>
        </w:tc>
        <w:tc>
          <w:tcPr>
            <w:tcW w:w="1840" w:type="dxa"/>
            <w:vAlign w:val="center"/>
          </w:tcPr>
          <w:p w14:paraId="4AA6F47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01FDC7D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FE721B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2B7890E" w14:textId="77777777">
        <w:trPr>
          <w:trHeight w:hRule="exact" w:val="454"/>
        </w:trPr>
        <w:tc>
          <w:tcPr>
            <w:tcW w:w="932" w:type="dxa"/>
            <w:vMerge/>
            <w:vAlign w:val="center"/>
          </w:tcPr>
          <w:p w14:paraId="2B4C1DD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2228F9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012</w:t>
            </w:r>
          </w:p>
        </w:tc>
        <w:tc>
          <w:tcPr>
            <w:tcW w:w="3026" w:type="dxa"/>
            <w:vAlign w:val="center"/>
          </w:tcPr>
          <w:p w14:paraId="22EB41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仿张大千仕女图</w:t>
            </w:r>
          </w:p>
        </w:tc>
        <w:tc>
          <w:tcPr>
            <w:tcW w:w="764" w:type="dxa"/>
            <w:vAlign w:val="center"/>
          </w:tcPr>
          <w:p w14:paraId="363663E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64" w:type="dxa"/>
            <w:vAlign w:val="center"/>
          </w:tcPr>
          <w:p w14:paraId="5FA3385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3B5F80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6F97093" w14:textId="77777777" w:rsidR="00677845" w:rsidRDefault="00677845">
            <w:pPr>
              <w:jc w:val="center"/>
              <w:rPr>
                <w:rFonts w:ascii="宋体" w:hAnsi="宋体" w:cs="宋体"/>
                <w:color w:val="000000" w:themeColor="text1"/>
                <w:sz w:val="22"/>
                <w:szCs w:val="22"/>
              </w:rPr>
            </w:pPr>
          </w:p>
        </w:tc>
        <w:tc>
          <w:tcPr>
            <w:tcW w:w="1840" w:type="dxa"/>
            <w:vAlign w:val="center"/>
          </w:tcPr>
          <w:p w14:paraId="6A60822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136F033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4DA388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FE89504" w14:textId="77777777">
        <w:trPr>
          <w:trHeight w:hRule="exact" w:val="454"/>
        </w:trPr>
        <w:tc>
          <w:tcPr>
            <w:tcW w:w="932" w:type="dxa"/>
            <w:vMerge/>
            <w:vAlign w:val="center"/>
          </w:tcPr>
          <w:p w14:paraId="3611BB2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1456B3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013</w:t>
            </w:r>
          </w:p>
        </w:tc>
        <w:tc>
          <w:tcPr>
            <w:tcW w:w="3026" w:type="dxa"/>
            <w:vAlign w:val="center"/>
          </w:tcPr>
          <w:p w14:paraId="3F2EB841"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仿任伯</w:t>
            </w:r>
            <w:proofErr w:type="gramEnd"/>
            <w:r>
              <w:rPr>
                <w:rFonts w:ascii="宋体" w:hAnsi="宋体" w:cs="宋体" w:hint="eastAsia"/>
                <w:color w:val="000000" w:themeColor="text1"/>
                <w:kern w:val="0"/>
                <w:sz w:val="22"/>
                <w:szCs w:val="22"/>
                <w:lang w:bidi="ar"/>
              </w:rPr>
              <w:t>年松树仕女图</w:t>
            </w:r>
          </w:p>
        </w:tc>
        <w:tc>
          <w:tcPr>
            <w:tcW w:w="764" w:type="dxa"/>
            <w:vAlign w:val="center"/>
          </w:tcPr>
          <w:p w14:paraId="7E5F73F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64" w:type="dxa"/>
            <w:vAlign w:val="center"/>
          </w:tcPr>
          <w:p w14:paraId="2EEFFF0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818848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FA194C5" w14:textId="77777777" w:rsidR="00677845" w:rsidRDefault="00677845">
            <w:pPr>
              <w:jc w:val="center"/>
              <w:rPr>
                <w:rFonts w:ascii="宋体" w:hAnsi="宋体" w:cs="宋体"/>
                <w:color w:val="000000" w:themeColor="text1"/>
                <w:sz w:val="22"/>
                <w:szCs w:val="22"/>
              </w:rPr>
            </w:pPr>
          </w:p>
        </w:tc>
        <w:tc>
          <w:tcPr>
            <w:tcW w:w="1840" w:type="dxa"/>
            <w:vAlign w:val="center"/>
          </w:tcPr>
          <w:p w14:paraId="24D5465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24F7A24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B18C27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A942565" w14:textId="77777777">
        <w:trPr>
          <w:trHeight w:hRule="exact" w:val="454"/>
        </w:trPr>
        <w:tc>
          <w:tcPr>
            <w:tcW w:w="932" w:type="dxa"/>
            <w:vMerge/>
            <w:vAlign w:val="center"/>
          </w:tcPr>
          <w:p w14:paraId="68A968C2"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624BE0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014</w:t>
            </w:r>
          </w:p>
        </w:tc>
        <w:tc>
          <w:tcPr>
            <w:tcW w:w="3026" w:type="dxa"/>
            <w:vAlign w:val="center"/>
          </w:tcPr>
          <w:p w14:paraId="0A9C084A"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仿任伯</w:t>
            </w:r>
            <w:proofErr w:type="gramEnd"/>
            <w:r>
              <w:rPr>
                <w:rFonts w:ascii="宋体" w:hAnsi="宋体" w:cs="宋体" w:hint="eastAsia"/>
                <w:color w:val="000000" w:themeColor="text1"/>
                <w:kern w:val="0"/>
                <w:sz w:val="22"/>
                <w:szCs w:val="22"/>
                <w:lang w:bidi="ar"/>
              </w:rPr>
              <w:t>年南极</w:t>
            </w:r>
            <w:proofErr w:type="gramStart"/>
            <w:r>
              <w:rPr>
                <w:rFonts w:ascii="宋体" w:hAnsi="宋体" w:cs="宋体" w:hint="eastAsia"/>
                <w:color w:val="000000" w:themeColor="text1"/>
                <w:kern w:val="0"/>
                <w:sz w:val="22"/>
                <w:szCs w:val="22"/>
                <w:lang w:bidi="ar"/>
              </w:rPr>
              <w:t>仙翁图</w:t>
            </w:r>
            <w:proofErr w:type="gramEnd"/>
          </w:p>
        </w:tc>
        <w:tc>
          <w:tcPr>
            <w:tcW w:w="764" w:type="dxa"/>
            <w:vAlign w:val="center"/>
          </w:tcPr>
          <w:p w14:paraId="1EF6B34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64" w:type="dxa"/>
            <w:vAlign w:val="center"/>
          </w:tcPr>
          <w:p w14:paraId="7947C38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12579C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5BE59E8" w14:textId="77777777" w:rsidR="00677845" w:rsidRDefault="00677845">
            <w:pPr>
              <w:jc w:val="center"/>
              <w:rPr>
                <w:rFonts w:ascii="宋体" w:hAnsi="宋体" w:cs="宋体"/>
                <w:color w:val="000000" w:themeColor="text1"/>
                <w:sz w:val="22"/>
                <w:szCs w:val="22"/>
              </w:rPr>
            </w:pPr>
          </w:p>
        </w:tc>
        <w:tc>
          <w:tcPr>
            <w:tcW w:w="1840" w:type="dxa"/>
            <w:vAlign w:val="center"/>
          </w:tcPr>
          <w:p w14:paraId="128BE81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1C5430F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4E6854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71413BC" w14:textId="77777777">
        <w:trPr>
          <w:trHeight w:hRule="exact" w:val="454"/>
        </w:trPr>
        <w:tc>
          <w:tcPr>
            <w:tcW w:w="932" w:type="dxa"/>
            <w:vMerge/>
            <w:vAlign w:val="center"/>
          </w:tcPr>
          <w:p w14:paraId="206B98C4"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AD0617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015</w:t>
            </w:r>
          </w:p>
        </w:tc>
        <w:tc>
          <w:tcPr>
            <w:tcW w:w="3026" w:type="dxa"/>
            <w:vAlign w:val="center"/>
          </w:tcPr>
          <w:p w14:paraId="07379F92"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仿任伯</w:t>
            </w:r>
            <w:proofErr w:type="gramEnd"/>
            <w:r>
              <w:rPr>
                <w:rFonts w:ascii="宋体" w:hAnsi="宋体" w:cs="宋体" w:hint="eastAsia"/>
                <w:color w:val="000000" w:themeColor="text1"/>
                <w:kern w:val="0"/>
                <w:sz w:val="22"/>
                <w:szCs w:val="22"/>
                <w:lang w:bidi="ar"/>
              </w:rPr>
              <w:t>年红裙仕女图</w:t>
            </w:r>
          </w:p>
        </w:tc>
        <w:tc>
          <w:tcPr>
            <w:tcW w:w="764" w:type="dxa"/>
            <w:vAlign w:val="center"/>
          </w:tcPr>
          <w:p w14:paraId="7BF1644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64" w:type="dxa"/>
            <w:vAlign w:val="center"/>
          </w:tcPr>
          <w:p w14:paraId="769FDEA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E2D08E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0BC53B9" w14:textId="77777777" w:rsidR="00677845" w:rsidRDefault="00677845">
            <w:pPr>
              <w:jc w:val="center"/>
              <w:rPr>
                <w:rFonts w:ascii="宋体" w:hAnsi="宋体" w:cs="宋体"/>
                <w:color w:val="000000" w:themeColor="text1"/>
                <w:sz w:val="22"/>
                <w:szCs w:val="22"/>
              </w:rPr>
            </w:pPr>
          </w:p>
        </w:tc>
        <w:tc>
          <w:tcPr>
            <w:tcW w:w="1840" w:type="dxa"/>
            <w:vAlign w:val="center"/>
          </w:tcPr>
          <w:p w14:paraId="63E4C22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59F8A21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26E287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bl>
    <w:p w14:paraId="6845E258" w14:textId="77777777" w:rsidR="00677845" w:rsidRDefault="00677845">
      <w:pPr>
        <w:jc w:val="left"/>
        <w:rPr>
          <w:rFonts w:ascii="仿宋" w:eastAsia="仿宋" w:hAnsi="仿宋" w:cs="仿宋"/>
          <w:color w:val="000000" w:themeColor="text1"/>
          <w:sz w:val="20"/>
          <w:szCs w:val="20"/>
        </w:rPr>
      </w:pPr>
    </w:p>
    <w:p w14:paraId="5C093C02" w14:textId="77777777" w:rsidR="00677845" w:rsidRDefault="00677845">
      <w:pPr>
        <w:jc w:val="left"/>
        <w:rPr>
          <w:rFonts w:ascii="仿宋" w:eastAsia="仿宋" w:hAnsi="仿宋" w:cs="仿宋"/>
          <w:color w:val="000000" w:themeColor="text1"/>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68"/>
        <w:gridCol w:w="3026"/>
        <w:gridCol w:w="764"/>
        <w:gridCol w:w="708"/>
        <w:gridCol w:w="808"/>
        <w:gridCol w:w="2081"/>
        <w:gridCol w:w="1840"/>
        <w:gridCol w:w="1599"/>
        <w:gridCol w:w="1647"/>
      </w:tblGrid>
      <w:tr w:rsidR="00677845" w14:paraId="29644117" w14:textId="77777777">
        <w:trPr>
          <w:trHeight w:hRule="exact" w:val="680"/>
          <w:tblHeader/>
        </w:trPr>
        <w:tc>
          <w:tcPr>
            <w:tcW w:w="932" w:type="dxa"/>
            <w:vAlign w:val="center"/>
          </w:tcPr>
          <w:p w14:paraId="6950041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3DBA181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273AD82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17828FE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06D68A6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6F89295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7C042C8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472DE26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46529641"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695B0E7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654780D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0326912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799A2401"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7597C657" w14:textId="77777777">
        <w:trPr>
          <w:trHeight w:hRule="exact" w:val="465"/>
        </w:trPr>
        <w:tc>
          <w:tcPr>
            <w:tcW w:w="932" w:type="dxa"/>
            <w:vMerge w:val="restart"/>
            <w:vAlign w:val="center"/>
          </w:tcPr>
          <w:p w14:paraId="0621CA2E"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第一组</w:t>
            </w:r>
          </w:p>
          <w:p w14:paraId="5955EA60" w14:textId="77777777" w:rsidR="00677845" w:rsidRDefault="00677845">
            <w:pPr>
              <w:jc w:val="center"/>
              <w:rPr>
                <w:rFonts w:ascii="黑体" w:eastAsia="黑体" w:hAnsi="黑体" w:cs="宋体"/>
                <w:color w:val="000000" w:themeColor="text1"/>
                <w:kern w:val="0"/>
                <w:sz w:val="22"/>
                <w:szCs w:val="22"/>
                <w:lang w:bidi="ar"/>
              </w:rPr>
            </w:pPr>
          </w:p>
          <w:p w14:paraId="500D5065"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9</w:t>
            </w:r>
            <w:r>
              <w:rPr>
                <w:rFonts w:ascii="黑体" w:eastAsia="黑体" w:hAnsi="黑体" w:cs="宋体" w:hint="eastAsia"/>
                <w:color w:val="000000" w:themeColor="text1"/>
                <w:kern w:val="0"/>
                <w:sz w:val="22"/>
                <w:szCs w:val="22"/>
                <w:lang w:bidi="ar"/>
              </w:rPr>
              <w:t>时起）</w:t>
            </w:r>
          </w:p>
        </w:tc>
        <w:tc>
          <w:tcPr>
            <w:tcW w:w="768" w:type="dxa"/>
            <w:vAlign w:val="center"/>
          </w:tcPr>
          <w:p w14:paraId="29D225A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016</w:t>
            </w:r>
          </w:p>
        </w:tc>
        <w:tc>
          <w:tcPr>
            <w:tcW w:w="3026" w:type="dxa"/>
            <w:vAlign w:val="center"/>
          </w:tcPr>
          <w:p w14:paraId="7DFA83C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仿桂馥</w:t>
            </w:r>
            <w:proofErr w:type="gramStart"/>
            <w:r>
              <w:rPr>
                <w:rFonts w:ascii="宋体" w:hAnsi="宋体" w:cs="宋体" w:hint="eastAsia"/>
                <w:color w:val="000000" w:themeColor="text1"/>
                <w:kern w:val="0"/>
                <w:sz w:val="22"/>
                <w:szCs w:val="22"/>
                <w:lang w:bidi="ar"/>
              </w:rPr>
              <w:t>闲裁蕉叶题唐</w:t>
            </w:r>
            <w:proofErr w:type="gramEnd"/>
            <w:r>
              <w:rPr>
                <w:rFonts w:ascii="宋体" w:hAnsi="宋体" w:cs="宋体" w:hint="eastAsia"/>
                <w:color w:val="000000" w:themeColor="text1"/>
                <w:kern w:val="0"/>
                <w:sz w:val="22"/>
                <w:szCs w:val="22"/>
                <w:lang w:bidi="ar"/>
              </w:rPr>
              <w:t>句</w:t>
            </w:r>
          </w:p>
        </w:tc>
        <w:tc>
          <w:tcPr>
            <w:tcW w:w="764" w:type="dxa"/>
            <w:vAlign w:val="center"/>
          </w:tcPr>
          <w:p w14:paraId="0E9D5D0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4606AE2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955165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046FC9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5E54354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5F8C75C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A901C3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50E0763" w14:textId="77777777">
        <w:trPr>
          <w:trHeight w:hRule="exact" w:val="465"/>
        </w:trPr>
        <w:tc>
          <w:tcPr>
            <w:tcW w:w="932" w:type="dxa"/>
            <w:vMerge/>
            <w:vAlign w:val="center"/>
          </w:tcPr>
          <w:p w14:paraId="5AA0FFA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D7D644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017</w:t>
            </w:r>
          </w:p>
        </w:tc>
        <w:tc>
          <w:tcPr>
            <w:tcW w:w="3026" w:type="dxa"/>
            <w:vAlign w:val="center"/>
          </w:tcPr>
          <w:p w14:paraId="7E7D5FE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仿郑板桥花鸟植物画册</w:t>
            </w:r>
          </w:p>
        </w:tc>
        <w:tc>
          <w:tcPr>
            <w:tcW w:w="764" w:type="dxa"/>
            <w:vAlign w:val="center"/>
          </w:tcPr>
          <w:p w14:paraId="2AD5B01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册</w:t>
            </w:r>
          </w:p>
        </w:tc>
        <w:tc>
          <w:tcPr>
            <w:tcW w:w="708" w:type="dxa"/>
            <w:vAlign w:val="center"/>
          </w:tcPr>
          <w:p w14:paraId="62D0FD4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690887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71D045F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5E194E4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0BDBE39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DB5DDE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1B1D3AE0" w14:textId="77777777">
        <w:trPr>
          <w:trHeight w:hRule="exact" w:val="465"/>
        </w:trPr>
        <w:tc>
          <w:tcPr>
            <w:tcW w:w="932" w:type="dxa"/>
            <w:vMerge/>
            <w:vAlign w:val="center"/>
          </w:tcPr>
          <w:p w14:paraId="563E2419"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8FBC9B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018</w:t>
            </w:r>
          </w:p>
        </w:tc>
        <w:tc>
          <w:tcPr>
            <w:tcW w:w="3026" w:type="dxa"/>
            <w:vAlign w:val="center"/>
          </w:tcPr>
          <w:p w14:paraId="5E7579B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仿李鱓花卉</w:t>
            </w:r>
            <w:proofErr w:type="gramStart"/>
            <w:r>
              <w:rPr>
                <w:rFonts w:ascii="宋体" w:hAnsi="宋体" w:cs="宋体" w:hint="eastAsia"/>
                <w:color w:val="000000" w:themeColor="text1"/>
                <w:kern w:val="0"/>
                <w:sz w:val="22"/>
                <w:szCs w:val="22"/>
                <w:lang w:bidi="ar"/>
              </w:rPr>
              <w:t>图页册</w:t>
            </w:r>
            <w:proofErr w:type="gramEnd"/>
          </w:p>
        </w:tc>
        <w:tc>
          <w:tcPr>
            <w:tcW w:w="764" w:type="dxa"/>
            <w:vAlign w:val="center"/>
          </w:tcPr>
          <w:p w14:paraId="5BCC642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册</w:t>
            </w:r>
          </w:p>
        </w:tc>
        <w:tc>
          <w:tcPr>
            <w:tcW w:w="708" w:type="dxa"/>
            <w:vAlign w:val="center"/>
          </w:tcPr>
          <w:p w14:paraId="4B2C4A1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D227D1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F24B79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EA2E6C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3A7B52F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82B2AF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4FB32A70" w14:textId="77777777">
        <w:trPr>
          <w:trHeight w:hRule="exact" w:val="465"/>
        </w:trPr>
        <w:tc>
          <w:tcPr>
            <w:tcW w:w="932" w:type="dxa"/>
            <w:vMerge/>
            <w:vAlign w:val="center"/>
          </w:tcPr>
          <w:p w14:paraId="4B686CBB"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020151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019</w:t>
            </w:r>
          </w:p>
        </w:tc>
        <w:tc>
          <w:tcPr>
            <w:tcW w:w="3026" w:type="dxa"/>
            <w:vAlign w:val="center"/>
          </w:tcPr>
          <w:p w14:paraId="69D6781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仿赵蕴玉仕女图轴</w:t>
            </w:r>
          </w:p>
        </w:tc>
        <w:tc>
          <w:tcPr>
            <w:tcW w:w="764" w:type="dxa"/>
            <w:vAlign w:val="center"/>
          </w:tcPr>
          <w:p w14:paraId="63CAB91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32AA2C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5B4ACA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F513BC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A6FB78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ADFCB1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680366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30C4E1F" w14:textId="77777777">
        <w:trPr>
          <w:trHeight w:hRule="exact" w:val="465"/>
        </w:trPr>
        <w:tc>
          <w:tcPr>
            <w:tcW w:w="932" w:type="dxa"/>
            <w:vMerge/>
            <w:vAlign w:val="center"/>
          </w:tcPr>
          <w:p w14:paraId="276FE68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AEC7D3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020</w:t>
            </w:r>
          </w:p>
        </w:tc>
        <w:tc>
          <w:tcPr>
            <w:tcW w:w="3026" w:type="dxa"/>
            <w:vAlign w:val="center"/>
          </w:tcPr>
          <w:p w14:paraId="2D8CD0E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周文健题字</w:t>
            </w:r>
          </w:p>
        </w:tc>
        <w:tc>
          <w:tcPr>
            <w:tcW w:w="764" w:type="dxa"/>
            <w:vAlign w:val="center"/>
          </w:tcPr>
          <w:p w14:paraId="0E379FB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6F6E8E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950B87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38C14D9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周文健</w:t>
            </w:r>
          </w:p>
        </w:tc>
        <w:tc>
          <w:tcPr>
            <w:tcW w:w="1840" w:type="dxa"/>
            <w:vAlign w:val="center"/>
          </w:tcPr>
          <w:p w14:paraId="6ACAD26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01F6A1D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DACA39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5DAC7A0" w14:textId="77777777">
        <w:trPr>
          <w:trHeight w:hRule="exact" w:val="465"/>
        </w:trPr>
        <w:tc>
          <w:tcPr>
            <w:tcW w:w="932" w:type="dxa"/>
            <w:vMerge/>
            <w:vAlign w:val="center"/>
          </w:tcPr>
          <w:p w14:paraId="5A1DAE49"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FB41B1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021</w:t>
            </w:r>
          </w:p>
        </w:tc>
        <w:tc>
          <w:tcPr>
            <w:tcW w:w="3026" w:type="dxa"/>
            <w:vAlign w:val="center"/>
          </w:tcPr>
          <w:p w14:paraId="7B80CCE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匿名书法</w:t>
            </w:r>
          </w:p>
        </w:tc>
        <w:tc>
          <w:tcPr>
            <w:tcW w:w="764" w:type="dxa"/>
            <w:vAlign w:val="center"/>
          </w:tcPr>
          <w:p w14:paraId="17426C1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A38F5E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63FB44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74F3FB8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4F0668C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43EE6D3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CE199E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796A6A9" w14:textId="77777777">
        <w:trPr>
          <w:trHeight w:hRule="exact" w:val="465"/>
        </w:trPr>
        <w:tc>
          <w:tcPr>
            <w:tcW w:w="932" w:type="dxa"/>
            <w:vMerge/>
            <w:vAlign w:val="center"/>
          </w:tcPr>
          <w:p w14:paraId="15293D9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A2D668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022</w:t>
            </w:r>
          </w:p>
        </w:tc>
        <w:tc>
          <w:tcPr>
            <w:tcW w:w="3026" w:type="dxa"/>
            <w:vAlign w:val="center"/>
          </w:tcPr>
          <w:p w14:paraId="6AC2651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仿陈供</w:t>
            </w:r>
            <w:proofErr w:type="gramStart"/>
            <w:r>
              <w:rPr>
                <w:rFonts w:ascii="宋体" w:hAnsi="宋体" w:cs="宋体" w:hint="eastAsia"/>
                <w:color w:val="000000" w:themeColor="text1"/>
                <w:kern w:val="0"/>
                <w:sz w:val="22"/>
                <w:szCs w:val="22"/>
                <w:lang w:bidi="ar"/>
              </w:rPr>
              <w:t>绶</w:t>
            </w:r>
            <w:proofErr w:type="gramEnd"/>
            <w:r>
              <w:rPr>
                <w:rFonts w:ascii="宋体" w:hAnsi="宋体" w:cs="宋体" w:hint="eastAsia"/>
                <w:color w:val="000000" w:themeColor="text1"/>
                <w:kern w:val="0"/>
                <w:sz w:val="22"/>
                <w:szCs w:val="22"/>
                <w:lang w:bidi="ar"/>
              </w:rPr>
              <w:t>仕女图</w:t>
            </w:r>
          </w:p>
        </w:tc>
        <w:tc>
          <w:tcPr>
            <w:tcW w:w="764" w:type="dxa"/>
            <w:vAlign w:val="center"/>
          </w:tcPr>
          <w:p w14:paraId="3EACF15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BB40D4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56DE86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479BD8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D69363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0851C91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49BC9B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3924A1F4" w14:textId="77777777">
        <w:trPr>
          <w:trHeight w:hRule="exact" w:val="465"/>
        </w:trPr>
        <w:tc>
          <w:tcPr>
            <w:tcW w:w="932" w:type="dxa"/>
            <w:vMerge/>
            <w:vAlign w:val="center"/>
          </w:tcPr>
          <w:p w14:paraId="59845CD0"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5E972F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023</w:t>
            </w:r>
          </w:p>
        </w:tc>
        <w:tc>
          <w:tcPr>
            <w:tcW w:w="3026" w:type="dxa"/>
            <w:vAlign w:val="center"/>
          </w:tcPr>
          <w:p w14:paraId="27ECAB60"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仿丁云</w:t>
            </w:r>
            <w:proofErr w:type="gramEnd"/>
            <w:r>
              <w:rPr>
                <w:rFonts w:ascii="宋体" w:hAnsi="宋体" w:cs="宋体" w:hint="eastAsia"/>
                <w:color w:val="000000" w:themeColor="text1"/>
                <w:kern w:val="0"/>
                <w:sz w:val="22"/>
                <w:szCs w:val="22"/>
                <w:lang w:bidi="ar"/>
              </w:rPr>
              <w:t>鹏讲经图</w:t>
            </w:r>
          </w:p>
        </w:tc>
        <w:tc>
          <w:tcPr>
            <w:tcW w:w="764" w:type="dxa"/>
            <w:vAlign w:val="center"/>
          </w:tcPr>
          <w:p w14:paraId="3D77517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257C7ED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41BFF8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127126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42F98E8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7ADE733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2F7D7F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18CC224" w14:textId="77777777">
        <w:trPr>
          <w:trHeight w:hRule="exact" w:val="465"/>
        </w:trPr>
        <w:tc>
          <w:tcPr>
            <w:tcW w:w="932" w:type="dxa"/>
            <w:vMerge/>
            <w:vAlign w:val="center"/>
          </w:tcPr>
          <w:p w14:paraId="4D65E03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85757E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024</w:t>
            </w:r>
          </w:p>
        </w:tc>
        <w:tc>
          <w:tcPr>
            <w:tcW w:w="3026" w:type="dxa"/>
            <w:vAlign w:val="center"/>
          </w:tcPr>
          <w:p w14:paraId="29D3FC0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仿赵少昂秋日</w:t>
            </w:r>
            <w:proofErr w:type="gramStart"/>
            <w:r>
              <w:rPr>
                <w:rFonts w:ascii="宋体" w:hAnsi="宋体" w:cs="宋体" w:hint="eastAsia"/>
                <w:color w:val="000000" w:themeColor="text1"/>
                <w:kern w:val="0"/>
                <w:sz w:val="22"/>
                <w:szCs w:val="22"/>
                <w:lang w:bidi="ar"/>
              </w:rPr>
              <w:t>蔬果图</w:t>
            </w:r>
            <w:proofErr w:type="gramEnd"/>
          </w:p>
        </w:tc>
        <w:tc>
          <w:tcPr>
            <w:tcW w:w="764" w:type="dxa"/>
            <w:vAlign w:val="center"/>
          </w:tcPr>
          <w:p w14:paraId="4479755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2972C5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C8C3BF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AE4C44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54AB10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3D76668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2494FF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377D58CB" w14:textId="77777777">
        <w:trPr>
          <w:trHeight w:hRule="exact" w:val="465"/>
        </w:trPr>
        <w:tc>
          <w:tcPr>
            <w:tcW w:w="932" w:type="dxa"/>
            <w:vMerge/>
            <w:vAlign w:val="center"/>
          </w:tcPr>
          <w:p w14:paraId="2000C702"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8DF5FB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025</w:t>
            </w:r>
          </w:p>
        </w:tc>
        <w:tc>
          <w:tcPr>
            <w:tcW w:w="3026" w:type="dxa"/>
            <w:vAlign w:val="center"/>
          </w:tcPr>
          <w:p w14:paraId="0C687821"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仿黄滨虹</w:t>
            </w:r>
            <w:proofErr w:type="gramEnd"/>
            <w:r>
              <w:rPr>
                <w:rFonts w:ascii="宋体" w:hAnsi="宋体" w:cs="宋体" w:hint="eastAsia"/>
                <w:color w:val="000000" w:themeColor="text1"/>
                <w:kern w:val="0"/>
                <w:sz w:val="22"/>
                <w:szCs w:val="22"/>
                <w:lang w:bidi="ar"/>
              </w:rPr>
              <w:t>山水画</w:t>
            </w:r>
          </w:p>
        </w:tc>
        <w:tc>
          <w:tcPr>
            <w:tcW w:w="764" w:type="dxa"/>
            <w:vAlign w:val="center"/>
          </w:tcPr>
          <w:p w14:paraId="1ED552B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8D42B2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E89234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6E1A609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04F82A9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3F86C37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0047EB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2EC02D8" w14:textId="77777777">
        <w:trPr>
          <w:trHeight w:hRule="exact" w:val="465"/>
        </w:trPr>
        <w:tc>
          <w:tcPr>
            <w:tcW w:w="932" w:type="dxa"/>
            <w:vMerge/>
            <w:vAlign w:val="center"/>
          </w:tcPr>
          <w:p w14:paraId="5EC42D53"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70BB13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026</w:t>
            </w:r>
          </w:p>
        </w:tc>
        <w:tc>
          <w:tcPr>
            <w:tcW w:w="3026" w:type="dxa"/>
            <w:vAlign w:val="center"/>
          </w:tcPr>
          <w:p w14:paraId="069AE36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仿于右任书法手卷</w:t>
            </w:r>
          </w:p>
        </w:tc>
        <w:tc>
          <w:tcPr>
            <w:tcW w:w="764" w:type="dxa"/>
            <w:vAlign w:val="center"/>
          </w:tcPr>
          <w:p w14:paraId="7F11A38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2BB611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9886A5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1163CA1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C4DC42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0E6BE6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C64D27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4EF6051D" w14:textId="77777777">
        <w:trPr>
          <w:trHeight w:hRule="exact" w:val="465"/>
        </w:trPr>
        <w:tc>
          <w:tcPr>
            <w:tcW w:w="932" w:type="dxa"/>
            <w:vMerge/>
            <w:vAlign w:val="center"/>
          </w:tcPr>
          <w:p w14:paraId="5335CE7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23F903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027</w:t>
            </w:r>
          </w:p>
        </w:tc>
        <w:tc>
          <w:tcPr>
            <w:tcW w:w="3026" w:type="dxa"/>
            <w:vAlign w:val="center"/>
          </w:tcPr>
          <w:p w14:paraId="6B8B6829"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仿阎锡山行书七</w:t>
            </w:r>
            <w:proofErr w:type="gramEnd"/>
            <w:r>
              <w:rPr>
                <w:rFonts w:ascii="宋体" w:hAnsi="宋体" w:cs="宋体" w:hint="eastAsia"/>
                <w:color w:val="000000" w:themeColor="text1"/>
                <w:kern w:val="0"/>
                <w:sz w:val="22"/>
                <w:szCs w:val="22"/>
                <w:lang w:bidi="ar"/>
              </w:rPr>
              <w:t>言联</w:t>
            </w:r>
          </w:p>
        </w:tc>
        <w:tc>
          <w:tcPr>
            <w:tcW w:w="764" w:type="dxa"/>
            <w:vAlign w:val="center"/>
          </w:tcPr>
          <w:p w14:paraId="5E27EE3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CEAC7F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6061E9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3D0EBE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00F72E0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25AE6B7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F5E47D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D0417B2" w14:textId="77777777">
        <w:trPr>
          <w:trHeight w:hRule="exact" w:val="465"/>
        </w:trPr>
        <w:tc>
          <w:tcPr>
            <w:tcW w:w="932" w:type="dxa"/>
            <w:vMerge/>
            <w:vAlign w:val="center"/>
          </w:tcPr>
          <w:p w14:paraId="4F2F061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A0A36C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028</w:t>
            </w:r>
          </w:p>
        </w:tc>
        <w:tc>
          <w:tcPr>
            <w:tcW w:w="3026" w:type="dxa"/>
            <w:vAlign w:val="center"/>
          </w:tcPr>
          <w:p w14:paraId="54E4BC52"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仿阎锡山行书七</w:t>
            </w:r>
            <w:proofErr w:type="gramEnd"/>
            <w:r>
              <w:rPr>
                <w:rFonts w:ascii="宋体" w:hAnsi="宋体" w:cs="宋体" w:hint="eastAsia"/>
                <w:color w:val="000000" w:themeColor="text1"/>
                <w:kern w:val="0"/>
                <w:sz w:val="22"/>
                <w:szCs w:val="22"/>
                <w:lang w:bidi="ar"/>
              </w:rPr>
              <w:t>言联</w:t>
            </w:r>
          </w:p>
        </w:tc>
        <w:tc>
          <w:tcPr>
            <w:tcW w:w="764" w:type="dxa"/>
            <w:vAlign w:val="center"/>
          </w:tcPr>
          <w:p w14:paraId="661986E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C5A3CF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CE0B34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34AA0C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107DBE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458BD0F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1FDC2F0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2D1D4AD" w14:textId="77777777">
        <w:trPr>
          <w:trHeight w:hRule="exact" w:val="465"/>
        </w:trPr>
        <w:tc>
          <w:tcPr>
            <w:tcW w:w="932" w:type="dxa"/>
            <w:vMerge/>
            <w:vAlign w:val="center"/>
          </w:tcPr>
          <w:p w14:paraId="010DFBCF"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081D62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029</w:t>
            </w:r>
          </w:p>
        </w:tc>
        <w:tc>
          <w:tcPr>
            <w:tcW w:w="3026" w:type="dxa"/>
            <w:vAlign w:val="center"/>
          </w:tcPr>
          <w:p w14:paraId="600107C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仿赵朴初七言联</w:t>
            </w:r>
          </w:p>
        </w:tc>
        <w:tc>
          <w:tcPr>
            <w:tcW w:w="764" w:type="dxa"/>
            <w:vAlign w:val="center"/>
          </w:tcPr>
          <w:p w14:paraId="22946DC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344D6B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2EE1FB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444A02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47BFDF3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26E40B6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596BCB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6113932" w14:textId="77777777">
        <w:trPr>
          <w:trHeight w:hRule="exact" w:val="465"/>
        </w:trPr>
        <w:tc>
          <w:tcPr>
            <w:tcW w:w="932" w:type="dxa"/>
            <w:vMerge/>
            <w:vAlign w:val="center"/>
          </w:tcPr>
          <w:p w14:paraId="56D8CCC9"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6350FF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030</w:t>
            </w:r>
          </w:p>
        </w:tc>
        <w:tc>
          <w:tcPr>
            <w:tcW w:w="3026" w:type="dxa"/>
            <w:vAlign w:val="center"/>
          </w:tcPr>
          <w:p w14:paraId="4CB3360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仿青花龙纹梅瓶</w:t>
            </w:r>
          </w:p>
        </w:tc>
        <w:tc>
          <w:tcPr>
            <w:tcW w:w="764" w:type="dxa"/>
            <w:vAlign w:val="center"/>
          </w:tcPr>
          <w:p w14:paraId="122B76B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87626B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7B82B5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F62D7C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DFC07B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68BFDF7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3EC29E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bl>
    <w:p w14:paraId="4DCC13AC" w14:textId="77777777" w:rsidR="00677845" w:rsidRDefault="00677845">
      <w:pPr>
        <w:jc w:val="left"/>
        <w:rPr>
          <w:rFonts w:ascii="仿宋" w:eastAsia="仿宋" w:hAnsi="仿宋" w:cs="仿宋"/>
          <w:color w:val="000000" w:themeColor="text1"/>
          <w:sz w:val="20"/>
          <w:szCs w:val="20"/>
        </w:rPr>
      </w:pPr>
    </w:p>
    <w:p w14:paraId="291B8587" w14:textId="77777777" w:rsidR="00677845" w:rsidRDefault="00677845">
      <w:pPr>
        <w:jc w:val="left"/>
        <w:rPr>
          <w:rFonts w:ascii="仿宋" w:eastAsia="仿宋" w:hAnsi="仿宋" w:cs="仿宋"/>
          <w:color w:val="000000" w:themeColor="text1"/>
          <w:sz w:val="20"/>
          <w:szCs w:val="20"/>
        </w:rPr>
      </w:pPr>
    </w:p>
    <w:p w14:paraId="1FDE4FEE" w14:textId="77777777" w:rsidR="00677845" w:rsidRDefault="00677845">
      <w:pPr>
        <w:jc w:val="left"/>
        <w:rPr>
          <w:rFonts w:ascii="仿宋" w:eastAsia="仿宋" w:hAnsi="仿宋" w:cs="仿宋"/>
          <w:color w:val="000000" w:themeColor="text1"/>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68"/>
        <w:gridCol w:w="3026"/>
        <w:gridCol w:w="764"/>
        <w:gridCol w:w="708"/>
        <w:gridCol w:w="808"/>
        <w:gridCol w:w="2081"/>
        <w:gridCol w:w="1840"/>
        <w:gridCol w:w="1599"/>
        <w:gridCol w:w="1647"/>
      </w:tblGrid>
      <w:tr w:rsidR="00677845" w14:paraId="7546F75C" w14:textId="77777777">
        <w:trPr>
          <w:trHeight w:hRule="exact" w:val="680"/>
          <w:tblHeader/>
        </w:trPr>
        <w:tc>
          <w:tcPr>
            <w:tcW w:w="932" w:type="dxa"/>
            <w:vAlign w:val="center"/>
          </w:tcPr>
          <w:p w14:paraId="2EAD26A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43B1335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000BFD9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670CEB1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75A3ABA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22FCBBB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54B9851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6C338CA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10A7156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74ED795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555600A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5F633FD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7D95C22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5463A6A9" w14:textId="77777777">
        <w:trPr>
          <w:trHeight w:hRule="exact" w:val="454"/>
        </w:trPr>
        <w:tc>
          <w:tcPr>
            <w:tcW w:w="932" w:type="dxa"/>
            <w:vMerge w:val="restart"/>
            <w:vAlign w:val="center"/>
          </w:tcPr>
          <w:p w14:paraId="3E8C7B7C"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第二组</w:t>
            </w:r>
          </w:p>
          <w:p w14:paraId="2E6A0FA7" w14:textId="77777777" w:rsidR="00677845" w:rsidRDefault="00677845">
            <w:pPr>
              <w:jc w:val="center"/>
              <w:rPr>
                <w:rFonts w:ascii="黑体" w:eastAsia="黑体" w:hAnsi="黑体" w:cs="宋体"/>
                <w:color w:val="000000" w:themeColor="text1"/>
                <w:kern w:val="0"/>
                <w:sz w:val="22"/>
                <w:szCs w:val="22"/>
                <w:lang w:bidi="ar"/>
              </w:rPr>
            </w:pPr>
          </w:p>
          <w:p w14:paraId="35E737B6"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9:15</w:t>
            </w:r>
            <w:r>
              <w:rPr>
                <w:rFonts w:ascii="黑体" w:eastAsia="黑体" w:hAnsi="黑体" w:cs="宋体" w:hint="eastAsia"/>
                <w:color w:val="000000" w:themeColor="text1"/>
                <w:kern w:val="0"/>
                <w:sz w:val="22"/>
                <w:szCs w:val="22"/>
                <w:lang w:bidi="ar"/>
              </w:rPr>
              <w:t>时起）</w:t>
            </w:r>
          </w:p>
        </w:tc>
        <w:tc>
          <w:tcPr>
            <w:tcW w:w="768" w:type="dxa"/>
            <w:vAlign w:val="center"/>
          </w:tcPr>
          <w:p w14:paraId="025103E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031</w:t>
            </w:r>
          </w:p>
        </w:tc>
        <w:tc>
          <w:tcPr>
            <w:tcW w:w="3026" w:type="dxa"/>
            <w:vAlign w:val="center"/>
          </w:tcPr>
          <w:p w14:paraId="790EA28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堆塑观音纹瓶</w:t>
            </w:r>
          </w:p>
        </w:tc>
        <w:tc>
          <w:tcPr>
            <w:tcW w:w="764" w:type="dxa"/>
            <w:vAlign w:val="center"/>
          </w:tcPr>
          <w:p w14:paraId="417D31E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AF0C2E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1733E5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3D2C533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68817897" w14:textId="77777777" w:rsidR="00677845" w:rsidRDefault="00677845">
            <w:pPr>
              <w:jc w:val="center"/>
              <w:rPr>
                <w:rFonts w:ascii="宋体" w:hAnsi="宋体" w:cs="宋体"/>
                <w:color w:val="000000" w:themeColor="text1"/>
                <w:sz w:val="22"/>
                <w:szCs w:val="22"/>
              </w:rPr>
            </w:pPr>
          </w:p>
        </w:tc>
        <w:tc>
          <w:tcPr>
            <w:tcW w:w="1840" w:type="dxa"/>
            <w:vAlign w:val="center"/>
          </w:tcPr>
          <w:p w14:paraId="49FC17B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67269F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FC85B4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1646E36B" w14:textId="77777777">
        <w:trPr>
          <w:trHeight w:hRule="exact" w:val="454"/>
        </w:trPr>
        <w:tc>
          <w:tcPr>
            <w:tcW w:w="932" w:type="dxa"/>
            <w:vMerge/>
            <w:vAlign w:val="center"/>
          </w:tcPr>
          <w:p w14:paraId="0DFD8DBF"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3337E8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032</w:t>
            </w:r>
          </w:p>
        </w:tc>
        <w:tc>
          <w:tcPr>
            <w:tcW w:w="3026" w:type="dxa"/>
            <w:vAlign w:val="center"/>
          </w:tcPr>
          <w:p w14:paraId="7989C5F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w:t>
            </w:r>
            <w:proofErr w:type="gramStart"/>
            <w:r>
              <w:rPr>
                <w:rFonts w:ascii="宋体" w:hAnsi="宋体" w:cs="宋体" w:hint="eastAsia"/>
                <w:color w:val="000000" w:themeColor="text1"/>
                <w:kern w:val="0"/>
                <w:sz w:val="22"/>
                <w:szCs w:val="22"/>
                <w:lang w:bidi="ar"/>
              </w:rPr>
              <w:t>人物纹缸</w:t>
            </w:r>
            <w:proofErr w:type="gramEnd"/>
          </w:p>
        </w:tc>
        <w:tc>
          <w:tcPr>
            <w:tcW w:w="764" w:type="dxa"/>
            <w:vAlign w:val="center"/>
          </w:tcPr>
          <w:p w14:paraId="357CE5D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38ADAE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0FC895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32CA127" w14:textId="77777777" w:rsidR="00677845" w:rsidRDefault="00677845">
            <w:pPr>
              <w:jc w:val="center"/>
              <w:rPr>
                <w:rFonts w:ascii="宋体" w:hAnsi="宋体" w:cs="宋体"/>
                <w:color w:val="000000" w:themeColor="text1"/>
                <w:sz w:val="22"/>
                <w:szCs w:val="22"/>
              </w:rPr>
            </w:pPr>
          </w:p>
        </w:tc>
        <w:tc>
          <w:tcPr>
            <w:tcW w:w="1840" w:type="dxa"/>
            <w:vAlign w:val="center"/>
          </w:tcPr>
          <w:p w14:paraId="622EF58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3E8E749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7A1BC44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02AC45D2" w14:textId="77777777">
        <w:trPr>
          <w:trHeight w:hRule="exact" w:val="454"/>
        </w:trPr>
        <w:tc>
          <w:tcPr>
            <w:tcW w:w="932" w:type="dxa"/>
            <w:vMerge/>
            <w:vAlign w:val="center"/>
          </w:tcPr>
          <w:p w14:paraId="388F35BF"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90DAA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033</w:t>
            </w:r>
          </w:p>
        </w:tc>
        <w:tc>
          <w:tcPr>
            <w:tcW w:w="3026" w:type="dxa"/>
            <w:vAlign w:val="center"/>
          </w:tcPr>
          <w:p w14:paraId="4C60CF4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粉彩人物纹瓶</w:t>
            </w:r>
          </w:p>
        </w:tc>
        <w:tc>
          <w:tcPr>
            <w:tcW w:w="764" w:type="dxa"/>
            <w:vAlign w:val="center"/>
          </w:tcPr>
          <w:p w14:paraId="38FBCAD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EA0F52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FEA376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75C60E2" w14:textId="77777777" w:rsidR="00677845" w:rsidRDefault="00677845">
            <w:pPr>
              <w:jc w:val="center"/>
              <w:rPr>
                <w:rFonts w:ascii="宋体" w:hAnsi="宋体" w:cs="宋体"/>
                <w:color w:val="000000" w:themeColor="text1"/>
                <w:sz w:val="22"/>
                <w:szCs w:val="22"/>
              </w:rPr>
            </w:pPr>
          </w:p>
        </w:tc>
        <w:tc>
          <w:tcPr>
            <w:tcW w:w="1840" w:type="dxa"/>
            <w:vAlign w:val="center"/>
          </w:tcPr>
          <w:p w14:paraId="7DFD785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7FFDC0C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4DA383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045E6702" w14:textId="77777777">
        <w:trPr>
          <w:trHeight w:hRule="exact" w:val="454"/>
        </w:trPr>
        <w:tc>
          <w:tcPr>
            <w:tcW w:w="932" w:type="dxa"/>
            <w:vMerge/>
            <w:vAlign w:val="center"/>
          </w:tcPr>
          <w:p w14:paraId="25FF2B9C"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4938BA7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034</w:t>
            </w:r>
          </w:p>
        </w:tc>
        <w:tc>
          <w:tcPr>
            <w:tcW w:w="3026" w:type="dxa"/>
            <w:vAlign w:val="center"/>
          </w:tcPr>
          <w:p w14:paraId="205754C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刻词人物纹瓶</w:t>
            </w:r>
          </w:p>
        </w:tc>
        <w:tc>
          <w:tcPr>
            <w:tcW w:w="764" w:type="dxa"/>
            <w:vAlign w:val="center"/>
          </w:tcPr>
          <w:p w14:paraId="515D454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2381BA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D897B2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E459A4C" w14:textId="77777777" w:rsidR="00677845" w:rsidRDefault="00677845">
            <w:pPr>
              <w:jc w:val="center"/>
              <w:rPr>
                <w:rFonts w:ascii="宋体" w:hAnsi="宋体" w:cs="宋体"/>
                <w:color w:val="000000" w:themeColor="text1"/>
                <w:sz w:val="22"/>
                <w:szCs w:val="22"/>
              </w:rPr>
            </w:pPr>
          </w:p>
        </w:tc>
        <w:tc>
          <w:tcPr>
            <w:tcW w:w="1840" w:type="dxa"/>
            <w:vAlign w:val="center"/>
          </w:tcPr>
          <w:p w14:paraId="2F3D496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5D34B3B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9DED35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6A6ACC2" w14:textId="77777777">
        <w:trPr>
          <w:trHeight w:hRule="exact" w:val="454"/>
        </w:trPr>
        <w:tc>
          <w:tcPr>
            <w:tcW w:w="932" w:type="dxa"/>
            <w:vMerge/>
            <w:vAlign w:val="center"/>
          </w:tcPr>
          <w:p w14:paraId="34A26642"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539C41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035</w:t>
            </w:r>
          </w:p>
        </w:tc>
        <w:tc>
          <w:tcPr>
            <w:tcW w:w="3026" w:type="dxa"/>
            <w:vAlign w:val="center"/>
          </w:tcPr>
          <w:p w14:paraId="2424CFE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六棱纹瓶</w:t>
            </w:r>
          </w:p>
        </w:tc>
        <w:tc>
          <w:tcPr>
            <w:tcW w:w="764" w:type="dxa"/>
            <w:vAlign w:val="center"/>
          </w:tcPr>
          <w:p w14:paraId="3349463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D1839C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56E245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D743622" w14:textId="77777777" w:rsidR="00677845" w:rsidRDefault="00677845">
            <w:pPr>
              <w:jc w:val="center"/>
              <w:rPr>
                <w:rFonts w:ascii="宋体" w:hAnsi="宋体" w:cs="宋体"/>
                <w:color w:val="000000" w:themeColor="text1"/>
                <w:sz w:val="22"/>
                <w:szCs w:val="22"/>
              </w:rPr>
            </w:pPr>
          </w:p>
        </w:tc>
        <w:tc>
          <w:tcPr>
            <w:tcW w:w="1840" w:type="dxa"/>
            <w:vAlign w:val="center"/>
          </w:tcPr>
          <w:p w14:paraId="5E4D6FB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5BC4D17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8A4D5B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13FF1CC2" w14:textId="77777777">
        <w:trPr>
          <w:trHeight w:hRule="exact" w:val="454"/>
        </w:trPr>
        <w:tc>
          <w:tcPr>
            <w:tcW w:w="932" w:type="dxa"/>
            <w:vMerge/>
            <w:vAlign w:val="center"/>
          </w:tcPr>
          <w:p w14:paraId="533E76E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1E6543E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036</w:t>
            </w:r>
          </w:p>
        </w:tc>
        <w:tc>
          <w:tcPr>
            <w:tcW w:w="3026" w:type="dxa"/>
            <w:vAlign w:val="center"/>
          </w:tcPr>
          <w:p w14:paraId="2DE9EA2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青花山水纹方瓶</w:t>
            </w:r>
          </w:p>
        </w:tc>
        <w:tc>
          <w:tcPr>
            <w:tcW w:w="764" w:type="dxa"/>
            <w:vAlign w:val="center"/>
          </w:tcPr>
          <w:p w14:paraId="01C8A4B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9641CC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0B0FAC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0907D46" w14:textId="77777777" w:rsidR="00677845" w:rsidRDefault="00677845">
            <w:pPr>
              <w:jc w:val="center"/>
              <w:rPr>
                <w:rFonts w:ascii="宋体" w:hAnsi="宋体" w:cs="宋体"/>
                <w:color w:val="000000" w:themeColor="text1"/>
                <w:sz w:val="22"/>
                <w:szCs w:val="22"/>
              </w:rPr>
            </w:pPr>
          </w:p>
        </w:tc>
        <w:tc>
          <w:tcPr>
            <w:tcW w:w="1840" w:type="dxa"/>
            <w:vAlign w:val="center"/>
          </w:tcPr>
          <w:p w14:paraId="42228F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42E1DD3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DEF64E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B3746A2" w14:textId="77777777">
        <w:trPr>
          <w:trHeight w:hRule="exact" w:val="454"/>
        </w:trPr>
        <w:tc>
          <w:tcPr>
            <w:tcW w:w="932" w:type="dxa"/>
            <w:vMerge/>
            <w:vAlign w:val="center"/>
          </w:tcPr>
          <w:p w14:paraId="3CFEF759"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C63E60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037</w:t>
            </w:r>
          </w:p>
        </w:tc>
        <w:tc>
          <w:tcPr>
            <w:tcW w:w="3026" w:type="dxa"/>
            <w:vAlign w:val="center"/>
          </w:tcPr>
          <w:p w14:paraId="3F7B719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凤纹釉里红梅瓶</w:t>
            </w:r>
          </w:p>
        </w:tc>
        <w:tc>
          <w:tcPr>
            <w:tcW w:w="764" w:type="dxa"/>
            <w:vAlign w:val="center"/>
          </w:tcPr>
          <w:p w14:paraId="7DC123F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58D957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3ABF53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6EBD425" w14:textId="77777777" w:rsidR="00677845" w:rsidRDefault="00677845">
            <w:pPr>
              <w:jc w:val="center"/>
              <w:rPr>
                <w:rFonts w:ascii="宋体" w:hAnsi="宋体" w:cs="宋体"/>
                <w:color w:val="000000" w:themeColor="text1"/>
                <w:sz w:val="22"/>
                <w:szCs w:val="22"/>
              </w:rPr>
            </w:pPr>
          </w:p>
        </w:tc>
        <w:tc>
          <w:tcPr>
            <w:tcW w:w="1840" w:type="dxa"/>
            <w:vAlign w:val="center"/>
          </w:tcPr>
          <w:p w14:paraId="20363EA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5C0E2A6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67E029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4CF5D703" w14:textId="77777777">
        <w:trPr>
          <w:trHeight w:hRule="exact" w:val="454"/>
        </w:trPr>
        <w:tc>
          <w:tcPr>
            <w:tcW w:w="932" w:type="dxa"/>
            <w:vMerge/>
            <w:vAlign w:val="center"/>
          </w:tcPr>
          <w:p w14:paraId="229D898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0B196E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038</w:t>
            </w:r>
          </w:p>
        </w:tc>
        <w:tc>
          <w:tcPr>
            <w:tcW w:w="3026" w:type="dxa"/>
            <w:vAlign w:val="center"/>
          </w:tcPr>
          <w:p w14:paraId="07F6B86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青花山水人物纹瓶</w:t>
            </w:r>
          </w:p>
        </w:tc>
        <w:tc>
          <w:tcPr>
            <w:tcW w:w="764" w:type="dxa"/>
            <w:vAlign w:val="center"/>
          </w:tcPr>
          <w:p w14:paraId="1F0CAF1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4A4F7B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7C1025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282FCE0" w14:textId="77777777" w:rsidR="00677845" w:rsidRDefault="00677845">
            <w:pPr>
              <w:jc w:val="center"/>
              <w:rPr>
                <w:rFonts w:ascii="宋体" w:hAnsi="宋体" w:cs="宋体"/>
                <w:color w:val="000000" w:themeColor="text1"/>
                <w:sz w:val="22"/>
                <w:szCs w:val="22"/>
              </w:rPr>
            </w:pPr>
          </w:p>
        </w:tc>
        <w:tc>
          <w:tcPr>
            <w:tcW w:w="1840" w:type="dxa"/>
            <w:vAlign w:val="center"/>
          </w:tcPr>
          <w:p w14:paraId="462BE53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D05E9B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6E2FC4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A3CB723" w14:textId="77777777">
        <w:trPr>
          <w:trHeight w:hRule="exact" w:val="454"/>
        </w:trPr>
        <w:tc>
          <w:tcPr>
            <w:tcW w:w="932" w:type="dxa"/>
            <w:vMerge/>
            <w:vAlign w:val="center"/>
          </w:tcPr>
          <w:p w14:paraId="0E465B0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C1F7D6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039</w:t>
            </w:r>
          </w:p>
        </w:tc>
        <w:tc>
          <w:tcPr>
            <w:tcW w:w="3026" w:type="dxa"/>
            <w:vAlign w:val="center"/>
          </w:tcPr>
          <w:p w14:paraId="1F19B78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粉彩开窗花卉</w:t>
            </w:r>
            <w:proofErr w:type="gramStart"/>
            <w:r>
              <w:rPr>
                <w:rFonts w:ascii="宋体" w:hAnsi="宋体" w:cs="宋体" w:hint="eastAsia"/>
                <w:color w:val="000000" w:themeColor="text1"/>
                <w:kern w:val="0"/>
                <w:sz w:val="22"/>
                <w:szCs w:val="22"/>
                <w:lang w:bidi="ar"/>
              </w:rPr>
              <w:t>动物纹缸</w:t>
            </w:r>
            <w:proofErr w:type="gramEnd"/>
          </w:p>
        </w:tc>
        <w:tc>
          <w:tcPr>
            <w:tcW w:w="764" w:type="dxa"/>
            <w:vAlign w:val="center"/>
          </w:tcPr>
          <w:p w14:paraId="38A3506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C4F368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5EC006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9D97412" w14:textId="77777777" w:rsidR="00677845" w:rsidRDefault="00677845">
            <w:pPr>
              <w:jc w:val="center"/>
              <w:rPr>
                <w:rFonts w:ascii="宋体" w:hAnsi="宋体" w:cs="宋体"/>
                <w:color w:val="000000" w:themeColor="text1"/>
                <w:sz w:val="22"/>
                <w:szCs w:val="22"/>
              </w:rPr>
            </w:pPr>
          </w:p>
        </w:tc>
        <w:tc>
          <w:tcPr>
            <w:tcW w:w="1840" w:type="dxa"/>
            <w:vAlign w:val="center"/>
          </w:tcPr>
          <w:p w14:paraId="6646B6E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41E35FA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AD9A28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42516BB5" w14:textId="77777777">
        <w:trPr>
          <w:trHeight w:hRule="exact" w:val="454"/>
        </w:trPr>
        <w:tc>
          <w:tcPr>
            <w:tcW w:w="932" w:type="dxa"/>
            <w:vMerge/>
            <w:vAlign w:val="center"/>
          </w:tcPr>
          <w:p w14:paraId="264A85F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40337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040</w:t>
            </w:r>
          </w:p>
        </w:tc>
        <w:tc>
          <w:tcPr>
            <w:tcW w:w="3026" w:type="dxa"/>
            <w:vAlign w:val="center"/>
          </w:tcPr>
          <w:p w14:paraId="5A7B5F2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哥釉粉彩人物纹瓶</w:t>
            </w:r>
          </w:p>
        </w:tc>
        <w:tc>
          <w:tcPr>
            <w:tcW w:w="764" w:type="dxa"/>
            <w:vAlign w:val="center"/>
          </w:tcPr>
          <w:p w14:paraId="49FE58A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D9CA1D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CF9896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C18F528" w14:textId="77777777" w:rsidR="00677845" w:rsidRDefault="00677845">
            <w:pPr>
              <w:jc w:val="center"/>
              <w:rPr>
                <w:rFonts w:ascii="宋体" w:hAnsi="宋体" w:cs="宋体"/>
                <w:color w:val="000000" w:themeColor="text1"/>
                <w:sz w:val="22"/>
                <w:szCs w:val="22"/>
              </w:rPr>
            </w:pPr>
          </w:p>
        </w:tc>
        <w:tc>
          <w:tcPr>
            <w:tcW w:w="1840" w:type="dxa"/>
            <w:vAlign w:val="center"/>
          </w:tcPr>
          <w:p w14:paraId="7481D6F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3420E75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6D571F1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34310F3C" w14:textId="77777777">
        <w:trPr>
          <w:trHeight w:hRule="exact" w:val="454"/>
        </w:trPr>
        <w:tc>
          <w:tcPr>
            <w:tcW w:w="932" w:type="dxa"/>
            <w:vMerge/>
            <w:vAlign w:val="center"/>
          </w:tcPr>
          <w:p w14:paraId="489DE661"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C9BF91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041</w:t>
            </w:r>
          </w:p>
        </w:tc>
        <w:tc>
          <w:tcPr>
            <w:tcW w:w="3026" w:type="dxa"/>
            <w:vAlign w:val="center"/>
          </w:tcPr>
          <w:p w14:paraId="36AFF01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青花人物纹尊</w:t>
            </w:r>
          </w:p>
        </w:tc>
        <w:tc>
          <w:tcPr>
            <w:tcW w:w="764" w:type="dxa"/>
            <w:vAlign w:val="center"/>
          </w:tcPr>
          <w:p w14:paraId="169ADBF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DF4F68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9A39A6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4671BB7" w14:textId="77777777" w:rsidR="00677845" w:rsidRDefault="00677845">
            <w:pPr>
              <w:jc w:val="center"/>
              <w:rPr>
                <w:rFonts w:ascii="宋体" w:hAnsi="宋体" w:cs="宋体"/>
                <w:color w:val="000000" w:themeColor="text1"/>
                <w:sz w:val="22"/>
                <w:szCs w:val="22"/>
              </w:rPr>
            </w:pPr>
          </w:p>
        </w:tc>
        <w:tc>
          <w:tcPr>
            <w:tcW w:w="1840" w:type="dxa"/>
            <w:vAlign w:val="center"/>
          </w:tcPr>
          <w:p w14:paraId="229EFB1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4813A9B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35630E8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650CD086" w14:textId="77777777">
        <w:trPr>
          <w:trHeight w:hRule="exact" w:val="454"/>
        </w:trPr>
        <w:tc>
          <w:tcPr>
            <w:tcW w:w="932" w:type="dxa"/>
            <w:vMerge/>
            <w:vAlign w:val="center"/>
          </w:tcPr>
          <w:p w14:paraId="5922417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23770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042</w:t>
            </w:r>
          </w:p>
        </w:tc>
        <w:tc>
          <w:tcPr>
            <w:tcW w:w="3026" w:type="dxa"/>
            <w:vAlign w:val="center"/>
          </w:tcPr>
          <w:p w14:paraId="73EA073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红彩罗汉纹瓶</w:t>
            </w:r>
          </w:p>
        </w:tc>
        <w:tc>
          <w:tcPr>
            <w:tcW w:w="764" w:type="dxa"/>
            <w:vAlign w:val="center"/>
          </w:tcPr>
          <w:p w14:paraId="7422D00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6942FE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DFE9F2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C2BE30D" w14:textId="77777777" w:rsidR="00677845" w:rsidRDefault="00677845">
            <w:pPr>
              <w:jc w:val="center"/>
              <w:rPr>
                <w:rFonts w:ascii="宋体" w:hAnsi="宋体" w:cs="宋体"/>
                <w:color w:val="000000" w:themeColor="text1"/>
                <w:sz w:val="22"/>
                <w:szCs w:val="22"/>
              </w:rPr>
            </w:pPr>
          </w:p>
        </w:tc>
        <w:tc>
          <w:tcPr>
            <w:tcW w:w="1840" w:type="dxa"/>
            <w:vAlign w:val="center"/>
          </w:tcPr>
          <w:p w14:paraId="5AB21B5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7DCF226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E68C9A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0F15944F" w14:textId="77777777">
        <w:trPr>
          <w:trHeight w:hRule="exact" w:val="454"/>
        </w:trPr>
        <w:tc>
          <w:tcPr>
            <w:tcW w:w="932" w:type="dxa"/>
            <w:vMerge/>
            <w:vAlign w:val="center"/>
          </w:tcPr>
          <w:p w14:paraId="37A8A21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B5FE88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043</w:t>
            </w:r>
          </w:p>
        </w:tc>
        <w:tc>
          <w:tcPr>
            <w:tcW w:w="3026" w:type="dxa"/>
            <w:vAlign w:val="center"/>
          </w:tcPr>
          <w:p w14:paraId="09698E5E"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红釉洗</w:t>
            </w:r>
            <w:proofErr w:type="gramEnd"/>
          </w:p>
        </w:tc>
        <w:tc>
          <w:tcPr>
            <w:tcW w:w="764" w:type="dxa"/>
            <w:vAlign w:val="center"/>
          </w:tcPr>
          <w:p w14:paraId="31876C8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35AB88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A66E6B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8ACFC9B" w14:textId="77777777" w:rsidR="00677845" w:rsidRDefault="00677845">
            <w:pPr>
              <w:jc w:val="center"/>
              <w:rPr>
                <w:rFonts w:ascii="宋体" w:hAnsi="宋体" w:cs="宋体"/>
                <w:color w:val="000000" w:themeColor="text1"/>
                <w:sz w:val="22"/>
                <w:szCs w:val="22"/>
              </w:rPr>
            </w:pPr>
          </w:p>
        </w:tc>
        <w:tc>
          <w:tcPr>
            <w:tcW w:w="1840" w:type="dxa"/>
            <w:vAlign w:val="center"/>
          </w:tcPr>
          <w:p w14:paraId="3F6373C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55DF00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FCE797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B06E637" w14:textId="77777777">
        <w:trPr>
          <w:trHeight w:hRule="exact" w:val="454"/>
        </w:trPr>
        <w:tc>
          <w:tcPr>
            <w:tcW w:w="932" w:type="dxa"/>
            <w:vMerge/>
            <w:vAlign w:val="center"/>
          </w:tcPr>
          <w:p w14:paraId="49E74D4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98C679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044</w:t>
            </w:r>
          </w:p>
        </w:tc>
        <w:tc>
          <w:tcPr>
            <w:tcW w:w="3026" w:type="dxa"/>
            <w:vAlign w:val="center"/>
          </w:tcPr>
          <w:p w14:paraId="2A6E308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现代仿黑釉叶纹碗</w:t>
            </w:r>
          </w:p>
        </w:tc>
        <w:tc>
          <w:tcPr>
            <w:tcW w:w="764" w:type="dxa"/>
            <w:vAlign w:val="center"/>
          </w:tcPr>
          <w:p w14:paraId="6048280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B35240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0B33DC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75638CA" w14:textId="77777777" w:rsidR="00677845" w:rsidRDefault="00677845">
            <w:pPr>
              <w:jc w:val="center"/>
              <w:rPr>
                <w:rFonts w:ascii="宋体" w:hAnsi="宋体" w:cs="宋体"/>
                <w:color w:val="000000" w:themeColor="text1"/>
                <w:sz w:val="22"/>
                <w:szCs w:val="22"/>
              </w:rPr>
            </w:pPr>
          </w:p>
        </w:tc>
        <w:tc>
          <w:tcPr>
            <w:tcW w:w="1840" w:type="dxa"/>
            <w:vAlign w:val="center"/>
          </w:tcPr>
          <w:p w14:paraId="11CD5F0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w:t>
            </w:r>
          </w:p>
        </w:tc>
        <w:tc>
          <w:tcPr>
            <w:tcW w:w="1599" w:type="dxa"/>
            <w:vAlign w:val="center"/>
          </w:tcPr>
          <w:p w14:paraId="0EC3212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EDBA2F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F1E368F" w14:textId="77777777">
        <w:trPr>
          <w:trHeight w:hRule="exact" w:val="454"/>
        </w:trPr>
        <w:tc>
          <w:tcPr>
            <w:tcW w:w="932" w:type="dxa"/>
            <w:vMerge/>
            <w:vAlign w:val="center"/>
          </w:tcPr>
          <w:p w14:paraId="52BAD71F"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4DBA5F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045</w:t>
            </w:r>
          </w:p>
        </w:tc>
        <w:tc>
          <w:tcPr>
            <w:tcW w:w="3026" w:type="dxa"/>
            <w:vAlign w:val="center"/>
          </w:tcPr>
          <w:p w14:paraId="5979D4A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哥</w:t>
            </w:r>
            <w:proofErr w:type="gramStart"/>
            <w:r>
              <w:rPr>
                <w:rFonts w:ascii="宋体" w:hAnsi="宋体" w:cs="宋体" w:hint="eastAsia"/>
                <w:color w:val="000000" w:themeColor="text1"/>
                <w:kern w:val="0"/>
                <w:sz w:val="22"/>
                <w:szCs w:val="22"/>
                <w:lang w:bidi="ar"/>
              </w:rPr>
              <w:t>瓷人物盘</w:t>
            </w:r>
            <w:proofErr w:type="gramEnd"/>
          </w:p>
        </w:tc>
        <w:tc>
          <w:tcPr>
            <w:tcW w:w="764" w:type="dxa"/>
            <w:vAlign w:val="center"/>
          </w:tcPr>
          <w:p w14:paraId="31E1180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3630E2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A22803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89E024C" w14:textId="77777777" w:rsidR="00677845" w:rsidRDefault="00677845">
            <w:pPr>
              <w:jc w:val="center"/>
              <w:rPr>
                <w:rFonts w:ascii="宋体" w:hAnsi="宋体" w:cs="宋体"/>
                <w:color w:val="000000" w:themeColor="text1"/>
                <w:sz w:val="22"/>
                <w:szCs w:val="22"/>
              </w:rPr>
            </w:pPr>
          </w:p>
        </w:tc>
        <w:tc>
          <w:tcPr>
            <w:tcW w:w="1840" w:type="dxa"/>
            <w:vAlign w:val="center"/>
          </w:tcPr>
          <w:p w14:paraId="30CACD3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F2E916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88C72D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bl>
    <w:p w14:paraId="751FFC57" w14:textId="77777777" w:rsidR="00677845" w:rsidRDefault="00677845">
      <w:pPr>
        <w:jc w:val="left"/>
        <w:rPr>
          <w:rFonts w:ascii="仿宋" w:eastAsia="仿宋" w:hAnsi="仿宋" w:cs="仿宋"/>
          <w:color w:val="000000" w:themeColor="text1"/>
          <w:sz w:val="20"/>
          <w:szCs w:val="20"/>
        </w:rPr>
      </w:pPr>
    </w:p>
    <w:p w14:paraId="67208120" w14:textId="77777777" w:rsidR="00677845" w:rsidRDefault="00677845">
      <w:pPr>
        <w:jc w:val="left"/>
        <w:rPr>
          <w:rFonts w:ascii="仿宋" w:eastAsia="仿宋" w:hAnsi="仿宋" w:cs="仿宋"/>
          <w:color w:val="000000" w:themeColor="text1"/>
          <w:sz w:val="20"/>
          <w:szCs w:val="20"/>
        </w:rPr>
      </w:pPr>
    </w:p>
    <w:p w14:paraId="65069BA3" w14:textId="77777777" w:rsidR="00677845" w:rsidRDefault="00677845">
      <w:pPr>
        <w:jc w:val="left"/>
        <w:rPr>
          <w:rFonts w:ascii="仿宋" w:eastAsia="仿宋" w:hAnsi="仿宋" w:cs="仿宋"/>
          <w:color w:val="000000" w:themeColor="text1"/>
          <w:sz w:val="20"/>
          <w:szCs w:val="20"/>
        </w:rPr>
      </w:pPr>
    </w:p>
    <w:p w14:paraId="498DB573" w14:textId="77777777" w:rsidR="00677845" w:rsidRDefault="00677845">
      <w:pPr>
        <w:jc w:val="left"/>
        <w:rPr>
          <w:rFonts w:ascii="仿宋" w:eastAsia="仿宋" w:hAnsi="仿宋" w:cs="仿宋"/>
          <w:color w:val="000000" w:themeColor="text1"/>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68"/>
        <w:gridCol w:w="3026"/>
        <w:gridCol w:w="764"/>
        <w:gridCol w:w="708"/>
        <w:gridCol w:w="808"/>
        <w:gridCol w:w="2081"/>
        <w:gridCol w:w="1840"/>
        <w:gridCol w:w="1599"/>
        <w:gridCol w:w="1647"/>
      </w:tblGrid>
      <w:tr w:rsidR="00677845" w14:paraId="14213CB3" w14:textId="77777777">
        <w:trPr>
          <w:trHeight w:hRule="exact" w:val="680"/>
          <w:tblHeader/>
        </w:trPr>
        <w:tc>
          <w:tcPr>
            <w:tcW w:w="932" w:type="dxa"/>
            <w:vAlign w:val="center"/>
          </w:tcPr>
          <w:p w14:paraId="5C76D29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5579040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1E9D5ED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164BF1B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7A85A9C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74CE905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3383D55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639C109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7535749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1EC6380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3560D597"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5EEEC24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08A0992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5F958A44" w14:textId="77777777">
        <w:trPr>
          <w:trHeight w:hRule="exact" w:val="454"/>
        </w:trPr>
        <w:tc>
          <w:tcPr>
            <w:tcW w:w="932" w:type="dxa"/>
            <w:vMerge w:val="restart"/>
            <w:vAlign w:val="center"/>
          </w:tcPr>
          <w:p w14:paraId="5A226156"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第二组</w:t>
            </w:r>
          </w:p>
          <w:p w14:paraId="73FD16ED" w14:textId="77777777" w:rsidR="00677845" w:rsidRDefault="00677845">
            <w:pPr>
              <w:jc w:val="center"/>
              <w:rPr>
                <w:rFonts w:ascii="黑体" w:eastAsia="黑体" w:hAnsi="黑体" w:cs="宋体"/>
                <w:color w:val="000000" w:themeColor="text1"/>
                <w:kern w:val="0"/>
                <w:sz w:val="22"/>
                <w:szCs w:val="22"/>
                <w:lang w:bidi="ar"/>
              </w:rPr>
            </w:pPr>
          </w:p>
          <w:p w14:paraId="4F657782"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9:15</w:t>
            </w:r>
            <w:r>
              <w:rPr>
                <w:rFonts w:ascii="黑体" w:eastAsia="黑体" w:hAnsi="黑体" w:cs="宋体" w:hint="eastAsia"/>
                <w:color w:val="000000" w:themeColor="text1"/>
                <w:kern w:val="0"/>
                <w:sz w:val="22"/>
                <w:szCs w:val="22"/>
                <w:lang w:bidi="ar"/>
              </w:rPr>
              <w:t>时起）</w:t>
            </w:r>
          </w:p>
        </w:tc>
        <w:tc>
          <w:tcPr>
            <w:tcW w:w="768" w:type="dxa"/>
            <w:vAlign w:val="center"/>
          </w:tcPr>
          <w:p w14:paraId="02A6A85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046</w:t>
            </w:r>
          </w:p>
        </w:tc>
        <w:tc>
          <w:tcPr>
            <w:tcW w:w="3026" w:type="dxa"/>
            <w:vAlign w:val="center"/>
          </w:tcPr>
          <w:p w14:paraId="4E9503F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青釉花鸟纹瓶</w:t>
            </w:r>
          </w:p>
        </w:tc>
        <w:tc>
          <w:tcPr>
            <w:tcW w:w="764" w:type="dxa"/>
            <w:vAlign w:val="center"/>
          </w:tcPr>
          <w:p w14:paraId="45C53BC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A93ECA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7E9CF6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3FC77A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62C14A33" w14:textId="77777777" w:rsidR="00677845" w:rsidRDefault="00677845">
            <w:pPr>
              <w:jc w:val="center"/>
              <w:rPr>
                <w:rFonts w:ascii="宋体" w:hAnsi="宋体" w:cs="宋体"/>
                <w:color w:val="000000" w:themeColor="text1"/>
                <w:sz w:val="22"/>
                <w:szCs w:val="22"/>
              </w:rPr>
            </w:pPr>
          </w:p>
        </w:tc>
        <w:tc>
          <w:tcPr>
            <w:tcW w:w="1840" w:type="dxa"/>
            <w:vAlign w:val="center"/>
          </w:tcPr>
          <w:p w14:paraId="2C485F2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6F77C9E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188FE6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42175C3" w14:textId="77777777">
        <w:trPr>
          <w:trHeight w:hRule="exact" w:val="454"/>
        </w:trPr>
        <w:tc>
          <w:tcPr>
            <w:tcW w:w="932" w:type="dxa"/>
            <w:vMerge/>
            <w:vAlign w:val="center"/>
          </w:tcPr>
          <w:p w14:paraId="06E63769"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48E86F6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047</w:t>
            </w:r>
          </w:p>
        </w:tc>
        <w:tc>
          <w:tcPr>
            <w:tcW w:w="3026" w:type="dxa"/>
            <w:vAlign w:val="center"/>
          </w:tcPr>
          <w:p w14:paraId="18071F2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蓝釉瓷狮</w:t>
            </w:r>
          </w:p>
        </w:tc>
        <w:tc>
          <w:tcPr>
            <w:tcW w:w="764" w:type="dxa"/>
            <w:vAlign w:val="center"/>
          </w:tcPr>
          <w:p w14:paraId="64431FB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E2495A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5C8F2B1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B76284A" w14:textId="77777777" w:rsidR="00677845" w:rsidRDefault="00677845">
            <w:pPr>
              <w:jc w:val="center"/>
              <w:rPr>
                <w:rFonts w:ascii="宋体" w:hAnsi="宋体" w:cs="宋体"/>
                <w:color w:val="000000" w:themeColor="text1"/>
                <w:sz w:val="22"/>
                <w:szCs w:val="22"/>
              </w:rPr>
            </w:pPr>
          </w:p>
        </w:tc>
        <w:tc>
          <w:tcPr>
            <w:tcW w:w="1840" w:type="dxa"/>
            <w:vAlign w:val="center"/>
          </w:tcPr>
          <w:p w14:paraId="7EF48B8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0699A29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EFE7D8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345B90F4" w14:textId="77777777">
        <w:trPr>
          <w:trHeight w:hRule="exact" w:val="454"/>
        </w:trPr>
        <w:tc>
          <w:tcPr>
            <w:tcW w:w="932" w:type="dxa"/>
            <w:vMerge/>
            <w:vAlign w:val="center"/>
          </w:tcPr>
          <w:p w14:paraId="62AF80A5"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1E72CB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048</w:t>
            </w:r>
          </w:p>
        </w:tc>
        <w:tc>
          <w:tcPr>
            <w:tcW w:w="3026" w:type="dxa"/>
            <w:vAlign w:val="center"/>
          </w:tcPr>
          <w:p w14:paraId="1CABE64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木雕皮盒</w:t>
            </w:r>
          </w:p>
        </w:tc>
        <w:tc>
          <w:tcPr>
            <w:tcW w:w="764" w:type="dxa"/>
            <w:vAlign w:val="center"/>
          </w:tcPr>
          <w:p w14:paraId="09AD7A8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F41490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69B8B2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8362970" w14:textId="77777777" w:rsidR="00677845" w:rsidRDefault="00677845">
            <w:pPr>
              <w:jc w:val="center"/>
              <w:rPr>
                <w:rFonts w:ascii="宋体" w:hAnsi="宋体" w:cs="宋体"/>
                <w:color w:val="000000" w:themeColor="text1"/>
                <w:sz w:val="22"/>
                <w:szCs w:val="22"/>
              </w:rPr>
            </w:pPr>
          </w:p>
        </w:tc>
        <w:tc>
          <w:tcPr>
            <w:tcW w:w="1840" w:type="dxa"/>
            <w:vAlign w:val="center"/>
          </w:tcPr>
          <w:p w14:paraId="50E0987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5345BA9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512FC0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BFDCA24" w14:textId="77777777">
        <w:trPr>
          <w:trHeight w:hRule="exact" w:val="454"/>
        </w:trPr>
        <w:tc>
          <w:tcPr>
            <w:tcW w:w="932" w:type="dxa"/>
            <w:vMerge/>
            <w:vAlign w:val="center"/>
          </w:tcPr>
          <w:p w14:paraId="37D4B682"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766A793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049</w:t>
            </w:r>
          </w:p>
        </w:tc>
        <w:tc>
          <w:tcPr>
            <w:tcW w:w="3026" w:type="dxa"/>
            <w:vAlign w:val="center"/>
          </w:tcPr>
          <w:p w14:paraId="6DB8DA3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青花盒</w:t>
            </w:r>
          </w:p>
        </w:tc>
        <w:tc>
          <w:tcPr>
            <w:tcW w:w="764" w:type="dxa"/>
            <w:vAlign w:val="center"/>
          </w:tcPr>
          <w:p w14:paraId="67995D4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19B73A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3AFF2B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FFECFF6" w14:textId="77777777" w:rsidR="00677845" w:rsidRDefault="00677845">
            <w:pPr>
              <w:jc w:val="center"/>
              <w:rPr>
                <w:rFonts w:ascii="宋体" w:hAnsi="宋体" w:cs="宋体"/>
                <w:color w:val="000000" w:themeColor="text1"/>
                <w:sz w:val="22"/>
                <w:szCs w:val="22"/>
              </w:rPr>
            </w:pPr>
          </w:p>
        </w:tc>
        <w:tc>
          <w:tcPr>
            <w:tcW w:w="1840" w:type="dxa"/>
            <w:vAlign w:val="center"/>
          </w:tcPr>
          <w:p w14:paraId="7D7CFD3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3F0BE41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639A1B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8622C62" w14:textId="77777777">
        <w:trPr>
          <w:trHeight w:hRule="exact" w:val="454"/>
        </w:trPr>
        <w:tc>
          <w:tcPr>
            <w:tcW w:w="932" w:type="dxa"/>
            <w:vMerge/>
            <w:vAlign w:val="center"/>
          </w:tcPr>
          <w:p w14:paraId="424086B1"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407C164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050</w:t>
            </w:r>
          </w:p>
        </w:tc>
        <w:tc>
          <w:tcPr>
            <w:tcW w:w="3026" w:type="dxa"/>
            <w:vAlign w:val="center"/>
          </w:tcPr>
          <w:p w14:paraId="73709EA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青白</w:t>
            </w:r>
            <w:proofErr w:type="gramStart"/>
            <w:r>
              <w:rPr>
                <w:rFonts w:ascii="宋体" w:hAnsi="宋体" w:cs="宋体" w:hint="eastAsia"/>
                <w:color w:val="000000" w:themeColor="text1"/>
                <w:kern w:val="0"/>
                <w:sz w:val="22"/>
                <w:szCs w:val="22"/>
                <w:lang w:bidi="ar"/>
              </w:rPr>
              <w:t>釉花口碗</w:t>
            </w:r>
            <w:proofErr w:type="gramEnd"/>
          </w:p>
        </w:tc>
        <w:tc>
          <w:tcPr>
            <w:tcW w:w="764" w:type="dxa"/>
            <w:vAlign w:val="center"/>
          </w:tcPr>
          <w:p w14:paraId="4283513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2CFC88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84DC90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B26CCEB" w14:textId="77777777" w:rsidR="00677845" w:rsidRDefault="00677845">
            <w:pPr>
              <w:jc w:val="center"/>
              <w:rPr>
                <w:rFonts w:ascii="宋体" w:hAnsi="宋体" w:cs="宋体"/>
                <w:color w:val="000000" w:themeColor="text1"/>
                <w:sz w:val="22"/>
                <w:szCs w:val="22"/>
              </w:rPr>
            </w:pPr>
          </w:p>
        </w:tc>
        <w:tc>
          <w:tcPr>
            <w:tcW w:w="1840" w:type="dxa"/>
            <w:vAlign w:val="center"/>
          </w:tcPr>
          <w:p w14:paraId="3A901B0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4568C1B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EDC66D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AE33B92" w14:textId="77777777">
        <w:trPr>
          <w:trHeight w:hRule="exact" w:val="454"/>
        </w:trPr>
        <w:tc>
          <w:tcPr>
            <w:tcW w:w="932" w:type="dxa"/>
            <w:vMerge/>
            <w:vAlign w:val="center"/>
          </w:tcPr>
          <w:p w14:paraId="794D831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DABF5B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051</w:t>
            </w:r>
          </w:p>
        </w:tc>
        <w:tc>
          <w:tcPr>
            <w:tcW w:w="3026" w:type="dxa"/>
            <w:vAlign w:val="center"/>
          </w:tcPr>
          <w:p w14:paraId="38FEED1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石如意</w:t>
            </w:r>
          </w:p>
        </w:tc>
        <w:tc>
          <w:tcPr>
            <w:tcW w:w="764" w:type="dxa"/>
            <w:vAlign w:val="center"/>
          </w:tcPr>
          <w:p w14:paraId="26D9486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8BB0C6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AD7B0B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FA372DC" w14:textId="77777777" w:rsidR="00677845" w:rsidRDefault="00677845">
            <w:pPr>
              <w:jc w:val="center"/>
              <w:rPr>
                <w:rFonts w:ascii="宋体" w:hAnsi="宋体" w:cs="宋体"/>
                <w:color w:val="000000" w:themeColor="text1"/>
                <w:sz w:val="22"/>
                <w:szCs w:val="22"/>
              </w:rPr>
            </w:pPr>
          </w:p>
        </w:tc>
        <w:tc>
          <w:tcPr>
            <w:tcW w:w="1840" w:type="dxa"/>
            <w:vAlign w:val="center"/>
          </w:tcPr>
          <w:p w14:paraId="3C7A50F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3B80F51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D463EC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2831ECA5" w14:textId="77777777">
        <w:trPr>
          <w:trHeight w:hRule="exact" w:val="454"/>
        </w:trPr>
        <w:tc>
          <w:tcPr>
            <w:tcW w:w="932" w:type="dxa"/>
            <w:vMerge/>
            <w:vAlign w:val="center"/>
          </w:tcPr>
          <w:p w14:paraId="2A7143B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64021C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052</w:t>
            </w:r>
          </w:p>
        </w:tc>
        <w:tc>
          <w:tcPr>
            <w:tcW w:w="3026" w:type="dxa"/>
            <w:vAlign w:val="center"/>
          </w:tcPr>
          <w:p w14:paraId="755D3FC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合成材料龙纹砚</w:t>
            </w:r>
          </w:p>
        </w:tc>
        <w:tc>
          <w:tcPr>
            <w:tcW w:w="764" w:type="dxa"/>
            <w:vAlign w:val="center"/>
          </w:tcPr>
          <w:p w14:paraId="1565EAF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1F344C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CA200E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E094E67" w14:textId="77777777" w:rsidR="00677845" w:rsidRDefault="00677845">
            <w:pPr>
              <w:jc w:val="center"/>
              <w:rPr>
                <w:rFonts w:ascii="宋体" w:hAnsi="宋体" w:cs="宋体"/>
                <w:color w:val="000000" w:themeColor="text1"/>
                <w:sz w:val="22"/>
                <w:szCs w:val="22"/>
              </w:rPr>
            </w:pPr>
          </w:p>
        </w:tc>
        <w:tc>
          <w:tcPr>
            <w:tcW w:w="1840" w:type="dxa"/>
            <w:vAlign w:val="center"/>
          </w:tcPr>
          <w:p w14:paraId="66117D8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w:t>
            </w:r>
          </w:p>
        </w:tc>
        <w:tc>
          <w:tcPr>
            <w:tcW w:w="1599" w:type="dxa"/>
            <w:vAlign w:val="center"/>
          </w:tcPr>
          <w:p w14:paraId="4809F2D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0B62EE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B32D162" w14:textId="77777777">
        <w:trPr>
          <w:trHeight w:hRule="exact" w:val="454"/>
        </w:trPr>
        <w:tc>
          <w:tcPr>
            <w:tcW w:w="932" w:type="dxa"/>
            <w:vMerge/>
            <w:vAlign w:val="center"/>
          </w:tcPr>
          <w:p w14:paraId="1E504D89"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9BB413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053</w:t>
            </w:r>
          </w:p>
        </w:tc>
        <w:tc>
          <w:tcPr>
            <w:tcW w:w="3026" w:type="dxa"/>
            <w:vAlign w:val="center"/>
          </w:tcPr>
          <w:p w14:paraId="6FC1702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铜佛像</w:t>
            </w:r>
          </w:p>
        </w:tc>
        <w:tc>
          <w:tcPr>
            <w:tcW w:w="764" w:type="dxa"/>
            <w:vAlign w:val="center"/>
          </w:tcPr>
          <w:p w14:paraId="6AF9A46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625AC1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E4699C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58681CC" w14:textId="77777777" w:rsidR="00677845" w:rsidRDefault="00677845">
            <w:pPr>
              <w:jc w:val="center"/>
              <w:rPr>
                <w:rFonts w:ascii="宋体" w:hAnsi="宋体" w:cs="宋体"/>
                <w:color w:val="000000" w:themeColor="text1"/>
                <w:sz w:val="22"/>
                <w:szCs w:val="22"/>
              </w:rPr>
            </w:pPr>
          </w:p>
        </w:tc>
        <w:tc>
          <w:tcPr>
            <w:tcW w:w="1840" w:type="dxa"/>
            <w:vAlign w:val="center"/>
          </w:tcPr>
          <w:p w14:paraId="342E379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C1681F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684440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B4B5A48" w14:textId="77777777">
        <w:trPr>
          <w:trHeight w:hRule="exact" w:val="454"/>
        </w:trPr>
        <w:tc>
          <w:tcPr>
            <w:tcW w:w="932" w:type="dxa"/>
            <w:vMerge/>
            <w:vAlign w:val="center"/>
          </w:tcPr>
          <w:p w14:paraId="37975459"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38BB99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054</w:t>
            </w:r>
          </w:p>
        </w:tc>
        <w:tc>
          <w:tcPr>
            <w:tcW w:w="3026" w:type="dxa"/>
            <w:vAlign w:val="center"/>
          </w:tcPr>
          <w:p w14:paraId="625AC45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仿影青釉碗</w:t>
            </w:r>
          </w:p>
        </w:tc>
        <w:tc>
          <w:tcPr>
            <w:tcW w:w="764" w:type="dxa"/>
            <w:vAlign w:val="center"/>
          </w:tcPr>
          <w:p w14:paraId="4F2B478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A64AF0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39CAD3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CACE300" w14:textId="77777777" w:rsidR="00677845" w:rsidRDefault="00677845">
            <w:pPr>
              <w:jc w:val="center"/>
              <w:rPr>
                <w:rFonts w:ascii="宋体" w:hAnsi="宋体" w:cs="宋体"/>
                <w:color w:val="000000" w:themeColor="text1"/>
                <w:sz w:val="22"/>
                <w:szCs w:val="22"/>
              </w:rPr>
            </w:pPr>
          </w:p>
        </w:tc>
        <w:tc>
          <w:tcPr>
            <w:tcW w:w="1840" w:type="dxa"/>
            <w:vAlign w:val="center"/>
          </w:tcPr>
          <w:p w14:paraId="0F8D6BA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w:t>
            </w:r>
          </w:p>
        </w:tc>
        <w:tc>
          <w:tcPr>
            <w:tcW w:w="1599" w:type="dxa"/>
            <w:vAlign w:val="center"/>
          </w:tcPr>
          <w:p w14:paraId="3F682B8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A5BB56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3512B1A" w14:textId="77777777">
        <w:trPr>
          <w:trHeight w:hRule="exact" w:val="454"/>
        </w:trPr>
        <w:tc>
          <w:tcPr>
            <w:tcW w:w="932" w:type="dxa"/>
            <w:vMerge/>
            <w:vAlign w:val="center"/>
          </w:tcPr>
          <w:p w14:paraId="24D34D88"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95217E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055</w:t>
            </w:r>
          </w:p>
        </w:tc>
        <w:tc>
          <w:tcPr>
            <w:tcW w:w="3026" w:type="dxa"/>
            <w:vAlign w:val="center"/>
          </w:tcPr>
          <w:p w14:paraId="3D6C977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青花缠枝莲纹瓶</w:t>
            </w:r>
          </w:p>
        </w:tc>
        <w:tc>
          <w:tcPr>
            <w:tcW w:w="764" w:type="dxa"/>
            <w:vAlign w:val="center"/>
          </w:tcPr>
          <w:p w14:paraId="09FABAA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2D80C2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5584DA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7A7CCC6" w14:textId="77777777" w:rsidR="00677845" w:rsidRDefault="00677845">
            <w:pPr>
              <w:jc w:val="center"/>
              <w:rPr>
                <w:rFonts w:ascii="宋体" w:hAnsi="宋体" w:cs="宋体"/>
                <w:color w:val="000000" w:themeColor="text1"/>
                <w:sz w:val="22"/>
                <w:szCs w:val="22"/>
              </w:rPr>
            </w:pPr>
          </w:p>
        </w:tc>
        <w:tc>
          <w:tcPr>
            <w:tcW w:w="1840" w:type="dxa"/>
            <w:vAlign w:val="center"/>
          </w:tcPr>
          <w:p w14:paraId="4B6777E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5B6EFC8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BDAC8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33920AA7" w14:textId="77777777">
        <w:trPr>
          <w:trHeight w:hRule="exact" w:val="454"/>
        </w:trPr>
        <w:tc>
          <w:tcPr>
            <w:tcW w:w="932" w:type="dxa"/>
            <w:vMerge/>
            <w:vAlign w:val="center"/>
          </w:tcPr>
          <w:p w14:paraId="7BEF5C42"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8B34BA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056</w:t>
            </w:r>
          </w:p>
        </w:tc>
        <w:tc>
          <w:tcPr>
            <w:tcW w:w="3026" w:type="dxa"/>
            <w:vAlign w:val="center"/>
          </w:tcPr>
          <w:p w14:paraId="016B4E3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青花人物纹凤尾尊</w:t>
            </w:r>
          </w:p>
        </w:tc>
        <w:tc>
          <w:tcPr>
            <w:tcW w:w="764" w:type="dxa"/>
            <w:vAlign w:val="center"/>
          </w:tcPr>
          <w:p w14:paraId="0CA4856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E9F5A3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25527D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7E55CB8" w14:textId="77777777" w:rsidR="00677845" w:rsidRDefault="00677845">
            <w:pPr>
              <w:jc w:val="center"/>
              <w:rPr>
                <w:rFonts w:ascii="宋体" w:hAnsi="宋体" w:cs="宋体"/>
                <w:color w:val="000000" w:themeColor="text1"/>
                <w:sz w:val="22"/>
                <w:szCs w:val="22"/>
              </w:rPr>
            </w:pPr>
          </w:p>
        </w:tc>
        <w:tc>
          <w:tcPr>
            <w:tcW w:w="1840" w:type="dxa"/>
            <w:vAlign w:val="center"/>
          </w:tcPr>
          <w:p w14:paraId="3522F4A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190FB30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A532A7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2D501753" w14:textId="77777777">
        <w:trPr>
          <w:trHeight w:hRule="exact" w:val="454"/>
        </w:trPr>
        <w:tc>
          <w:tcPr>
            <w:tcW w:w="932" w:type="dxa"/>
            <w:vMerge/>
            <w:vAlign w:val="center"/>
          </w:tcPr>
          <w:p w14:paraId="04AF6B3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8B08F1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057</w:t>
            </w:r>
          </w:p>
        </w:tc>
        <w:tc>
          <w:tcPr>
            <w:tcW w:w="3026" w:type="dxa"/>
            <w:vAlign w:val="center"/>
          </w:tcPr>
          <w:p w14:paraId="086F5AF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哥釉鹿头尊</w:t>
            </w:r>
          </w:p>
        </w:tc>
        <w:tc>
          <w:tcPr>
            <w:tcW w:w="764" w:type="dxa"/>
            <w:vAlign w:val="center"/>
          </w:tcPr>
          <w:p w14:paraId="3300E91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4FA851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9CFF77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A54F6E8" w14:textId="77777777" w:rsidR="00677845" w:rsidRDefault="00677845">
            <w:pPr>
              <w:jc w:val="center"/>
              <w:rPr>
                <w:rFonts w:ascii="宋体" w:hAnsi="宋体" w:cs="宋体"/>
                <w:color w:val="000000" w:themeColor="text1"/>
                <w:sz w:val="22"/>
                <w:szCs w:val="22"/>
              </w:rPr>
            </w:pPr>
          </w:p>
        </w:tc>
        <w:tc>
          <w:tcPr>
            <w:tcW w:w="1840" w:type="dxa"/>
            <w:vAlign w:val="center"/>
          </w:tcPr>
          <w:p w14:paraId="4890ECF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7AE05D0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C5ED64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2E4973AA" w14:textId="77777777">
        <w:trPr>
          <w:trHeight w:hRule="exact" w:val="454"/>
        </w:trPr>
        <w:tc>
          <w:tcPr>
            <w:tcW w:w="932" w:type="dxa"/>
            <w:vMerge/>
            <w:vAlign w:val="center"/>
          </w:tcPr>
          <w:p w14:paraId="749B8C5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E63C07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058</w:t>
            </w:r>
          </w:p>
        </w:tc>
        <w:tc>
          <w:tcPr>
            <w:tcW w:w="3026" w:type="dxa"/>
            <w:vAlign w:val="center"/>
          </w:tcPr>
          <w:p w14:paraId="23DC885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青花龙凤纹执壶</w:t>
            </w:r>
          </w:p>
        </w:tc>
        <w:tc>
          <w:tcPr>
            <w:tcW w:w="764" w:type="dxa"/>
            <w:vAlign w:val="center"/>
          </w:tcPr>
          <w:p w14:paraId="5E67B1B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B19D58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922902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E006999" w14:textId="77777777" w:rsidR="00677845" w:rsidRDefault="00677845">
            <w:pPr>
              <w:jc w:val="center"/>
              <w:rPr>
                <w:rFonts w:ascii="宋体" w:hAnsi="宋体" w:cs="宋体"/>
                <w:color w:val="000000" w:themeColor="text1"/>
                <w:sz w:val="22"/>
                <w:szCs w:val="22"/>
              </w:rPr>
            </w:pPr>
          </w:p>
        </w:tc>
        <w:tc>
          <w:tcPr>
            <w:tcW w:w="1840" w:type="dxa"/>
            <w:vAlign w:val="center"/>
          </w:tcPr>
          <w:p w14:paraId="70E01F7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612344D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114994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4A2E5537" w14:textId="77777777">
        <w:trPr>
          <w:trHeight w:hRule="exact" w:val="454"/>
        </w:trPr>
        <w:tc>
          <w:tcPr>
            <w:tcW w:w="932" w:type="dxa"/>
            <w:vMerge/>
            <w:vAlign w:val="center"/>
          </w:tcPr>
          <w:p w14:paraId="52E71B0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705707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059</w:t>
            </w:r>
          </w:p>
        </w:tc>
        <w:tc>
          <w:tcPr>
            <w:tcW w:w="3026" w:type="dxa"/>
            <w:vAlign w:val="center"/>
          </w:tcPr>
          <w:p w14:paraId="76B8DF5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w:t>
            </w:r>
            <w:proofErr w:type="gramStart"/>
            <w:r>
              <w:rPr>
                <w:rFonts w:ascii="宋体" w:hAnsi="宋体" w:cs="宋体" w:hint="eastAsia"/>
                <w:color w:val="000000" w:themeColor="text1"/>
                <w:kern w:val="0"/>
                <w:sz w:val="22"/>
                <w:szCs w:val="22"/>
                <w:lang w:bidi="ar"/>
              </w:rPr>
              <w:t>粉彩六</w:t>
            </w:r>
            <w:proofErr w:type="gramEnd"/>
            <w:r>
              <w:rPr>
                <w:rFonts w:ascii="宋体" w:hAnsi="宋体" w:cs="宋体" w:hint="eastAsia"/>
                <w:color w:val="000000" w:themeColor="text1"/>
                <w:kern w:val="0"/>
                <w:sz w:val="22"/>
                <w:szCs w:val="22"/>
                <w:lang w:bidi="ar"/>
              </w:rPr>
              <w:t>棱尊（有伤）</w:t>
            </w:r>
          </w:p>
        </w:tc>
        <w:tc>
          <w:tcPr>
            <w:tcW w:w="764" w:type="dxa"/>
            <w:vAlign w:val="center"/>
          </w:tcPr>
          <w:p w14:paraId="2D5D29C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A19A0F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44141D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68745E6" w14:textId="77777777" w:rsidR="00677845" w:rsidRDefault="00677845">
            <w:pPr>
              <w:jc w:val="center"/>
              <w:rPr>
                <w:rFonts w:ascii="宋体" w:hAnsi="宋体" w:cs="宋体"/>
                <w:color w:val="000000" w:themeColor="text1"/>
                <w:sz w:val="22"/>
                <w:szCs w:val="22"/>
              </w:rPr>
            </w:pPr>
          </w:p>
        </w:tc>
        <w:tc>
          <w:tcPr>
            <w:tcW w:w="1840" w:type="dxa"/>
            <w:vAlign w:val="center"/>
          </w:tcPr>
          <w:p w14:paraId="0E9140F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757688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F4DE3F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40CF7713" w14:textId="77777777">
        <w:trPr>
          <w:trHeight w:hRule="exact" w:val="454"/>
        </w:trPr>
        <w:tc>
          <w:tcPr>
            <w:tcW w:w="932" w:type="dxa"/>
            <w:vMerge/>
            <w:vAlign w:val="center"/>
          </w:tcPr>
          <w:p w14:paraId="6E87EF73"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FFA122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060</w:t>
            </w:r>
          </w:p>
        </w:tc>
        <w:tc>
          <w:tcPr>
            <w:tcW w:w="3026" w:type="dxa"/>
            <w:vAlign w:val="center"/>
          </w:tcPr>
          <w:p w14:paraId="67963F7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粉彩人物纹盖盒</w:t>
            </w:r>
          </w:p>
        </w:tc>
        <w:tc>
          <w:tcPr>
            <w:tcW w:w="764" w:type="dxa"/>
            <w:vAlign w:val="center"/>
          </w:tcPr>
          <w:p w14:paraId="0A0EDE4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77310C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457963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F2A4917" w14:textId="77777777" w:rsidR="00677845" w:rsidRDefault="00677845">
            <w:pPr>
              <w:jc w:val="center"/>
              <w:rPr>
                <w:rFonts w:ascii="宋体" w:hAnsi="宋体" w:cs="宋体"/>
                <w:color w:val="000000" w:themeColor="text1"/>
                <w:sz w:val="22"/>
                <w:szCs w:val="22"/>
              </w:rPr>
            </w:pPr>
          </w:p>
        </w:tc>
        <w:tc>
          <w:tcPr>
            <w:tcW w:w="1840" w:type="dxa"/>
            <w:vAlign w:val="center"/>
          </w:tcPr>
          <w:p w14:paraId="1442EF6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6E6A8D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9E928D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bl>
    <w:p w14:paraId="7217E0A0" w14:textId="77777777" w:rsidR="00677845" w:rsidRDefault="00677845">
      <w:pPr>
        <w:jc w:val="left"/>
        <w:rPr>
          <w:rFonts w:ascii="仿宋" w:eastAsia="仿宋" w:hAnsi="仿宋" w:cs="仿宋"/>
          <w:color w:val="000000" w:themeColor="text1"/>
          <w:sz w:val="20"/>
          <w:szCs w:val="20"/>
        </w:rPr>
      </w:pPr>
    </w:p>
    <w:p w14:paraId="19115A54" w14:textId="77777777" w:rsidR="00677845" w:rsidRDefault="00677845">
      <w:pPr>
        <w:jc w:val="left"/>
        <w:rPr>
          <w:rFonts w:ascii="仿宋" w:eastAsia="仿宋" w:hAnsi="仿宋" w:cs="仿宋"/>
          <w:color w:val="000000" w:themeColor="text1"/>
          <w:sz w:val="20"/>
          <w:szCs w:val="20"/>
        </w:rPr>
      </w:pPr>
    </w:p>
    <w:p w14:paraId="49C31A43" w14:textId="77777777" w:rsidR="00677845" w:rsidRDefault="00677845">
      <w:pPr>
        <w:jc w:val="left"/>
        <w:rPr>
          <w:rFonts w:ascii="仿宋" w:eastAsia="仿宋" w:hAnsi="仿宋" w:cs="仿宋"/>
          <w:color w:val="000000" w:themeColor="text1"/>
          <w:sz w:val="20"/>
          <w:szCs w:val="20"/>
        </w:rPr>
      </w:pPr>
    </w:p>
    <w:p w14:paraId="5CD35CB2"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3BD21F7B" w14:textId="77777777">
        <w:trPr>
          <w:trHeight w:hRule="exact" w:val="680"/>
          <w:tblHeader/>
        </w:trPr>
        <w:tc>
          <w:tcPr>
            <w:tcW w:w="1055" w:type="dxa"/>
            <w:vAlign w:val="center"/>
          </w:tcPr>
          <w:p w14:paraId="3398092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6AA3297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107B1C2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5DF35D5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5C51427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346F202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2632357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6F3ADFC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40A7367F"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69E28D5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3354147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3BA23AB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59B2CF9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7DAF7E51" w14:textId="77777777">
        <w:trPr>
          <w:trHeight w:hRule="exact" w:val="454"/>
        </w:trPr>
        <w:tc>
          <w:tcPr>
            <w:tcW w:w="1055" w:type="dxa"/>
            <w:vMerge w:val="restart"/>
            <w:vAlign w:val="center"/>
          </w:tcPr>
          <w:p w14:paraId="070E8CCD"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第三组</w:t>
            </w:r>
          </w:p>
          <w:p w14:paraId="543C4327" w14:textId="77777777" w:rsidR="00677845" w:rsidRDefault="00677845">
            <w:pPr>
              <w:jc w:val="center"/>
              <w:rPr>
                <w:rFonts w:ascii="黑体" w:eastAsia="黑体" w:hAnsi="黑体" w:cs="宋体"/>
                <w:color w:val="000000" w:themeColor="text1"/>
                <w:kern w:val="0"/>
                <w:sz w:val="22"/>
                <w:szCs w:val="22"/>
                <w:lang w:bidi="ar"/>
              </w:rPr>
            </w:pPr>
          </w:p>
          <w:p w14:paraId="26E90F3A"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9:30</w:t>
            </w:r>
            <w:r>
              <w:rPr>
                <w:rFonts w:ascii="黑体" w:eastAsia="黑体" w:hAnsi="黑体" w:cs="宋体" w:hint="eastAsia"/>
                <w:color w:val="000000" w:themeColor="text1"/>
                <w:kern w:val="0"/>
                <w:sz w:val="22"/>
                <w:szCs w:val="22"/>
                <w:lang w:bidi="ar"/>
              </w:rPr>
              <w:t>时起）</w:t>
            </w:r>
          </w:p>
        </w:tc>
        <w:tc>
          <w:tcPr>
            <w:tcW w:w="768" w:type="dxa"/>
            <w:vAlign w:val="center"/>
          </w:tcPr>
          <w:p w14:paraId="55F9F8A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061</w:t>
            </w:r>
          </w:p>
        </w:tc>
        <w:tc>
          <w:tcPr>
            <w:tcW w:w="3026" w:type="dxa"/>
            <w:vAlign w:val="center"/>
          </w:tcPr>
          <w:p w14:paraId="71C56E5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白釉</w:t>
            </w:r>
            <w:proofErr w:type="gramStart"/>
            <w:r>
              <w:rPr>
                <w:rFonts w:ascii="宋体" w:hAnsi="宋体" w:cs="宋体" w:hint="eastAsia"/>
                <w:color w:val="000000" w:themeColor="text1"/>
                <w:kern w:val="0"/>
                <w:sz w:val="22"/>
                <w:szCs w:val="22"/>
                <w:lang w:bidi="ar"/>
              </w:rPr>
              <w:t>剔花凤鸟纹</w:t>
            </w:r>
            <w:proofErr w:type="gramEnd"/>
            <w:r>
              <w:rPr>
                <w:rFonts w:ascii="宋体" w:hAnsi="宋体" w:cs="宋体" w:hint="eastAsia"/>
                <w:color w:val="000000" w:themeColor="text1"/>
                <w:kern w:val="0"/>
                <w:sz w:val="22"/>
                <w:szCs w:val="22"/>
                <w:lang w:bidi="ar"/>
              </w:rPr>
              <w:t>执壶</w:t>
            </w:r>
          </w:p>
        </w:tc>
        <w:tc>
          <w:tcPr>
            <w:tcW w:w="764" w:type="dxa"/>
            <w:vAlign w:val="center"/>
          </w:tcPr>
          <w:p w14:paraId="3E27F97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E9A4B0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03D54F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6BF1402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136E96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52A4774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A80790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AC80450" w14:textId="77777777">
        <w:trPr>
          <w:trHeight w:hRule="exact" w:val="454"/>
        </w:trPr>
        <w:tc>
          <w:tcPr>
            <w:tcW w:w="1055" w:type="dxa"/>
            <w:vMerge/>
            <w:vAlign w:val="center"/>
          </w:tcPr>
          <w:p w14:paraId="508DF0E5"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705F6A9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062</w:t>
            </w:r>
          </w:p>
        </w:tc>
        <w:tc>
          <w:tcPr>
            <w:tcW w:w="3026" w:type="dxa"/>
            <w:vAlign w:val="center"/>
          </w:tcPr>
          <w:p w14:paraId="1789F8A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仿范曾牧牛图</w:t>
            </w:r>
          </w:p>
        </w:tc>
        <w:tc>
          <w:tcPr>
            <w:tcW w:w="764" w:type="dxa"/>
            <w:vAlign w:val="center"/>
          </w:tcPr>
          <w:p w14:paraId="2315F79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1CC72CA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009A8C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D9C185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585F3AE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586322E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E3DFAB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09CBDA5" w14:textId="77777777">
        <w:trPr>
          <w:trHeight w:hRule="exact" w:val="454"/>
        </w:trPr>
        <w:tc>
          <w:tcPr>
            <w:tcW w:w="1055" w:type="dxa"/>
            <w:vMerge/>
            <w:vAlign w:val="center"/>
          </w:tcPr>
          <w:p w14:paraId="465A55FE"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12A1BE7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063</w:t>
            </w:r>
          </w:p>
        </w:tc>
        <w:tc>
          <w:tcPr>
            <w:tcW w:w="3026" w:type="dxa"/>
            <w:vAlign w:val="center"/>
          </w:tcPr>
          <w:p w14:paraId="62141F10"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仿刘大为</w:t>
            </w:r>
            <w:proofErr w:type="gramEnd"/>
            <w:r>
              <w:rPr>
                <w:rFonts w:ascii="宋体" w:hAnsi="宋体" w:cs="宋体" w:hint="eastAsia"/>
                <w:color w:val="000000" w:themeColor="text1"/>
                <w:kern w:val="0"/>
                <w:sz w:val="22"/>
                <w:szCs w:val="22"/>
                <w:lang w:bidi="ar"/>
              </w:rPr>
              <w:t>千里之行图轴</w:t>
            </w:r>
          </w:p>
        </w:tc>
        <w:tc>
          <w:tcPr>
            <w:tcW w:w="764" w:type="dxa"/>
            <w:vAlign w:val="center"/>
          </w:tcPr>
          <w:p w14:paraId="38F8881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18AE8E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9159F0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D821F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540593F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750AA1C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3ED45D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3B64175" w14:textId="77777777">
        <w:trPr>
          <w:trHeight w:hRule="exact" w:val="454"/>
        </w:trPr>
        <w:tc>
          <w:tcPr>
            <w:tcW w:w="1055" w:type="dxa"/>
            <w:vMerge/>
            <w:vAlign w:val="center"/>
          </w:tcPr>
          <w:p w14:paraId="08241E70"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CB06AB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064</w:t>
            </w:r>
          </w:p>
        </w:tc>
        <w:tc>
          <w:tcPr>
            <w:tcW w:w="3026" w:type="dxa"/>
            <w:vAlign w:val="center"/>
          </w:tcPr>
          <w:p w14:paraId="46FA683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释迦摩尼图轴</w:t>
            </w:r>
          </w:p>
        </w:tc>
        <w:tc>
          <w:tcPr>
            <w:tcW w:w="764" w:type="dxa"/>
            <w:vAlign w:val="center"/>
          </w:tcPr>
          <w:p w14:paraId="0F7BC96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1AE9AD8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1B3410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4D3793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5FDE4FF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EAE321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BC445C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81305A2" w14:textId="77777777">
        <w:trPr>
          <w:trHeight w:hRule="exact" w:val="454"/>
        </w:trPr>
        <w:tc>
          <w:tcPr>
            <w:tcW w:w="1055" w:type="dxa"/>
            <w:vMerge/>
            <w:vAlign w:val="center"/>
          </w:tcPr>
          <w:p w14:paraId="21F9EEA3"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C44A17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065</w:t>
            </w:r>
          </w:p>
        </w:tc>
        <w:tc>
          <w:tcPr>
            <w:tcW w:w="3026" w:type="dxa"/>
            <w:vAlign w:val="center"/>
          </w:tcPr>
          <w:p w14:paraId="3FF3C35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清明上河图（印刷品）</w:t>
            </w:r>
          </w:p>
        </w:tc>
        <w:tc>
          <w:tcPr>
            <w:tcW w:w="764" w:type="dxa"/>
            <w:vAlign w:val="center"/>
          </w:tcPr>
          <w:p w14:paraId="059A1B1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40E924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E0DB15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E59156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A96A5C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70626DD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B1D24A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802E7EC" w14:textId="77777777">
        <w:trPr>
          <w:trHeight w:hRule="exact" w:val="454"/>
        </w:trPr>
        <w:tc>
          <w:tcPr>
            <w:tcW w:w="1055" w:type="dxa"/>
            <w:vMerge/>
            <w:vAlign w:val="center"/>
          </w:tcPr>
          <w:p w14:paraId="0CCC0D31"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B22D5A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066</w:t>
            </w:r>
          </w:p>
        </w:tc>
        <w:tc>
          <w:tcPr>
            <w:tcW w:w="3026" w:type="dxa"/>
            <w:vAlign w:val="center"/>
          </w:tcPr>
          <w:p w14:paraId="526B8B7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荷花翠鸟图</w:t>
            </w:r>
          </w:p>
        </w:tc>
        <w:tc>
          <w:tcPr>
            <w:tcW w:w="764" w:type="dxa"/>
            <w:vAlign w:val="center"/>
          </w:tcPr>
          <w:p w14:paraId="02D20A4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4EE0380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AD24B4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409E880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杨德文</w:t>
            </w:r>
          </w:p>
        </w:tc>
        <w:tc>
          <w:tcPr>
            <w:tcW w:w="1840" w:type="dxa"/>
            <w:vAlign w:val="center"/>
          </w:tcPr>
          <w:p w14:paraId="1CD57F5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4581E2D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2E78C6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72AEBA26" w14:textId="77777777">
        <w:trPr>
          <w:trHeight w:hRule="exact" w:val="454"/>
        </w:trPr>
        <w:tc>
          <w:tcPr>
            <w:tcW w:w="1055" w:type="dxa"/>
            <w:vMerge/>
            <w:vAlign w:val="center"/>
          </w:tcPr>
          <w:p w14:paraId="128816A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9DA27A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067</w:t>
            </w:r>
          </w:p>
        </w:tc>
        <w:tc>
          <w:tcPr>
            <w:tcW w:w="3026" w:type="dxa"/>
            <w:vAlign w:val="center"/>
          </w:tcPr>
          <w:p w14:paraId="112F74A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仿赵少昂花鸟图手卷</w:t>
            </w:r>
          </w:p>
        </w:tc>
        <w:tc>
          <w:tcPr>
            <w:tcW w:w="764" w:type="dxa"/>
            <w:vAlign w:val="center"/>
          </w:tcPr>
          <w:p w14:paraId="649BF03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4D5BEA0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A2E5CF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FB1800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789F9B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233CD10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6F2B7ED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0ECFC5DF" w14:textId="77777777">
        <w:trPr>
          <w:trHeight w:hRule="exact" w:val="454"/>
        </w:trPr>
        <w:tc>
          <w:tcPr>
            <w:tcW w:w="1055" w:type="dxa"/>
            <w:vMerge/>
            <w:vAlign w:val="center"/>
          </w:tcPr>
          <w:p w14:paraId="34284A4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8B7479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068</w:t>
            </w:r>
          </w:p>
        </w:tc>
        <w:tc>
          <w:tcPr>
            <w:tcW w:w="3026" w:type="dxa"/>
            <w:vAlign w:val="center"/>
          </w:tcPr>
          <w:p w14:paraId="7A430B2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婴戏图横幅</w:t>
            </w:r>
          </w:p>
        </w:tc>
        <w:tc>
          <w:tcPr>
            <w:tcW w:w="764" w:type="dxa"/>
            <w:vAlign w:val="center"/>
          </w:tcPr>
          <w:p w14:paraId="790EDA8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49E39D9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C220E5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18BE61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6F06975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6AE9753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941DD3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FFA23BE" w14:textId="77777777">
        <w:trPr>
          <w:trHeight w:hRule="exact" w:val="454"/>
        </w:trPr>
        <w:tc>
          <w:tcPr>
            <w:tcW w:w="1055" w:type="dxa"/>
            <w:vMerge/>
            <w:vAlign w:val="center"/>
          </w:tcPr>
          <w:p w14:paraId="53E6B568"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4CA35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069</w:t>
            </w:r>
          </w:p>
        </w:tc>
        <w:tc>
          <w:tcPr>
            <w:tcW w:w="3026" w:type="dxa"/>
            <w:vAlign w:val="center"/>
          </w:tcPr>
          <w:p w14:paraId="6C814C6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桂花珍禽图</w:t>
            </w:r>
          </w:p>
        </w:tc>
        <w:tc>
          <w:tcPr>
            <w:tcW w:w="764" w:type="dxa"/>
            <w:vAlign w:val="center"/>
          </w:tcPr>
          <w:p w14:paraId="375C111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20754F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E53BD3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7D8E718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李育</w:t>
            </w:r>
          </w:p>
        </w:tc>
        <w:tc>
          <w:tcPr>
            <w:tcW w:w="1840" w:type="dxa"/>
            <w:vAlign w:val="center"/>
          </w:tcPr>
          <w:p w14:paraId="5CA6D2C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6F15B7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44D992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0DA3EA1" w14:textId="77777777">
        <w:trPr>
          <w:trHeight w:hRule="exact" w:val="454"/>
        </w:trPr>
        <w:tc>
          <w:tcPr>
            <w:tcW w:w="1055" w:type="dxa"/>
            <w:vMerge/>
            <w:vAlign w:val="center"/>
          </w:tcPr>
          <w:p w14:paraId="1A3A2C7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4C9393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070</w:t>
            </w:r>
          </w:p>
        </w:tc>
        <w:tc>
          <w:tcPr>
            <w:tcW w:w="3026" w:type="dxa"/>
            <w:vAlign w:val="center"/>
          </w:tcPr>
          <w:p w14:paraId="76A48DE0"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仿黎雄才</w:t>
            </w:r>
            <w:proofErr w:type="gramEnd"/>
            <w:r>
              <w:rPr>
                <w:rFonts w:ascii="宋体" w:hAnsi="宋体" w:cs="宋体" w:hint="eastAsia"/>
                <w:color w:val="000000" w:themeColor="text1"/>
                <w:kern w:val="0"/>
                <w:sz w:val="22"/>
                <w:szCs w:val="22"/>
                <w:lang w:bidi="ar"/>
              </w:rPr>
              <w:t>峨眉山图轴</w:t>
            </w:r>
          </w:p>
        </w:tc>
        <w:tc>
          <w:tcPr>
            <w:tcW w:w="764" w:type="dxa"/>
            <w:vAlign w:val="center"/>
          </w:tcPr>
          <w:p w14:paraId="21E3D29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C12F3C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E1DE11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1B5229F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A20E26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1A9AD5C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106E7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67590351" w14:textId="77777777">
        <w:trPr>
          <w:trHeight w:hRule="exact" w:val="454"/>
        </w:trPr>
        <w:tc>
          <w:tcPr>
            <w:tcW w:w="1055" w:type="dxa"/>
            <w:vMerge/>
            <w:vAlign w:val="center"/>
          </w:tcPr>
          <w:p w14:paraId="0FA171B8"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F94616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071</w:t>
            </w:r>
          </w:p>
        </w:tc>
        <w:tc>
          <w:tcPr>
            <w:tcW w:w="3026" w:type="dxa"/>
            <w:vAlign w:val="center"/>
          </w:tcPr>
          <w:p w14:paraId="3A69AA26"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引福归</w:t>
            </w:r>
            <w:proofErr w:type="gramEnd"/>
            <w:r>
              <w:rPr>
                <w:rFonts w:ascii="宋体" w:hAnsi="宋体" w:cs="宋体" w:hint="eastAsia"/>
                <w:color w:val="000000" w:themeColor="text1"/>
                <w:kern w:val="0"/>
                <w:sz w:val="22"/>
                <w:szCs w:val="22"/>
                <w:lang w:bidi="ar"/>
              </w:rPr>
              <w:t>堂</w:t>
            </w:r>
          </w:p>
        </w:tc>
        <w:tc>
          <w:tcPr>
            <w:tcW w:w="764" w:type="dxa"/>
            <w:vAlign w:val="center"/>
          </w:tcPr>
          <w:p w14:paraId="02B145B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5CBD25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7507C0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5B2895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陈科</w:t>
            </w:r>
          </w:p>
        </w:tc>
        <w:tc>
          <w:tcPr>
            <w:tcW w:w="1840" w:type="dxa"/>
            <w:vAlign w:val="center"/>
          </w:tcPr>
          <w:p w14:paraId="6D4B609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7FC54B1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EDF4B4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4895EC0E" w14:textId="77777777">
        <w:trPr>
          <w:trHeight w:hRule="exact" w:val="454"/>
        </w:trPr>
        <w:tc>
          <w:tcPr>
            <w:tcW w:w="1055" w:type="dxa"/>
            <w:vMerge/>
            <w:vAlign w:val="center"/>
          </w:tcPr>
          <w:p w14:paraId="5CE130A9"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614B55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072</w:t>
            </w:r>
          </w:p>
        </w:tc>
        <w:tc>
          <w:tcPr>
            <w:tcW w:w="3026" w:type="dxa"/>
            <w:vAlign w:val="center"/>
          </w:tcPr>
          <w:p w14:paraId="237E6ED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w:t>
            </w:r>
            <w:proofErr w:type="gramStart"/>
            <w:r>
              <w:rPr>
                <w:rFonts w:ascii="宋体" w:hAnsi="宋体" w:cs="宋体" w:hint="eastAsia"/>
                <w:color w:val="000000" w:themeColor="text1"/>
                <w:kern w:val="0"/>
                <w:sz w:val="22"/>
                <w:szCs w:val="22"/>
                <w:lang w:bidi="ar"/>
              </w:rPr>
              <w:t>三桥婴戏</w:t>
            </w:r>
            <w:proofErr w:type="gramEnd"/>
            <w:r>
              <w:rPr>
                <w:rFonts w:ascii="宋体" w:hAnsi="宋体" w:cs="宋体" w:hint="eastAsia"/>
                <w:color w:val="000000" w:themeColor="text1"/>
                <w:kern w:val="0"/>
                <w:sz w:val="22"/>
                <w:szCs w:val="22"/>
                <w:lang w:bidi="ar"/>
              </w:rPr>
              <w:t>图轴</w:t>
            </w:r>
          </w:p>
        </w:tc>
        <w:tc>
          <w:tcPr>
            <w:tcW w:w="764" w:type="dxa"/>
            <w:vAlign w:val="center"/>
          </w:tcPr>
          <w:p w14:paraId="446E7DC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5DDC0F1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E3AB57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D51BD6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3DCD4D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9DE189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861520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DC6FA13" w14:textId="77777777">
        <w:trPr>
          <w:trHeight w:hRule="exact" w:val="454"/>
        </w:trPr>
        <w:tc>
          <w:tcPr>
            <w:tcW w:w="1055" w:type="dxa"/>
            <w:vMerge/>
            <w:vAlign w:val="center"/>
          </w:tcPr>
          <w:p w14:paraId="3A8DB06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8B6092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073</w:t>
            </w:r>
          </w:p>
        </w:tc>
        <w:tc>
          <w:tcPr>
            <w:tcW w:w="3026" w:type="dxa"/>
            <w:vAlign w:val="center"/>
          </w:tcPr>
          <w:p w14:paraId="2A8B23C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雪</w:t>
            </w:r>
            <w:proofErr w:type="gramStart"/>
            <w:r>
              <w:rPr>
                <w:rFonts w:ascii="宋体" w:hAnsi="宋体" w:cs="宋体" w:hint="eastAsia"/>
                <w:color w:val="000000" w:themeColor="text1"/>
                <w:kern w:val="0"/>
                <w:sz w:val="22"/>
                <w:szCs w:val="22"/>
                <w:lang w:bidi="ar"/>
              </w:rPr>
              <w:t>樵</w:t>
            </w:r>
            <w:proofErr w:type="gramEnd"/>
            <w:r>
              <w:rPr>
                <w:rFonts w:ascii="宋体" w:hAnsi="宋体" w:cs="宋体" w:hint="eastAsia"/>
                <w:color w:val="000000" w:themeColor="text1"/>
                <w:kern w:val="0"/>
                <w:sz w:val="22"/>
                <w:szCs w:val="22"/>
                <w:lang w:bidi="ar"/>
              </w:rPr>
              <w:t>山水图扇面</w:t>
            </w:r>
          </w:p>
        </w:tc>
        <w:tc>
          <w:tcPr>
            <w:tcW w:w="764" w:type="dxa"/>
            <w:vAlign w:val="center"/>
          </w:tcPr>
          <w:p w14:paraId="36E8124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0124C9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9102C8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5C89B07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94439F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396FDBE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353B80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51D4245" w14:textId="77777777">
        <w:trPr>
          <w:trHeight w:hRule="exact" w:val="454"/>
        </w:trPr>
        <w:tc>
          <w:tcPr>
            <w:tcW w:w="1055" w:type="dxa"/>
            <w:vMerge/>
            <w:vAlign w:val="center"/>
          </w:tcPr>
          <w:p w14:paraId="25745A1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BB1A84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074</w:t>
            </w:r>
          </w:p>
        </w:tc>
        <w:tc>
          <w:tcPr>
            <w:tcW w:w="3026" w:type="dxa"/>
            <w:vAlign w:val="center"/>
          </w:tcPr>
          <w:p w14:paraId="6991B04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仿陈树人翠鸟图</w:t>
            </w:r>
          </w:p>
        </w:tc>
        <w:tc>
          <w:tcPr>
            <w:tcW w:w="764" w:type="dxa"/>
            <w:vAlign w:val="center"/>
          </w:tcPr>
          <w:p w14:paraId="1523FFF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211E6ED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78FAB2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DA546E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589E59B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4DE5CCF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3F47AF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12DFDDF" w14:textId="77777777">
        <w:trPr>
          <w:trHeight w:hRule="exact" w:val="454"/>
        </w:trPr>
        <w:tc>
          <w:tcPr>
            <w:tcW w:w="1055" w:type="dxa"/>
            <w:vMerge/>
            <w:vAlign w:val="center"/>
          </w:tcPr>
          <w:p w14:paraId="5E843F49"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27CB4C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075</w:t>
            </w:r>
          </w:p>
        </w:tc>
        <w:tc>
          <w:tcPr>
            <w:tcW w:w="3026" w:type="dxa"/>
            <w:vAlign w:val="center"/>
          </w:tcPr>
          <w:p w14:paraId="5530074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仿陈少梅醉翁图轴</w:t>
            </w:r>
          </w:p>
        </w:tc>
        <w:tc>
          <w:tcPr>
            <w:tcW w:w="764" w:type="dxa"/>
            <w:vAlign w:val="center"/>
          </w:tcPr>
          <w:p w14:paraId="2E94894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1363827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B91245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A2BE2E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陈少梅</w:t>
            </w:r>
          </w:p>
        </w:tc>
        <w:tc>
          <w:tcPr>
            <w:tcW w:w="1840" w:type="dxa"/>
            <w:vAlign w:val="center"/>
          </w:tcPr>
          <w:p w14:paraId="40AD059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48BC893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3E8B32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bl>
    <w:p w14:paraId="2C70FC8D" w14:textId="77777777" w:rsidR="00677845" w:rsidRDefault="00677845">
      <w:pPr>
        <w:jc w:val="left"/>
        <w:rPr>
          <w:rFonts w:ascii="仿宋" w:eastAsia="仿宋" w:hAnsi="仿宋" w:cs="仿宋"/>
          <w:color w:val="000000" w:themeColor="text1"/>
          <w:sz w:val="20"/>
          <w:szCs w:val="20"/>
        </w:rPr>
      </w:pPr>
    </w:p>
    <w:p w14:paraId="05956AF8" w14:textId="77777777" w:rsidR="00677845" w:rsidRDefault="00677845">
      <w:pPr>
        <w:jc w:val="left"/>
        <w:rPr>
          <w:rFonts w:ascii="仿宋" w:eastAsia="仿宋" w:hAnsi="仿宋" w:cs="仿宋"/>
          <w:color w:val="000000" w:themeColor="text1"/>
          <w:sz w:val="20"/>
          <w:szCs w:val="20"/>
        </w:rPr>
      </w:pPr>
    </w:p>
    <w:p w14:paraId="503552FB" w14:textId="77777777" w:rsidR="00677845" w:rsidRDefault="00677845">
      <w:pPr>
        <w:jc w:val="left"/>
        <w:rPr>
          <w:rFonts w:ascii="仿宋" w:eastAsia="仿宋" w:hAnsi="仿宋" w:cs="仿宋"/>
          <w:color w:val="000000" w:themeColor="text1"/>
          <w:sz w:val="20"/>
          <w:szCs w:val="20"/>
        </w:rPr>
      </w:pPr>
    </w:p>
    <w:p w14:paraId="28BD4B70"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78F883B4" w14:textId="77777777">
        <w:trPr>
          <w:trHeight w:hRule="exact" w:val="680"/>
          <w:tblHeader/>
        </w:trPr>
        <w:tc>
          <w:tcPr>
            <w:tcW w:w="1055" w:type="dxa"/>
            <w:vAlign w:val="center"/>
          </w:tcPr>
          <w:p w14:paraId="0103E2E1"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0D23876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270DBCE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5514CA6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19A51FB5"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6EBE158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0D4DC84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7C08D741"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7A36D0C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23F5097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0A77D3C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320319D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3C03CDB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7327458E" w14:textId="77777777">
        <w:trPr>
          <w:trHeight w:hRule="exact" w:val="454"/>
        </w:trPr>
        <w:tc>
          <w:tcPr>
            <w:tcW w:w="1055" w:type="dxa"/>
            <w:vMerge w:val="restart"/>
            <w:vAlign w:val="center"/>
          </w:tcPr>
          <w:p w14:paraId="70E18B7F"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第三组</w:t>
            </w:r>
          </w:p>
          <w:p w14:paraId="17B171C3" w14:textId="77777777" w:rsidR="00677845" w:rsidRDefault="00677845">
            <w:pPr>
              <w:jc w:val="center"/>
              <w:rPr>
                <w:rFonts w:ascii="黑体" w:eastAsia="黑体" w:hAnsi="黑体" w:cs="宋体"/>
                <w:color w:val="000000" w:themeColor="text1"/>
                <w:kern w:val="0"/>
                <w:sz w:val="22"/>
                <w:szCs w:val="22"/>
                <w:lang w:bidi="ar"/>
              </w:rPr>
            </w:pPr>
          </w:p>
          <w:p w14:paraId="0D660B9A"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9:30</w:t>
            </w:r>
            <w:r>
              <w:rPr>
                <w:rFonts w:ascii="黑体" w:eastAsia="黑体" w:hAnsi="黑体" w:cs="宋体" w:hint="eastAsia"/>
                <w:color w:val="000000" w:themeColor="text1"/>
                <w:kern w:val="0"/>
                <w:sz w:val="22"/>
                <w:szCs w:val="22"/>
                <w:lang w:bidi="ar"/>
              </w:rPr>
              <w:t>时起）</w:t>
            </w:r>
          </w:p>
        </w:tc>
        <w:tc>
          <w:tcPr>
            <w:tcW w:w="768" w:type="dxa"/>
            <w:vAlign w:val="center"/>
          </w:tcPr>
          <w:p w14:paraId="1ED7CA8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076</w:t>
            </w:r>
          </w:p>
        </w:tc>
        <w:tc>
          <w:tcPr>
            <w:tcW w:w="3026" w:type="dxa"/>
            <w:vAlign w:val="center"/>
          </w:tcPr>
          <w:p w14:paraId="578207C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仿江寒汀</w:t>
            </w:r>
            <w:proofErr w:type="gramStart"/>
            <w:r>
              <w:rPr>
                <w:rFonts w:ascii="宋体" w:hAnsi="宋体" w:cs="宋体" w:hint="eastAsia"/>
                <w:color w:val="000000" w:themeColor="text1"/>
                <w:kern w:val="0"/>
                <w:sz w:val="22"/>
                <w:szCs w:val="22"/>
                <w:lang w:bidi="ar"/>
              </w:rPr>
              <w:t>灵禽百</w:t>
            </w:r>
            <w:proofErr w:type="gramEnd"/>
            <w:r>
              <w:rPr>
                <w:rFonts w:ascii="宋体" w:hAnsi="宋体" w:cs="宋体" w:hint="eastAsia"/>
                <w:color w:val="000000" w:themeColor="text1"/>
                <w:kern w:val="0"/>
                <w:sz w:val="22"/>
                <w:szCs w:val="22"/>
                <w:lang w:bidi="ar"/>
              </w:rPr>
              <w:t>态图</w:t>
            </w:r>
          </w:p>
        </w:tc>
        <w:tc>
          <w:tcPr>
            <w:tcW w:w="764" w:type="dxa"/>
            <w:vAlign w:val="center"/>
          </w:tcPr>
          <w:p w14:paraId="3271D3A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53D1B6D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F61062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83656D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7AE714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1A3CEF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EAB0D3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3436D5E1" w14:textId="77777777">
        <w:trPr>
          <w:trHeight w:hRule="exact" w:val="454"/>
        </w:trPr>
        <w:tc>
          <w:tcPr>
            <w:tcW w:w="1055" w:type="dxa"/>
            <w:vMerge/>
            <w:vAlign w:val="center"/>
          </w:tcPr>
          <w:p w14:paraId="44A45079"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EAFFD6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077</w:t>
            </w:r>
          </w:p>
        </w:tc>
        <w:tc>
          <w:tcPr>
            <w:tcW w:w="3026" w:type="dxa"/>
            <w:vAlign w:val="center"/>
          </w:tcPr>
          <w:p w14:paraId="70997B9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兰竹图卷</w:t>
            </w:r>
          </w:p>
        </w:tc>
        <w:tc>
          <w:tcPr>
            <w:tcW w:w="764" w:type="dxa"/>
            <w:vAlign w:val="center"/>
          </w:tcPr>
          <w:p w14:paraId="4B28013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58C26F7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63B310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17D58D20" w14:textId="77777777" w:rsidR="00677845" w:rsidRDefault="009F046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陈兰</w:t>
            </w:r>
          </w:p>
        </w:tc>
        <w:tc>
          <w:tcPr>
            <w:tcW w:w="1840" w:type="dxa"/>
            <w:vAlign w:val="center"/>
          </w:tcPr>
          <w:p w14:paraId="7693D07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FB0C51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B85B9D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A1719C9" w14:textId="77777777">
        <w:trPr>
          <w:trHeight w:hRule="exact" w:val="454"/>
        </w:trPr>
        <w:tc>
          <w:tcPr>
            <w:tcW w:w="1055" w:type="dxa"/>
            <w:vMerge/>
            <w:vAlign w:val="center"/>
          </w:tcPr>
          <w:p w14:paraId="36B7E6B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481BBDD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078</w:t>
            </w:r>
          </w:p>
        </w:tc>
        <w:tc>
          <w:tcPr>
            <w:tcW w:w="3026" w:type="dxa"/>
            <w:vAlign w:val="center"/>
          </w:tcPr>
          <w:p w14:paraId="6B4FEC5A"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行书七言联缺</w:t>
            </w:r>
            <w:proofErr w:type="gramEnd"/>
            <w:r>
              <w:rPr>
                <w:rFonts w:ascii="宋体" w:hAnsi="宋体" w:cs="宋体" w:hint="eastAsia"/>
                <w:color w:val="000000" w:themeColor="text1"/>
                <w:kern w:val="0"/>
                <w:sz w:val="22"/>
                <w:szCs w:val="22"/>
                <w:lang w:bidi="ar"/>
              </w:rPr>
              <w:t>下联</w:t>
            </w:r>
          </w:p>
        </w:tc>
        <w:tc>
          <w:tcPr>
            <w:tcW w:w="764" w:type="dxa"/>
            <w:vAlign w:val="center"/>
          </w:tcPr>
          <w:p w14:paraId="742B187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455F96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14CAC9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558713F2" w14:textId="77777777" w:rsidR="00677845" w:rsidRDefault="009F0465">
            <w:pPr>
              <w:jc w:val="center"/>
              <w:rPr>
                <w:rFonts w:ascii="宋体" w:hAnsi="宋体" w:cs="宋体"/>
                <w:color w:val="000000" w:themeColor="text1"/>
                <w:sz w:val="20"/>
                <w:szCs w:val="20"/>
              </w:rPr>
            </w:pPr>
            <w:r>
              <w:rPr>
                <w:rFonts w:ascii="宋体" w:hAnsi="宋体" w:cs="宋体" w:hint="eastAsia"/>
                <w:color w:val="000000" w:themeColor="text1"/>
                <w:sz w:val="20"/>
                <w:szCs w:val="20"/>
              </w:rPr>
              <w:t>/</w:t>
            </w:r>
          </w:p>
        </w:tc>
        <w:tc>
          <w:tcPr>
            <w:tcW w:w="1840" w:type="dxa"/>
            <w:vAlign w:val="center"/>
          </w:tcPr>
          <w:p w14:paraId="3A150FF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55135E6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318D10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6B377A3" w14:textId="77777777">
        <w:trPr>
          <w:trHeight w:hRule="exact" w:val="454"/>
        </w:trPr>
        <w:tc>
          <w:tcPr>
            <w:tcW w:w="1055" w:type="dxa"/>
            <w:vMerge/>
            <w:vAlign w:val="center"/>
          </w:tcPr>
          <w:p w14:paraId="7345089C"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A684BA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079</w:t>
            </w:r>
          </w:p>
        </w:tc>
        <w:tc>
          <w:tcPr>
            <w:tcW w:w="3026" w:type="dxa"/>
            <w:vAlign w:val="center"/>
          </w:tcPr>
          <w:p w14:paraId="4E2AE64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长寿图</w:t>
            </w:r>
          </w:p>
        </w:tc>
        <w:tc>
          <w:tcPr>
            <w:tcW w:w="764" w:type="dxa"/>
            <w:vAlign w:val="center"/>
          </w:tcPr>
          <w:p w14:paraId="5ED072B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DCD3F7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6090E3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647397EB" w14:textId="77777777" w:rsidR="00677845" w:rsidRDefault="009F046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戴卫</w:t>
            </w:r>
          </w:p>
        </w:tc>
        <w:tc>
          <w:tcPr>
            <w:tcW w:w="1840" w:type="dxa"/>
            <w:vAlign w:val="center"/>
          </w:tcPr>
          <w:p w14:paraId="4197EBD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6,000</w:t>
            </w:r>
          </w:p>
        </w:tc>
        <w:tc>
          <w:tcPr>
            <w:tcW w:w="1599" w:type="dxa"/>
            <w:vAlign w:val="center"/>
          </w:tcPr>
          <w:p w14:paraId="7C3F45E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5,000</w:t>
            </w:r>
          </w:p>
        </w:tc>
        <w:tc>
          <w:tcPr>
            <w:tcW w:w="1647" w:type="dxa"/>
            <w:vAlign w:val="center"/>
          </w:tcPr>
          <w:p w14:paraId="226ACFD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600</w:t>
            </w:r>
          </w:p>
        </w:tc>
      </w:tr>
      <w:tr w:rsidR="00677845" w14:paraId="0442B799" w14:textId="77777777">
        <w:trPr>
          <w:trHeight w:hRule="exact" w:val="454"/>
        </w:trPr>
        <w:tc>
          <w:tcPr>
            <w:tcW w:w="1055" w:type="dxa"/>
            <w:vMerge/>
            <w:vAlign w:val="center"/>
          </w:tcPr>
          <w:p w14:paraId="5E01ABF0"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12DFC9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080</w:t>
            </w:r>
          </w:p>
        </w:tc>
        <w:tc>
          <w:tcPr>
            <w:tcW w:w="3026" w:type="dxa"/>
            <w:vAlign w:val="center"/>
          </w:tcPr>
          <w:p w14:paraId="5C40F87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王昌龄书法帖</w:t>
            </w:r>
          </w:p>
        </w:tc>
        <w:tc>
          <w:tcPr>
            <w:tcW w:w="764" w:type="dxa"/>
            <w:vAlign w:val="center"/>
          </w:tcPr>
          <w:p w14:paraId="4389AB0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1372114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A0D379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081B810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223231E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7AB1398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BF86B8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DE4C2BA" w14:textId="77777777">
        <w:trPr>
          <w:trHeight w:hRule="exact" w:val="454"/>
        </w:trPr>
        <w:tc>
          <w:tcPr>
            <w:tcW w:w="1055" w:type="dxa"/>
            <w:vMerge/>
            <w:vAlign w:val="center"/>
          </w:tcPr>
          <w:p w14:paraId="0E8A250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4BC2D9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081</w:t>
            </w:r>
          </w:p>
        </w:tc>
        <w:tc>
          <w:tcPr>
            <w:tcW w:w="3026" w:type="dxa"/>
            <w:vAlign w:val="center"/>
          </w:tcPr>
          <w:p w14:paraId="222E4A88"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蜀乐图</w:t>
            </w:r>
            <w:proofErr w:type="gramEnd"/>
          </w:p>
        </w:tc>
        <w:tc>
          <w:tcPr>
            <w:tcW w:w="764" w:type="dxa"/>
            <w:vAlign w:val="center"/>
          </w:tcPr>
          <w:p w14:paraId="64EE183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1D24343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0F44F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07A1084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47C62A6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855C99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E23C90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5997913" w14:textId="77777777">
        <w:trPr>
          <w:trHeight w:hRule="exact" w:val="454"/>
        </w:trPr>
        <w:tc>
          <w:tcPr>
            <w:tcW w:w="1055" w:type="dxa"/>
            <w:vMerge/>
            <w:vAlign w:val="center"/>
          </w:tcPr>
          <w:p w14:paraId="3C0F2C9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D2E809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082</w:t>
            </w:r>
          </w:p>
        </w:tc>
        <w:tc>
          <w:tcPr>
            <w:tcW w:w="3026" w:type="dxa"/>
            <w:vAlign w:val="center"/>
          </w:tcPr>
          <w:p w14:paraId="6C07CB4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精气神书</w:t>
            </w:r>
            <w:proofErr w:type="gramStart"/>
            <w:r>
              <w:rPr>
                <w:rFonts w:ascii="宋体" w:hAnsi="宋体" w:cs="宋体" w:hint="eastAsia"/>
                <w:color w:val="000000" w:themeColor="text1"/>
                <w:kern w:val="0"/>
                <w:sz w:val="22"/>
                <w:szCs w:val="22"/>
                <w:lang w:bidi="ar"/>
              </w:rPr>
              <w:t>法贴</w:t>
            </w:r>
            <w:proofErr w:type="gramEnd"/>
          </w:p>
        </w:tc>
        <w:tc>
          <w:tcPr>
            <w:tcW w:w="764" w:type="dxa"/>
            <w:vAlign w:val="center"/>
          </w:tcPr>
          <w:p w14:paraId="020DC23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4DFF7E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F36C09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7287905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55B91CA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398D957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7AC3C7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2CA8E62" w14:textId="77777777">
        <w:trPr>
          <w:trHeight w:hRule="exact" w:val="454"/>
        </w:trPr>
        <w:tc>
          <w:tcPr>
            <w:tcW w:w="1055" w:type="dxa"/>
            <w:vMerge/>
            <w:vAlign w:val="center"/>
          </w:tcPr>
          <w:p w14:paraId="1BC6BCC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245B15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083</w:t>
            </w:r>
          </w:p>
        </w:tc>
        <w:tc>
          <w:tcPr>
            <w:tcW w:w="3026" w:type="dxa"/>
            <w:vAlign w:val="center"/>
          </w:tcPr>
          <w:p w14:paraId="36B1C25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富贵牡丹图</w:t>
            </w:r>
          </w:p>
        </w:tc>
        <w:tc>
          <w:tcPr>
            <w:tcW w:w="764" w:type="dxa"/>
            <w:vAlign w:val="center"/>
          </w:tcPr>
          <w:p w14:paraId="5C78FB4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284D198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0D8389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7200B53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2034616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488D02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FA75DE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9D10FE4" w14:textId="77777777">
        <w:trPr>
          <w:trHeight w:hRule="exact" w:val="454"/>
        </w:trPr>
        <w:tc>
          <w:tcPr>
            <w:tcW w:w="1055" w:type="dxa"/>
            <w:vMerge/>
            <w:vAlign w:val="center"/>
          </w:tcPr>
          <w:p w14:paraId="1FC51E2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82325E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084</w:t>
            </w:r>
          </w:p>
        </w:tc>
        <w:tc>
          <w:tcPr>
            <w:tcW w:w="3026" w:type="dxa"/>
            <w:vAlign w:val="center"/>
          </w:tcPr>
          <w:p w14:paraId="2772A17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书</w:t>
            </w:r>
            <w:proofErr w:type="gramStart"/>
            <w:r>
              <w:rPr>
                <w:rFonts w:ascii="宋体" w:hAnsi="宋体" w:cs="宋体" w:hint="eastAsia"/>
                <w:color w:val="000000" w:themeColor="text1"/>
                <w:kern w:val="0"/>
                <w:sz w:val="22"/>
                <w:szCs w:val="22"/>
                <w:lang w:bidi="ar"/>
              </w:rPr>
              <w:t>法贴</w:t>
            </w:r>
            <w:proofErr w:type="gramEnd"/>
          </w:p>
        </w:tc>
        <w:tc>
          <w:tcPr>
            <w:tcW w:w="764" w:type="dxa"/>
            <w:vAlign w:val="center"/>
          </w:tcPr>
          <w:p w14:paraId="73A8CD5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2DDB23A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AF49B5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24F8E76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7BD1F8C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4141405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F4DE18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0542ED2" w14:textId="77777777">
        <w:trPr>
          <w:trHeight w:hRule="exact" w:val="454"/>
        </w:trPr>
        <w:tc>
          <w:tcPr>
            <w:tcW w:w="1055" w:type="dxa"/>
            <w:vMerge/>
            <w:vAlign w:val="center"/>
          </w:tcPr>
          <w:p w14:paraId="145B8BC0"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70D0A2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085</w:t>
            </w:r>
          </w:p>
        </w:tc>
        <w:tc>
          <w:tcPr>
            <w:tcW w:w="3026" w:type="dxa"/>
            <w:vAlign w:val="center"/>
          </w:tcPr>
          <w:p w14:paraId="6A4A9BD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勃勃生机图</w:t>
            </w:r>
          </w:p>
        </w:tc>
        <w:tc>
          <w:tcPr>
            <w:tcW w:w="764" w:type="dxa"/>
            <w:vAlign w:val="center"/>
          </w:tcPr>
          <w:p w14:paraId="4B49204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4F68453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E335D3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438CD1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0C47CAE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393FC0A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DCEC47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159927F" w14:textId="77777777">
        <w:trPr>
          <w:trHeight w:hRule="exact" w:val="454"/>
        </w:trPr>
        <w:tc>
          <w:tcPr>
            <w:tcW w:w="1055" w:type="dxa"/>
            <w:vMerge/>
            <w:vAlign w:val="center"/>
          </w:tcPr>
          <w:p w14:paraId="1895187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AD84F7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086</w:t>
            </w:r>
          </w:p>
        </w:tc>
        <w:tc>
          <w:tcPr>
            <w:tcW w:w="3026" w:type="dxa"/>
            <w:vAlign w:val="center"/>
          </w:tcPr>
          <w:p w14:paraId="476D77F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格格出阁图</w:t>
            </w:r>
          </w:p>
        </w:tc>
        <w:tc>
          <w:tcPr>
            <w:tcW w:w="764" w:type="dxa"/>
            <w:vAlign w:val="center"/>
          </w:tcPr>
          <w:p w14:paraId="4D9F787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9DC9F1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FCFB12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7DCC452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2085485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3435694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013C42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A5BF71A" w14:textId="77777777">
        <w:trPr>
          <w:trHeight w:hRule="exact" w:val="454"/>
        </w:trPr>
        <w:tc>
          <w:tcPr>
            <w:tcW w:w="1055" w:type="dxa"/>
            <w:vMerge/>
            <w:vAlign w:val="center"/>
          </w:tcPr>
          <w:p w14:paraId="3455C2B1"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91ADC6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087</w:t>
            </w:r>
          </w:p>
        </w:tc>
        <w:tc>
          <w:tcPr>
            <w:tcW w:w="3026" w:type="dxa"/>
            <w:vAlign w:val="center"/>
          </w:tcPr>
          <w:p w14:paraId="76865CD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春华秋实书法帖</w:t>
            </w:r>
          </w:p>
        </w:tc>
        <w:tc>
          <w:tcPr>
            <w:tcW w:w="764" w:type="dxa"/>
            <w:vAlign w:val="center"/>
          </w:tcPr>
          <w:p w14:paraId="1BA3B25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1FE7E1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B3900B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64DC5E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751C19D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5218AFC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81BB78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E6C3785" w14:textId="77777777">
        <w:trPr>
          <w:trHeight w:hRule="exact" w:val="454"/>
        </w:trPr>
        <w:tc>
          <w:tcPr>
            <w:tcW w:w="1055" w:type="dxa"/>
            <w:vMerge/>
            <w:vAlign w:val="center"/>
          </w:tcPr>
          <w:p w14:paraId="35238A78"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F83F85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088</w:t>
            </w:r>
          </w:p>
        </w:tc>
        <w:tc>
          <w:tcPr>
            <w:tcW w:w="3026" w:type="dxa"/>
            <w:vAlign w:val="center"/>
          </w:tcPr>
          <w:p w14:paraId="74DAAD71"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精气神书法帖</w:t>
            </w:r>
            <w:proofErr w:type="gramEnd"/>
          </w:p>
        </w:tc>
        <w:tc>
          <w:tcPr>
            <w:tcW w:w="764" w:type="dxa"/>
            <w:vAlign w:val="center"/>
          </w:tcPr>
          <w:p w14:paraId="043CBCB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29208B4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08BF19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73C1178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51B0B42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02FBAD1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C2CD17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4CDBBBA" w14:textId="77777777">
        <w:trPr>
          <w:trHeight w:hRule="exact" w:val="454"/>
        </w:trPr>
        <w:tc>
          <w:tcPr>
            <w:tcW w:w="1055" w:type="dxa"/>
            <w:vMerge/>
            <w:vAlign w:val="center"/>
          </w:tcPr>
          <w:p w14:paraId="089AB4C3"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215640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089</w:t>
            </w:r>
          </w:p>
        </w:tc>
        <w:tc>
          <w:tcPr>
            <w:tcW w:w="3026" w:type="dxa"/>
            <w:vAlign w:val="center"/>
          </w:tcPr>
          <w:p w14:paraId="79AC730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无欲则刚书</w:t>
            </w:r>
            <w:proofErr w:type="gramStart"/>
            <w:r>
              <w:rPr>
                <w:rFonts w:ascii="宋体" w:hAnsi="宋体" w:cs="宋体" w:hint="eastAsia"/>
                <w:color w:val="000000" w:themeColor="text1"/>
                <w:kern w:val="0"/>
                <w:sz w:val="22"/>
                <w:szCs w:val="22"/>
                <w:lang w:bidi="ar"/>
              </w:rPr>
              <w:t>法贴</w:t>
            </w:r>
            <w:proofErr w:type="gramEnd"/>
          </w:p>
        </w:tc>
        <w:tc>
          <w:tcPr>
            <w:tcW w:w="764" w:type="dxa"/>
            <w:vAlign w:val="center"/>
          </w:tcPr>
          <w:p w14:paraId="67C567A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1B26A2B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43D755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2081" w:type="dxa"/>
            <w:vAlign w:val="center"/>
          </w:tcPr>
          <w:p w14:paraId="34CC48A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爱新觉罗德懋</w:t>
            </w:r>
          </w:p>
        </w:tc>
        <w:tc>
          <w:tcPr>
            <w:tcW w:w="1840" w:type="dxa"/>
            <w:vAlign w:val="center"/>
          </w:tcPr>
          <w:p w14:paraId="1C0CF12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378C835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4978B7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F9577CE" w14:textId="77777777">
        <w:trPr>
          <w:trHeight w:hRule="exact" w:val="454"/>
        </w:trPr>
        <w:tc>
          <w:tcPr>
            <w:tcW w:w="1055" w:type="dxa"/>
            <w:vMerge/>
            <w:vAlign w:val="center"/>
          </w:tcPr>
          <w:p w14:paraId="43A7BF90"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56CCDD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090</w:t>
            </w:r>
          </w:p>
        </w:tc>
        <w:tc>
          <w:tcPr>
            <w:tcW w:w="3026" w:type="dxa"/>
            <w:vAlign w:val="center"/>
          </w:tcPr>
          <w:p w14:paraId="0A221C8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仿齐白石牡丹图</w:t>
            </w:r>
          </w:p>
        </w:tc>
        <w:tc>
          <w:tcPr>
            <w:tcW w:w="764" w:type="dxa"/>
            <w:vAlign w:val="center"/>
          </w:tcPr>
          <w:p w14:paraId="59AD5C4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ABB007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30CBC4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AA0BA3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43151E4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C36A5F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78AB6D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bl>
    <w:p w14:paraId="4421CCB6" w14:textId="77777777" w:rsidR="00677845" w:rsidRDefault="00677845">
      <w:pPr>
        <w:jc w:val="left"/>
        <w:rPr>
          <w:rFonts w:ascii="仿宋" w:eastAsia="仿宋" w:hAnsi="仿宋" w:cs="仿宋"/>
          <w:color w:val="000000" w:themeColor="text1"/>
          <w:sz w:val="20"/>
          <w:szCs w:val="20"/>
        </w:rPr>
      </w:pPr>
    </w:p>
    <w:p w14:paraId="5FB748C4" w14:textId="77777777" w:rsidR="00677845" w:rsidRDefault="00677845">
      <w:pPr>
        <w:jc w:val="left"/>
        <w:rPr>
          <w:rFonts w:ascii="仿宋" w:eastAsia="仿宋" w:hAnsi="仿宋" w:cs="仿宋"/>
          <w:color w:val="000000" w:themeColor="text1"/>
          <w:sz w:val="20"/>
          <w:szCs w:val="20"/>
        </w:rPr>
      </w:pPr>
    </w:p>
    <w:p w14:paraId="156F8190" w14:textId="77777777" w:rsidR="00677845" w:rsidRDefault="00677845">
      <w:pPr>
        <w:jc w:val="left"/>
        <w:rPr>
          <w:rFonts w:ascii="仿宋" w:eastAsia="仿宋" w:hAnsi="仿宋" w:cs="仿宋"/>
          <w:color w:val="000000" w:themeColor="text1"/>
          <w:sz w:val="20"/>
          <w:szCs w:val="20"/>
        </w:rPr>
      </w:pPr>
    </w:p>
    <w:p w14:paraId="71CA3C8A"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5F4D470E" w14:textId="77777777">
        <w:trPr>
          <w:trHeight w:hRule="exact" w:val="680"/>
          <w:tblHeader/>
        </w:trPr>
        <w:tc>
          <w:tcPr>
            <w:tcW w:w="1055" w:type="dxa"/>
            <w:vAlign w:val="center"/>
          </w:tcPr>
          <w:p w14:paraId="7681620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5C9BB0E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5BDDF3C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6CDD975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0C03EF7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0E05D89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1152A2C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2A3A525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1A752B4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1C0AC0B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6390694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36247E9F"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311A76D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764EF39F" w14:textId="77777777">
        <w:trPr>
          <w:trHeight w:hRule="exact" w:val="454"/>
        </w:trPr>
        <w:tc>
          <w:tcPr>
            <w:tcW w:w="1055" w:type="dxa"/>
            <w:vMerge w:val="restart"/>
            <w:vAlign w:val="center"/>
          </w:tcPr>
          <w:p w14:paraId="32ABCC16"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第四组</w:t>
            </w:r>
          </w:p>
          <w:p w14:paraId="03C14655" w14:textId="77777777" w:rsidR="00677845" w:rsidRDefault="00677845">
            <w:pPr>
              <w:jc w:val="center"/>
              <w:rPr>
                <w:rFonts w:ascii="黑体" w:eastAsia="黑体" w:hAnsi="黑体" w:cs="宋体"/>
                <w:color w:val="000000" w:themeColor="text1"/>
                <w:kern w:val="0"/>
                <w:sz w:val="22"/>
                <w:szCs w:val="22"/>
                <w:lang w:bidi="ar"/>
              </w:rPr>
            </w:pPr>
          </w:p>
          <w:p w14:paraId="28B3D24B"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9:45</w:t>
            </w:r>
            <w:r>
              <w:rPr>
                <w:rFonts w:ascii="黑体" w:eastAsia="黑体" w:hAnsi="黑体" w:cs="宋体" w:hint="eastAsia"/>
                <w:color w:val="000000" w:themeColor="text1"/>
                <w:kern w:val="0"/>
                <w:sz w:val="22"/>
                <w:szCs w:val="22"/>
                <w:lang w:bidi="ar"/>
              </w:rPr>
              <w:t>时起）</w:t>
            </w:r>
          </w:p>
        </w:tc>
        <w:tc>
          <w:tcPr>
            <w:tcW w:w="768" w:type="dxa"/>
            <w:vAlign w:val="center"/>
          </w:tcPr>
          <w:p w14:paraId="15974F8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091</w:t>
            </w:r>
          </w:p>
        </w:tc>
        <w:tc>
          <w:tcPr>
            <w:tcW w:w="3026" w:type="dxa"/>
            <w:vAlign w:val="center"/>
          </w:tcPr>
          <w:p w14:paraId="68D3B8E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仿张大千翠竹红衣仕女图</w:t>
            </w:r>
          </w:p>
        </w:tc>
        <w:tc>
          <w:tcPr>
            <w:tcW w:w="764" w:type="dxa"/>
            <w:vAlign w:val="center"/>
          </w:tcPr>
          <w:p w14:paraId="1D6A3AB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F5C019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7B58F5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6B47D64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3DF3BF40" w14:textId="77777777" w:rsidR="00677845" w:rsidRDefault="00677845">
            <w:pPr>
              <w:jc w:val="center"/>
              <w:rPr>
                <w:rFonts w:ascii="宋体" w:hAnsi="宋体" w:cs="宋体"/>
                <w:color w:val="000000" w:themeColor="text1"/>
                <w:sz w:val="22"/>
                <w:szCs w:val="22"/>
              </w:rPr>
            </w:pPr>
          </w:p>
        </w:tc>
        <w:tc>
          <w:tcPr>
            <w:tcW w:w="1840" w:type="dxa"/>
            <w:vAlign w:val="center"/>
          </w:tcPr>
          <w:p w14:paraId="4AFCDE4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500</w:t>
            </w:r>
          </w:p>
        </w:tc>
        <w:tc>
          <w:tcPr>
            <w:tcW w:w="1599" w:type="dxa"/>
            <w:vAlign w:val="center"/>
          </w:tcPr>
          <w:p w14:paraId="61E8367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247D4F1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w:t>
            </w:r>
          </w:p>
        </w:tc>
      </w:tr>
      <w:tr w:rsidR="00677845" w14:paraId="22F60817" w14:textId="77777777">
        <w:trPr>
          <w:trHeight w:hRule="exact" w:val="454"/>
        </w:trPr>
        <w:tc>
          <w:tcPr>
            <w:tcW w:w="1055" w:type="dxa"/>
            <w:vMerge/>
            <w:vAlign w:val="center"/>
          </w:tcPr>
          <w:p w14:paraId="4DE520A8"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A22BDA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092</w:t>
            </w:r>
          </w:p>
        </w:tc>
        <w:tc>
          <w:tcPr>
            <w:tcW w:w="3026" w:type="dxa"/>
            <w:vAlign w:val="center"/>
          </w:tcPr>
          <w:p w14:paraId="51D2635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仿弘</w:t>
            </w:r>
            <w:proofErr w:type="gramStart"/>
            <w:r>
              <w:rPr>
                <w:rFonts w:ascii="宋体" w:hAnsi="宋体" w:cs="宋体" w:hint="eastAsia"/>
                <w:color w:val="000000" w:themeColor="text1"/>
                <w:kern w:val="0"/>
                <w:sz w:val="22"/>
                <w:szCs w:val="22"/>
                <w:lang w:bidi="ar"/>
              </w:rPr>
              <w:t>一</w:t>
            </w:r>
            <w:proofErr w:type="gramEnd"/>
            <w:r>
              <w:rPr>
                <w:rFonts w:ascii="宋体" w:hAnsi="宋体" w:cs="宋体" w:hint="eastAsia"/>
                <w:color w:val="000000" w:themeColor="text1"/>
                <w:kern w:val="0"/>
                <w:sz w:val="22"/>
                <w:szCs w:val="22"/>
                <w:lang w:bidi="ar"/>
              </w:rPr>
              <w:t>大师金刚经</w:t>
            </w:r>
          </w:p>
        </w:tc>
        <w:tc>
          <w:tcPr>
            <w:tcW w:w="764" w:type="dxa"/>
            <w:vAlign w:val="center"/>
          </w:tcPr>
          <w:p w14:paraId="0F3AF3B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3A4F39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A2203E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5FDA904" w14:textId="77777777" w:rsidR="00677845" w:rsidRDefault="00677845">
            <w:pPr>
              <w:jc w:val="center"/>
              <w:rPr>
                <w:rFonts w:ascii="宋体" w:hAnsi="宋体" w:cs="宋体"/>
                <w:color w:val="000000" w:themeColor="text1"/>
                <w:sz w:val="22"/>
                <w:szCs w:val="22"/>
              </w:rPr>
            </w:pPr>
          </w:p>
        </w:tc>
        <w:tc>
          <w:tcPr>
            <w:tcW w:w="1840" w:type="dxa"/>
            <w:vAlign w:val="center"/>
          </w:tcPr>
          <w:p w14:paraId="3F49B2F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964075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D79C13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4062392" w14:textId="77777777">
        <w:trPr>
          <w:trHeight w:hRule="exact" w:val="454"/>
        </w:trPr>
        <w:tc>
          <w:tcPr>
            <w:tcW w:w="1055" w:type="dxa"/>
            <w:vMerge/>
            <w:vAlign w:val="center"/>
          </w:tcPr>
          <w:p w14:paraId="53A11B2B"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69C1F0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093</w:t>
            </w:r>
          </w:p>
        </w:tc>
        <w:tc>
          <w:tcPr>
            <w:tcW w:w="3026" w:type="dxa"/>
            <w:vAlign w:val="center"/>
          </w:tcPr>
          <w:p w14:paraId="0E5F4AA7"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仿任伯</w:t>
            </w:r>
            <w:proofErr w:type="gramEnd"/>
            <w:r>
              <w:rPr>
                <w:rFonts w:ascii="宋体" w:hAnsi="宋体" w:cs="宋体" w:hint="eastAsia"/>
                <w:color w:val="000000" w:themeColor="text1"/>
                <w:kern w:val="0"/>
                <w:sz w:val="22"/>
                <w:szCs w:val="22"/>
                <w:lang w:bidi="ar"/>
              </w:rPr>
              <w:t>年仕女图</w:t>
            </w:r>
          </w:p>
        </w:tc>
        <w:tc>
          <w:tcPr>
            <w:tcW w:w="764" w:type="dxa"/>
            <w:vAlign w:val="center"/>
          </w:tcPr>
          <w:p w14:paraId="78BFACD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C570C4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27EB49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1E3ED7D" w14:textId="77777777" w:rsidR="00677845" w:rsidRDefault="00677845">
            <w:pPr>
              <w:jc w:val="center"/>
              <w:rPr>
                <w:rFonts w:ascii="宋体" w:hAnsi="宋体" w:cs="宋体"/>
                <w:color w:val="000000" w:themeColor="text1"/>
                <w:sz w:val="22"/>
                <w:szCs w:val="22"/>
              </w:rPr>
            </w:pPr>
          </w:p>
        </w:tc>
        <w:tc>
          <w:tcPr>
            <w:tcW w:w="1840" w:type="dxa"/>
            <w:vAlign w:val="center"/>
          </w:tcPr>
          <w:p w14:paraId="101A90F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6637B17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1A0E1E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A8C36CD" w14:textId="77777777">
        <w:trPr>
          <w:trHeight w:hRule="exact" w:val="454"/>
        </w:trPr>
        <w:tc>
          <w:tcPr>
            <w:tcW w:w="1055" w:type="dxa"/>
            <w:vMerge/>
            <w:vAlign w:val="center"/>
          </w:tcPr>
          <w:p w14:paraId="4A8F5FAC"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7956215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094</w:t>
            </w:r>
          </w:p>
        </w:tc>
        <w:tc>
          <w:tcPr>
            <w:tcW w:w="3026" w:type="dxa"/>
            <w:vAlign w:val="center"/>
          </w:tcPr>
          <w:p w14:paraId="7849CC49"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仿任伯</w:t>
            </w:r>
            <w:proofErr w:type="gramEnd"/>
            <w:r>
              <w:rPr>
                <w:rFonts w:ascii="宋体" w:hAnsi="宋体" w:cs="宋体" w:hint="eastAsia"/>
                <w:color w:val="000000" w:themeColor="text1"/>
                <w:kern w:val="0"/>
                <w:sz w:val="22"/>
                <w:szCs w:val="22"/>
                <w:lang w:bidi="ar"/>
              </w:rPr>
              <w:t>年仕女图</w:t>
            </w:r>
          </w:p>
        </w:tc>
        <w:tc>
          <w:tcPr>
            <w:tcW w:w="764" w:type="dxa"/>
            <w:vAlign w:val="center"/>
          </w:tcPr>
          <w:p w14:paraId="422F0A0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21A06B9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24D1AF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30F25CF" w14:textId="77777777" w:rsidR="00677845" w:rsidRDefault="00677845">
            <w:pPr>
              <w:jc w:val="center"/>
              <w:rPr>
                <w:rFonts w:ascii="宋体" w:hAnsi="宋体" w:cs="宋体"/>
                <w:color w:val="000000" w:themeColor="text1"/>
                <w:sz w:val="22"/>
                <w:szCs w:val="22"/>
              </w:rPr>
            </w:pPr>
          </w:p>
        </w:tc>
        <w:tc>
          <w:tcPr>
            <w:tcW w:w="1840" w:type="dxa"/>
            <w:vAlign w:val="center"/>
          </w:tcPr>
          <w:p w14:paraId="772A27A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2740070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E59EAA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AAF5ECF" w14:textId="77777777">
        <w:trPr>
          <w:trHeight w:hRule="exact" w:val="454"/>
        </w:trPr>
        <w:tc>
          <w:tcPr>
            <w:tcW w:w="1055" w:type="dxa"/>
            <w:vMerge/>
            <w:vAlign w:val="center"/>
          </w:tcPr>
          <w:p w14:paraId="301F3568"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850B5F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095</w:t>
            </w:r>
          </w:p>
        </w:tc>
        <w:tc>
          <w:tcPr>
            <w:tcW w:w="3026" w:type="dxa"/>
            <w:vAlign w:val="center"/>
          </w:tcPr>
          <w:p w14:paraId="0B60AC4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仿黄胄新疆人物图</w:t>
            </w:r>
          </w:p>
        </w:tc>
        <w:tc>
          <w:tcPr>
            <w:tcW w:w="764" w:type="dxa"/>
            <w:vAlign w:val="center"/>
          </w:tcPr>
          <w:p w14:paraId="16BCFAF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AF4251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34034B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132CAB6" w14:textId="77777777" w:rsidR="00677845" w:rsidRDefault="00677845">
            <w:pPr>
              <w:jc w:val="center"/>
              <w:rPr>
                <w:rFonts w:ascii="宋体" w:hAnsi="宋体" w:cs="宋体"/>
                <w:color w:val="000000" w:themeColor="text1"/>
                <w:sz w:val="22"/>
                <w:szCs w:val="22"/>
              </w:rPr>
            </w:pPr>
          </w:p>
        </w:tc>
        <w:tc>
          <w:tcPr>
            <w:tcW w:w="1840" w:type="dxa"/>
            <w:vAlign w:val="center"/>
          </w:tcPr>
          <w:p w14:paraId="5497827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537584C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E735C7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BA8F123" w14:textId="77777777">
        <w:trPr>
          <w:trHeight w:hRule="exact" w:val="454"/>
        </w:trPr>
        <w:tc>
          <w:tcPr>
            <w:tcW w:w="1055" w:type="dxa"/>
            <w:vMerge/>
            <w:vAlign w:val="center"/>
          </w:tcPr>
          <w:p w14:paraId="04D4DE4E"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7561052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096</w:t>
            </w:r>
          </w:p>
        </w:tc>
        <w:tc>
          <w:tcPr>
            <w:tcW w:w="3026" w:type="dxa"/>
            <w:vAlign w:val="center"/>
          </w:tcPr>
          <w:p w14:paraId="26100A4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仿启功书法图轴</w:t>
            </w:r>
          </w:p>
        </w:tc>
        <w:tc>
          <w:tcPr>
            <w:tcW w:w="764" w:type="dxa"/>
            <w:vAlign w:val="center"/>
          </w:tcPr>
          <w:p w14:paraId="50662BF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AB1801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68BD8A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E029671" w14:textId="77777777" w:rsidR="00677845" w:rsidRDefault="00677845">
            <w:pPr>
              <w:jc w:val="center"/>
              <w:rPr>
                <w:rFonts w:ascii="宋体" w:hAnsi="宋体" w:cs="宋体"/>
                <w:color w:val="000000" w:themeColor="text1"/>
                <w:sz w:val="22"/>
                <w:szCs w:val="22"/>
              </w:rPr>
            </w:pPr>
          </w:p>
        </w:tc>
        <w:tc>
          <w:tcPr>
            <w:tcW w:w="1840" w:type="dxa"/>
            <w:vAlign w:val="center"/>
          </w:tcPr>
          <w:p w14:paraId="045253D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567B42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67618F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61DB6F4" w14:textId="77777777">
        <w:trPr>
          <w:trHeight w:hRule="exact" w:val="454"/>
        </w:trPr>
        <w:tc>
          <w:tcPr>
            <w:tcW w:w="1055" w:type="dxa"/>
            <w:vMerge/>
            <w:vAlign w:val="center"/>
          </w:tcPr>
          <w:p w14:paraId="6B3775A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9AA3CE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097</w:t>
            </w:r>
          </w:p>
        </w:tc>
        <w:tc>
          <w:tcPr>
            <w:tcW w:w="3026" w:type="dxa"/>
            <w:vAlign w:val="center"/>
          </w:tcPr>
          <w:p w14:paraId="22EF0F4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仿启功行书静观轴</w:t>
            </w:r>
          </w:p>
        </w:tc>
        <w:tc>
          <w:tcPr>
            <w:tcW w:w="764" w:type="dxa"/>
            <w:vAlign w:val="center"/>
          </w:tcPr>
          <w:p w14:paraId="482B15A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7EB6EB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E03D07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360C7C8" w14:textId="77777777" w:rsidR="00677845" w:rsidRDefault="00677845">
            <w:pPr>
              <w:jc w:val="center"/>
              <w:rPr>
                <w:rFonts w:ascii="宋体" w:hAnsi="宋体" w:cs="宋体"/>
                <w:color w:val="000000" w:themeColor="text1"/>
                <w:sz w:val="22"/>
                <w:szCs w:val="22"/>
              </w:rPr>
            </w:pPr>
          </w:p>
        </w:tc>
        <w:tc>
          <w:tcPr>
            <w:tcW w:w="1840" w:type="dxa"/>
            <w:vAlign w:val="center"/>
          </w:tcPr>
          <w:p w14:paraId="42DD351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3B4ADA1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19CC42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55A9C66" w14:textId="77777777">
        <w:trPr>
          <w:trHeight w:hRule="exact" w:val="454"/>
        </w:trPr>
        <w:tc>
          <w:tcPr>
            <w:tcW w:w="1055" w:type="dxa"/>
            <w:vMerge/>
            <w:vAlign w:val="center"/>
          </w:tcPr>
          <w:p w14:paraId="2D007D9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6DFDB1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098</w:t>
            </w:r>
          </w:p>
        </w:tc>
        <w:tc>
          <w:tcPr>
            <w:tcW w:w="3026" w:type="dxa"/>
            <w:vAlign w:val="center"/>
          </w:tcPr>
          <w:p w14:paraId="54E58A4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仿启功</w:t>
            </w:r>
            <w:proofErr w:type="gramStart"/>
            <w:r>
              <w:rPr>
                <w:rFonts w:ascii="宋体" w:hAnsi="宋体" w:cs="宋体" w:hint="eastAsia"/>
                <w:color w:val="000000" w:themeColor="text1"/>
                <w:kern w:val="0"/>
                <w:sz w:val="22"/>
                <w:szCs w:val="22"/>
                <w:lang w:bidi="ar"/>
              </w:rPr>
              <w:t>行书七</w:t>
            </w:r>
            <w:proofErr w:type="gramEnd"/>
            <w:r>
              <w:rPr>
                <w:rFonts w:ascii="宋体" w:hAnsi="宋体" w:cs="宋体" w:hint="eastAsia"/>
                <w:color w:val="000000" w:themeColor="text1"/>
                <w:kern w:val="0"/>
                <w:sz w:val="22"/>
                <w:szCs w:val="22"/>
                <w:lang w:bidi="ar"/>
              </w:rPr>
              <w:t>言联</w:t>
            </w:r>
          </w:p>
        </w:tc>
        <w:tc>
          <w:tcPr>
            <w:tcW w:w="764" w:type="dxa"/>
            <w:vAlign w:val="center"/>
          </w:tcPr>
          <w:p w14:paraId="04F7909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28733B9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7C2BD7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4EA75DD" w14:textId="77777777" w:rsidR="00677845" w:rsidRDefault="00677845">
            <w:pPr>
              <w:jc w:val="center"/>
              <w:rPr>
                <w:rFonts w:ascii="宋体" w:hAnsi="宋体" w:cs="宋体"/>
                <w:color w:val="000000" w:themeColor="text1"/>
                <w:sz w:val="22"/>
                <w:szCs w:val="22"/>
              </w:rPr>
            </w:pPr>
          </w:p>
        </w:tc>
        <w:tc>
          <w:tcPr>
            <w:tcW w:w="1840" w:type="dxa"/>
            <w:vAlign w:val="center"/>
          </w:tcPr>
          <w:p w14:paraId="21B862A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39AD391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5742FC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C261B28" w14:textId="77777777">
        <w:trPr>
          <w:trHeight w:hRule="exact" w:val="454"/>
        </w:trPr>
        <w:tc>
          <w:tcPr>
            <w:tcW w:w="1055" w:type="dxa"/>
            <w:vMerge/>
            <w:vAlign w:val="center"/>
          </w:tcPr>
          <w:p w14:paraId="502EAF20"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A012FB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099</w:t>
            </w:r>
          </w:p>
        </w:tc>
        <w:tc>
          <w:tcPr>
            <w:tcW w:w="3026" w:type="dxa"/>
            <w:vAlign w:val="center"/>
          </w:tcPr>
          <w:p w14:paraId="0A8FAE0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仿张大千仕女图</w:t>
            </w:r>
          </w:p>
        </w:tc>
        <w:tc>
          <w:tcPr>
            <w:tcW w:w="764" w:type="dxa"/>
            <w:vAlign w:val="center"/>
          </w:tcPr>
          <w:p w14:paraId="4514581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884A63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3E8DAA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71A0B1F" w14:textId="77777777" w:rsidR="00677845" w:rsidRDefault="00677845">
            <w:pPr>
              <w:jc w:val="center"/>
              <w:rPr>
                <w:rFonts w:ascii="宋体" w:hAnsi="宋体" w:cs="宋体"/>
                <w:color w:val="000000" w:themeColor="text1"/>
                <w:sz w:val="22"/>
                <w:szCs w:val="22"/>
              </w:rPr>
            </w:pPr>
          </w:p>
        </w:tc>
        <w:tc>
          <w:tcPr>
            <w:tcW w:w="1840" w:type="dxa"/>
            <w:vAlign w:val="center"/>
          </w:tcPr>
          <w:p w14:paraId="2D2969C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28CC802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85DA8E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05B1C235" w14:textId="77777777">
        <w:trPr>
          <w:trHeight w:hRule="exact" w:val="454"/>
        </w:trPr>
        <w:tc>
          <w:tcPr>
            <w:tcW w:w="1055" w:type="dxa"/>
            <w:vMerge/>
            <w:vAlign w:val="center"/>
          </w:tcPr>
          <w:p w14:paraId="6CECBAE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0CBF76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3026" w:type="dxa"/>
            <w:vAlign w:val="center"/>
          </w:tcPr>
          <w:p w14:paraId="3BE00F0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仿桂馥隶书</w:t>
            </w:r>
            <w:proofErr w:type="gramStart"/>
            <w:r>
              <w:rPr>
                <w:rFonts w:ascii="宋体" w:hAnsi="宋体" w:cs="宋体" w:hint="eastAsia"/>
                <w:color w:val="000000" w:themeColor="text1"/>
                <w:kern w:val="0"/>
                <w:sz w:val="22"/>
                <w:szCs w:val="22"/>
                <w:lang w:bidi="ar"/>
              </w:rPr>
              <w:t>书法贴</w:t>
            </w:r>
            <w:proofErr w:type="gramEnd"/>
          </w:p>
        </w:tc>
        <w:tc>
          <w:tcPr>
            <w:tcW w:w="764" w:type="dxa"/>
            <w:vAlign w:val="center"/>
          </w:tcPr>
          <w:p w14:paraId="1DAC5D4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882297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47D32B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2105035" w14:textId="77777777" w:rsidR="00677845" w:rsidRDefault="00677845">
            <w:pPr>
              <w:jc w:val="center"/>
              <w:rPr>
                <w:rFonts w:ascii="宋体" w:hAnsi="宋体" w:cs="宋体"/>
                <w:color w:val="000000" w:themeColor="text1"/>
                <w:sz w:val="22"/>
                <w:szCs w:val="22"/>
              </w:rPr>
            </w:pPr>
          </w:p>
        </w:tc>
        <w:tc>
          <w:tcPr>
            <w:tcW w:w="1840" w:type="dxa"/>
            <w:vAlign w:val="center"/>
          </w:tcPr>
          <w:p w14:paraId="06E1C90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w:t>
            </w:r>
          </w:p>
        </w:tc>
        <w:tc>
          <w:tcPr>
            <w:tcW w:w="1599" w:type="dxa"/>
            <w:vAlign w:val="center"/>
          </w:tcPr>
          <w:p w14:paraId="1EEA388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A889B1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007AFF0" w14:textId="77777777">
        <w:trPr>
          <w:trHeight w:hRule="exact" w:val="454"/>
        </w:trPr>
        <w:tc>
          <w:tcPr>
            <w:tcW w:w="1055" w:type="dxa"/>
            <w:vMerge/>
            <w:vAlign w:val="center"/>
          </w:tcPr>
          <w:p w14:paraId="0F74155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3646DC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101</w:t>
            </w:r>
          </w:p>
        </w:tc>
        <w:tc>
          <w:tcPr>
            <w:tcW w:w="3026" w:type="dxa"/>
            <w:vAlign w:val="center"/>
          </w:tcPr>
          <w:p w14:paraId="6ED4085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粉彩开光人物纹瓶</w:t>
            </w:r>
          </w:p>
        </w:tc>
        <w:tc>
          <w:tcPr>
            <w:tcW w:w="764" w:type="dxa"/>
            <w:vAlign w:val="center"/>
          </w:tcPr>
          <w:p w14:paraId="5751C3E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6D5795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69BF0B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76D8F3D" w14:textId="77777777" w:rsidR="00677845" w:rsidRDefault="00677845">
            <w:pPr>
              <w:jc w:val="center"/>
              <w:rPr>
                <w:rFonts w:ascii="宋体" w:hAnsi="宋体" w:cs="宋体"/>
                <w:color w:val="000000" w:themeColor="text1"/>
                <w:sz w:val="22"/>
                <w:szCs w:val="22"/>
              </w:rPr>
            </w:pPr>
          </w:p>
        </w:tc>
        <w:tc>
          <w:tcPr>
            <w:tcW w:w="1840" w:type="dxa"/>
            <w:vAlign w:val="center"/>
          </w:tcPr>
          <w:p w14:paraId="211D086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71D7365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684BD3C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1ECEB66C" w14:textId="77777777">
        <w:trPr>
          <w:trHeight w:hRule="exact" w:val="454"/>
        </w:trPr>
        <w:tc>
          <w:tcPr>
            <w:tcW w:w="1055" w:type="dxa"/>
            <w:vMerge/>
            <w:vAlign w:val="center"/>
          </w:tcPr>
          <w:p w14:paraId="01F56AB3"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F0B06B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102</w:t>
            </w:r>
          </w:p>
        </w:tc>
        <w:tc>
          <w:tcPr>
            <w:tcW w:w="3026" w:type="dxa"/>
            <w:vAlign w:val="center"/>
          </w:tcPr>
          <w:p w14:paraId="250D11A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粉彩人物纹瓶</w:t>
            </w:r>
          </w:p>
        </w:tc>
        <w:tc>
          <w:tcPr>
            <w:tcW w:w="764" w:type="dxa"/>
            <w:vAlign w:val="center"/>
          </w:tcPr>
          <w:p w14:paraId="016AA0C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2A7218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0BEF29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86D8478" w14:textId="77777777" w:rsidR="00677845" w:rsidRDefault="00677845">
            <w:pPr>
              <w:jc w:val="center"/>
              <w:rPr>
                <w:rFonts w:ascii="宋体" w:hAnsi="宋体" w:cs="宋体"/>
                <w:color w:val="000000" w:themeColor="text1"/>
                <w:sz w:val="22"/>
                <w:szCs w:val="22"/>
              </w:rPr>
            </w:pPr>
          </w:p>
        </w:tc>
        <w:tc>
          <w:tcPr>
            <w:tcW w:w="1840" w:type="dxa"/>
            <w:vAlign w:val="center"/>
          </w:tcPr>
          <w:p w14:paraId="6C7F9B8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767D684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416192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71E96A36" w14:textId="77777777">
        <w:trPr>
          <w:trHeight w:hRule="exact" w:val="454"/>
        </w:trPr>
        <w:tc>
          <w:tcPr>
            <w:tcW w:w="1055" w:type="dxa"/>
            <w:vMerge/>
            <w:vAlign w:val="center"/>
          </w:tcPr>
          <w:p w14:paraId="7B38FFE2"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4BD793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103</w:t>
            </w:r>
          </w:p>
        </w:tc>
        <w:tc>
          <w:tcPr>
            <w:tcW w:w="3026" w:type="dxa"/>
            <w:vAlign w:val="center"/>
          </w:tcPr>
          <w:p w14:paraId="03DFED0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青花寿桃纹扁瓶</w:t>
            </w:r>
          </w:p>
        </w:tc>
        <w:tc>
          <w:tcPr>
            <w:tcW w:w="764" w:type="dxa"/>
            <w:vAlign w:val="center"/>
          </w:tcPr>
          <w:p w14:paraId="4095DCC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044461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642B5B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8428FB1" w14:textId="77777777" w:rsidR="00677845" w:rsidRDefault="00677845">
            <w:pPr>
              <w:jc w:val="center"/>
              <w:rPr>
                <w:rFonts w:ascii="宋体" w:hAnsi="宋体" w:cs="宋体"/>
                <w:color w:val="000000" w:themeColor="text1"/>
                <w:sz w:val="22"/>
                <w:szCs w:val="22"/>
              </w:rPr>
            </w:pPr>
          </w:p>
        </w:tc>
        <w:tc>
          <w:tcPr>
            <w:tcW w:w="1840" w:type="dxa"/>
            <w:vAlign w:val="center"/>
          </w:tcPr>
          <w:p w14:paraId="1C8F3B1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3DDAA74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84FA13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27838B4B" w14:textId="77777777">
        <w:trPr>
          <w:trHeight w:hRule="exact" w:val="454"/>
        </w:trPr>
        <w:tc>
          <w:tcPr>
            <w:tcW w:w="1055" w:type="dxa"/>
            <w:vMerge/>
            <w:vAlign w:val="center"/>
          </w:tcPr>
          <w:p w14:paraId="229C9DA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D58788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104</w:t>
            </w:r>
          </w:p>
        </w:tc>
        <w:tc>
          <w:tcPr>
            <w:tcW w:w="3026" w:type="dxa"/>
            <w:vAlign w:val="center"/>
          </w:tcPr>
          <w:p w14:paraId="761434EB"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荷</w:t>
            </w:r>
            <w:proofErr w:type="gramEnd"/>
            <w:r>
              <w:rPr>
                <w:rFonts w:ascii="宋体" w:hAnsi="宋体" w:cs="宋体" w:hint="eastAsia"/>
                <w:color w:val="000000" w:themeColor="text1"/>
                <w:kern w:val="0"/>
                <w:sz w:val="22"/>
                <w:szCs w:val="22"/>
                <w:lang w:bidi="ar"/>
              </w:rPr>
              <w:t>花纹洗</w:t>
            </w:r>
          </w:p>
        </w:tc>
        <w:tc>
          <w:tcPr>
            <w:tcW w:w="764" w:type="dxa"/>
            <w:vAlign w:val="center"/>
          </w:tcPr>
          <w:p w14:paraId="003F1AF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FFAA93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E394B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700941C" w14:textId="77777777" w:rsidR="00677845" w:rsidRDefault="00677845">
            <w:pPr>
              <w:jc w:val="center"/>
              <w:rPr>
                <w:rFonts w:ascii="宋体" w:hAnsi="宋体" w:cs="宋体"/>
                <w:color w:val="000000" w:themeColor="text1"/>
                <w:sz w:val="22"/>
                <w:szCs w:val="22"/>
              </w:rPr>
            </w:pPr>
          </w:p>
        </w:tc>
        <w:tc>
          <w:tcPr>
            <w:tcW w:w="1840" w:type="dxa"/>
            <w:vAlign w:val="center"/>
          </w:tcPr>
          <w:p w14:paraId="0C3EBB2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5D9FB8B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37E18A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818B711" w14:textId="77777777">
        <w:trPr>
          <w:trHeight w:hRule="exact" w:val="454"/>
        </w:trPr>
        <w:tc>
          <w:tcPr>
            <w:tcW w:w="1055" w:type="dxa"/>
            <w:vMerge/>
            <w:vAlign w:val="center"/>
          </w:tcPr>
          <w:p w14:paraId="7C837590"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A4213C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105</w:t>
            </w:r>
          </w:p>
        </w:tc>
        <w:tc>
          <w:tcPr>
            <w:tcW w:w="3026" w:type="dxa"/>
            <w:vAlign w:val="center"/>
          </w:tcPr>
          <w:p w14:paraId="33FE1D9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w:t>
            </w:r>
            <w:proofErr w:type="gramStart"/>
            <w:r>
              <w:rPr>
                <w:rFonts w:ascii="宋体" w:hAnsi="宋体" w:cs="宋体" w:hint="eastAsia"/>
                <w:color w:val="000000" w:themeColor="text1"/>
                <w:kern w:val="0"/>
                <w:sz w:val="22"/>
                <w:szCs w:val="22"/>
                <w:lang w:bidi="ar"/>
              </w:rPr>
              <w:t>人物纹缸</w:t>
            </w:r>
            <w:proofErr w:type="gramEnd"/>
          </w:p>
        </w:tc>
        <w:tc>
          <w:tcPr>
            <w:tcW w:w="764" w:type="dxa"/>
            <w:vAlign w:val="center"/>
          </w:tcPr>
          <w:p w14:paraId="36C2620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A37928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0FCA1F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6DECD5D" w14:textId="77777777" w:rsidR="00677845" w:rsidRDefault="00677845">
            <w:pPr>
              <w:jc w:val="center"/>
              <w:rPr>
                <w:rFonts w:ascii="宋体" w:hAnsi="宋体" w:cs="宋体"/>
                <w:color w:val="000000" w:themeColor="text1"/>
                <w:sz w:val="22"/>
                <w:szCs w:val="22"/>
              </w:rPr>
            </w:pPr>
          </w:p>
        </w:tc>
        <w:tc>
          <w:tcPr>
            <w:tcW w:w="1840" w:type="dxa"/>
            <w:vAlign w:val="center"/>
          </w:tcPr>
          <w:p w14:paraId="7C791E9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4D97240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3A4D072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bl>
    <w:p w14:paraId="2733D4BA" w14:textId="77777777" w:rsidR="00677845" w:rsidRDefault="00677845">
      <w:pPr>
        <w:jc w:val="left"/>
        <w:rPr>
          <w:rFonts w:ascii="仿宋" w:eastAsia="仿宋" w:hAnsi="仿宋" w:cs="仿宋"/>
          <w:color w:val="000000" w:themeColor="text1"/>
          <w:sz w:val="20"/>
          <w:szCs w:val="20"/>
        </w:rPr>
      </w:pPr>
    </w:p>
    <w:p w14:paraId="0A74BD57" w14:textId="77777777" w:rsidR="00677845" w:rsidRDefault="00677845">
      <w:pPr>
        <w:jc w:val="left"/>
        <w:rPr>
          <w:rFonts w:ascii="仿宋" w:eastAsia="仿宋" w:hAnsi="仿宋" w:cs="仿宋"/>
          <w:color w:val="000000" w:themeColor="text1"/>
          <w:sz w:val="20"/>
          <w:szCs w:val="20"/>
        </w:rPr>
      </w:pPr>
    </w:p>
    <w:p w14:paraId="3B9056F2" w14:textId="77777777" w:rsidR="00677845" w:rsidRDefault="00677845">
      <w:pPr>
        <w:jc w:val="left"/>
        <w:rPr>
          <w:rFonts w:ascii="仿宋" w:eastAsia="仿宋" w:hAnsi="仿宋" w:cs="仿宋"/>
          <w:color w:val="000000" w:themeColor="text1"/>
          <w:sz w:val="20"/>
          <w:szCs w:val="20"/>
        </w:rPr>
      </w:pPr>
    </w:p>
    <w:p w14:paraId="2B645F6D" w14:textId="77777777" w:rsidR="00677845" w:rsidRDefault="00677845">
      <w:pPr>
        <w:jc w:val="left"/>
        <w:rPr>
          <w:rFonts w:ascii="仿宋" w:eastAsia="仿宋" w:hAnsi="仿宋" w:cs="仿宋"/>
          <w:color w:val="000000" w:themeColor="text1"/>
          <w:sz w:val="20"/>
          <w:szCs w:val="20"/>
        </w:rPr>
      </w:pPr>
    </w:p>
    <w:p w14:paraId="44ADA673" w14:textId="77777777" w:rsidR="00677845" w:rsidRDefault="00677845">
      <w:pPr>
        <w:jc w:val="left"/>
        <w:rPr>
          <w:rFonts w:ascii="仿宋" w:eastAsia="仿宋" w:hAnsi="仿宋" w:cs="仿宋"/>
          <w:color w:val="000000" w:themeColor="text1"/>
          <w:sz w:val="20"/>
          <w:szCs w:val="20"/>
        </w:rPr>
      </w:pPr>
    </w:p>
    <w:p w14:paraId="54D7590D"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45DAB954" w14:textId="77777777">
        <w:trPr>
          <w:trHeight w:hRule="exact" w:val="680"/>
          <w:tblHeader/>
        </w:trPr>
        <w:tc>
          <w:tcPr>
            <w:tcW w:w="1055" w:type="dxa"/>
            <w:vAlign w:val="center"/>
          </w:tcPr>
          <w:p w14:paraId="6480284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分组</w:t>
            </w:r>
          </w:p>
        </w:tc>
        <w:tc>
          <w:tcPr>
            <w:tcW w:w="768" w:type="dxa"/>
            <w:vAlign w:val="center"/>
          </w:tcPr>
          <w:p w14:paraId="2397175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7667711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796A95A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08FC5CA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547A0CB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694690D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5330339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7B3828B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347F77F5"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1929CCBF"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73A06D9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6C990827"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65720EBA" w14:textId="77777777">
        <w:trPr>
          <w:trHeight w:hRule="exact" w:val="454"/>
        </w:trPr>
        <w:tc>
          <w:tcPr>
            <w:tcW w:w="1055" w:type="dxa"/>
            <w:vMerge w:val="restart"/>
            <w:vAlign w:val="center"/>
          </w:tcPr>
          <w:p w14:paraId="73049A6A"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第四组</w:t>
            </w:r>
          </w:p>
          <w:p w14:paraId="12A4B89D" w14:textId="77777777" w:rsidR="00677845" w:rsidRDefault="00677845">
            <w:pPr>
              <w:jc w:val="center"/>
              <w:rPr>
                <w:rFonts w:ascii="黑体" w:eastAsia="黑体" w:hAnsi="黑体" w:cs="宋体"/>
                <w:color w:val="000000" w:themeColor="text1"/>
                <w:kern w:val="0"/>
                <w:sz w:val="22"/>
                <w:szCs w:val="22"/>
                <w:lang w:bidi="ar"/>
              </w:rPr>
            </w:pPr>
          </w:p>
          <w:p w14:paraId="544B2C49"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9:45</w:t>
            </w:r>
            <w:r>
              <w:rPr>
                <w:rFonts w:ascii="黑体" w:eastAsia="黑体" w:hAnsi="黑体" w:cs="宋体" w:hint="eastAsia"/>
                <w:color w:val="000000" w:themeColor="text1"/>
                <w:kern w:val="0"/>
                <w:sz w:val="22"/>
                <w:szCs w:val="22"/>
                <w:lang w:bidi="ar"/>
              </w:rPr>
              <w:t>时起）</w:t>
            </w:r>
          </w:p>
        </w:tc>
        <w:tc>
          <w:tcPr>
            <w:tcW w:w="768" w:type="dxa"/>
            <w:vAlign w:val="center"/>
          </w:tcPr>
          <w:p w14:paraId="62EED0C6" w14:textId="77777777" w:rsidR="00677845" w:rsidRDefault="009F0465">
            <w:pPr>
              <w:jc w:val="center"/>
              <w:rPr>
                <w:rFonts w:ascii="宋体" w:hAnsi="宋体" w:cs="宋体"/>
                <w:color w:val="000000" w:themeColor="text1"/>
                <w:sz w:val="22"/>
                <w:szCs w:val="22"/>
              </w:rPr>
            </w:pPr>
            <w:r>
              <w:rPr>
                <w:rFonts w:ascii="黑体" w:eastAsia="黑体" w:hAnsi="黑体" w:cs="宋体" w:hint="eastAsia"/>
                <w:color w:val="000000" w:themeColor="text1"/>
                <w:kern w:val="0"/>
                <w:sz w:val="22"/>
                <w:szCs w:val="22"/>
                <w:lang w:bidi="ar"/>
              </w:rPr>
              <w:t>106</w:t>
            </w:r>
          </w:p>
        </w:tc>
        <w:tc>
          <w:tcPr>
            <w:tcW w:w="3026" w:type="dxa"/>
            <w:vAlign w:val="center"/>
          </w:tcPr>
          <w:p w14:paraId="7ECC171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树根笔筒</w:t>
            </w:r>
          </w:p>
        </w:tc>
        <w:tc>
          <w:tcPr>
            <w:tcW w:w="764" w:type="dxa"/>
            <w:vAlign w:val="center"/>
          </w:tcPr>
          <w:p w14:paraId="769FB5E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812879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9E8342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4C265C0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76A5E696" w14:textId="77777777" w:rsidR="00677845" w:rsidRDefault="00677845">
            <w:pPr>
              <w:jc w:val="center"/>
              <w:rPr>
                <w:rFonts w:ascii="宋体" w:hAnsi="宋体" w:cs="宋体"/>
                <w:color w:val="000000" w:themeColor="text1"/>
                <w:sz w:val="22"/>
                <w:szCs w:val="22"/>
              </w:rPr>
            </w:pPr>
          </w:p>
        </w:tc>
        <w:tc>
          <w:tcPr>
            <w:tcW w:w="1840" w:type="dxa"/>
            <w:vAlign w:val="center"/>
          </w:tcPr>
          <w:p w14:paraId="558C0B7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78A0C18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A2E189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6FC84F2" w14:textId="77777777">
        <w:trPr>
          <w:trHeight w:hRule="exact" w:val="454"/>
        </w:trPr>
        <w:tc>
          <w:tcPr>
            <w:tcW w:w="1055" w:type="dxa"/>
            <w:vMerge/>
            <w:vAlign w:val="center"/>
          </w:tcPr>
          <w:p w14:paraId="63ABE669"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4B3391D" w14:textId="77777777" w:rsidR="00677845" w:rsidRDefault="009F0465">
            <w:pPr>
              <w:jc w:val="center"/>
              <w:rPr>
                <w:rFonts w:ascii="宋体" w:hAnsi="宋体" w:cs="宋体"/>
                <w:color w:val="000000" w:themeColor="text1"/>
                <w:sz w:val="22"/>
                <w:szCs w:val="22"/>
              </w:rPr>
            </w:pPr>
            <w:r>
              <w:rPr>
                <w:rFonts w:ascii="黑体" w:eastAsia="黑体" w:hAnsi="黑体" w:cs="宋体" w:hint="eastAsia"/>
                <w:color w:val="000000" w:themeColor="text1"/>
                <w:kern w:val="0"/>
                <w:sz w:val="22"/>
                <w:szCs w:val="22"/>
                <w:lang w:bidi="ar"/>
              </w:rPr>
              <w:t>107</w:t>
            </w:r>
          </w:p>
        </w:tc>
        <w:tc>
          <w:tcPr>
            <w:tcW w:w="3026" w:type="dxa"/>
            <w:vAlign w:val="center"/>
          </w:tcPr>
          <w:p w14:paraId="7AA2E7B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粉彩镂空纹带座观音</w:t>
            </w:r>
          </w:p>
        </w:tc>
        <w:tc>
          <w:tcPr>
            <w:tcW w:w="764" w:type="dxa"/>
            <w:vAlign w:val="center"/>
          </w:tcPr>
          <w:p w14:paraId="56A17EE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C8E28C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4BF315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5D572CE" w14:textId="77777777" w:rsidR="00677845" w:rsidRDefault="00677845">
            <w:pPr>
              <w:jc w:val="center"/>
              <w:rPr>
                <w:rFonts w:ascii="宋体" w:hAnsi="宋体" w:cs="宋体"/>
                <w:color w:val="000000" w:themeColor="text1"/>
                <w:sz w:val="22"/>
                <w:szCs w:val="22"/>
              </w:rPr>
            </w:pPr>
          </w:p>
        </w:tc>
        <w:tc>
          <w:tcPr>
            <w:tcW w:w="1840" w:type="dxa"/>
            <w:vAlign w:val="center"/>
          </w:tcPr>
          <w:p w14:paraId="18A2479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24A238C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E686BC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2E1360B" w14:textId="77777777">
        <w:trPr>
          <w:trHeight w:hRule="exact" w:val="454"/>
        </w:trPr>
        <w:tc>
          <w:tcPr>
            <w:tcW w:w="1055" w:type="dxa"/>
            <w:vMerge/>
            <w:vAlign w:val="center"/>
          </w:tcPr>
          <w:p w14:paraId="2084F9EE"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874D3E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108</w:t>
            </w:r>
          </w:p>
        </w:tc>
        <w:tc>
          <w:tcPr>
            <w:tcW w:w="3026" w:type="dxa"/>
            <w:vAlign w:val="center"/>
          </w:tcPr>
          <w:p w14:paraId="24F2712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青釉方炉</w:t>
            </w:r>
          </w:p>
        </w:tc>
        <w:tc>
          <w:tcPr>
            <w:tcW w:w="764" w:type="dxa"/>
            <w:vAlign w:val="center"/>
          </w:tcPr>
          <w:p w14:paraId="03ECBBE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BF0ECE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4BE046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8BCE2FB" w14:textId="77777777" w:rsidR="00677845" w:rsidRDefault="00677845">
            <w:pPr>
              <w:jc w:val="center"/>
              <w:rPr>
                <w:rFonts w:ascii="宋体" w:hAnsi="宋体" w:cs="宋体"/>
                <w:color w:val="000000" w:themeColor="text1"/>
                <w:sz w:val="22"/>
                <w:szCs w:val="22"/>
              </w:rPr>
            </w:pPr>
          </w:p>
        </w:tc>
        <w:tc>
          <w:tcPr>
            <w:tcW w:w="1840" w:type="dxa"/>
            <w:vAlign w:val="center"/>
          </w:tcPr>
          <w:p w14:paraId="215C63B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7069531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3A598B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69FE926" w14:textId="77777777">
        <w:trPr>
          <w:trHeight w:hRule="exact" w:val="454"/>
        </w:trPr>
        <w:tc>
          <w:tcPr>
            <w:tcW w:w="1055" w:type="dxa"/>
            <w:vMerge/>
            <w:vAlign w:val="center"/>
          </w:tcPr>
          <w:p w14:paraId="24E3245B"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8F6812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109</w:t>
            </w:r>
          </w:p>
        </w:tc>
        <w:tc>
          <w:tcPr>
            <w:tcW w:w="3026" w:type="dxa"/>
            <w:vAlign w:val="center"/>
          </w:tcPr>
          <w:p w14:paraId="63C5F46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青花人物大碗</w:t>
            </w:r>
          </w:p>
        </w:tc>
        <w:tc>
          <w:tcPr>
            <w:tcW w:w="764" w:type="dxa"/>
            <w:vAlign w:val="center"/>
          </w:tcPr>
          <w:p w14:paraId="3C3D426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529F58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5BC78F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A7A1F95" w14:textId="77777777" w:rsidR="00677845" w:rsidRDefault="00677845">
            <w:pPr>
              <w:jc w:val="center"/>
              <w:rPr>
                <w:rFonts w:ascii="宋体" w:hAnsi="宋体" w:cs="宋体"/>
                <w:color w:val="000000" w:themeColor="text1"/>
                <w:sz w:val="22"/>
                <w:szCs w:val="22"/>
              </w:rPr>
            </w:pPr>
          </w:p>
        </w:tc>
        <w:tc>
          <w:tcPr>
            <w:tcW w:w="1840" w:type="dxa"/>
            <w:vAlign w:val="center"/>
          </w:tcPr>
          <w:p w14:paraId="2A1A6E4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5305306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91F738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487EBA2C" w14:textId="77777777">
        <w:trPr>
          <w:trHeight w:hRule="exact" w:val="454"/>
        </w:trPr>
        <w:tc>
          <w:tcPr>
            <w:tcW w:w="1055" w:type="dxa"/>
            <w:vMerge/>
            <w:vAlign w:val="center"/>
          </w:tcPr>
          <w:p w14:paraId="0FC007E3"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4FB41F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110</w:t>
            </w:r>
          </w:p>
        </w:tc>
        <w:tc>
          <w:tcPr>
            <w:tcW w:w="3026" w:type="dxa"/>
            <w:vAlign w:val="center"/>
          </w:tcPr>
          <w:p w14:paraId="461E8AE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龙纹香炉</w:t>
            </w:r>
          </w:p>
        </w:tc>
        <w:tc>
          <w:tcPr>
            <w:tcW w:w="764" w:type="dxa"/>
            <w:vAlign w:val="center"/>
          </w:tcPr>
          <w:p w14:paraId="1CC3A88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924BFA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1D9FCA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2BE8456" w14:textId="77777777" w:rsidR="00677845" w:rsidRDefault="00677845">
            <w:pPr>
              <w:jc w:val="center"/>
              <w:rPr>
                <w:rFonts w:ascii="宋体" w:hAnsi="宋体" w:cs="宋体"/>
                <w:color w:val="000000" w:themeColor="text1"/>
                <w:sz w:val="22"/>
                <w:szCs w:val="22"/>
              </w:rPr>
            </w:pPr>
          </w:p>
        </w:tc>
        <w:tc>
          <w:tcPr>
            <w:tcW w:w="1840" w:type="dxa"/>
            <w:vAlign w:val="center"/>
          </w:tcPr>
          <w:p w14:paraId="31E79FC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1DE9422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89C8A9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36ADDCE" w14:textId="77777777">
        <w:trPr>
          <w:trHeight w:hRule="exact" w:val="454"/>
        </w:trPr>
        <w:tc>
          <w:tcPr>
            <w:tcW w:w="1055" w:type="dxa"/>
            <w:vMerge/>
            <w:vAlign w:val="center"/>
          </w:tcPr>
          <w:p w14:paraId="40B8FD9B"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13E5F21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111</w:t>
            </w:r>
          </w:p>
        </w:tc>
        <w:tc>
          <w:tcPr>
            <w:tcW w:w="3026" w:type="dxa"/>
            <w:vAlign w:val="center"/>
          </w:tcPr>
          <w:p w14:paraId="7783FF9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粉彩龙纹大碗</w:t>
            </w:r>
          </w:p>
        </w:tc>
        <w:tc>
          <w:tcPr>
            <w:tcW w:w="764" w:type="dxa"/>
            <w:vAlign w:val="center"/>
          </w:tcPr>
          <w:p w14:paraId="1DF225E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DA47F6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AB8A1F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82AF4EB" w14:textId="77777777" w:rsidR="00677845" w:rsidRDefault="00677845">
            <w:pPr>
              <w:jc w:val="center"/>
              <w:rPr>
                <w:rFonts w:ascii="宋体" w:hAnsi="宋体" w:cs="宋体"/>
                <w:color w:val="000000" w:themeColor="text1"/>
                <w:sz w:val="22"/>
                <w:szCs w:val="22"/>
              </w:rPr>
            </w:pPr>
          </w:p>
        </w:tc>
        <w:tc>
          <w:tcPr>
            <w:tcW w:w="1840" w:type="dxa"/>
            <w:vAlign w:val="center"/>
          </w:tcPr>
          <w:p w14:paraId="2302DA4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3F7D8A6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E3431E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45D8FD43" w14:textId="77777777">
        <w:trPr>
          <w:trHeight w:hRule="exact" w:val="454"/>
        </w:trPr>
        <w:tc>
          <w:tcPr>
            <w:tcW w:w="1055" w:type="dxa"/>
            <w:vMerge/>
            <w:vAlign w:val="center"/>
          </w:tcPr>
          <w:p w14:paraId="75CC09D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FA26D6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112</w:t>
            </w:r>
          </w:p>
        </w:tc>
        <w:tc>
          <w:tcPr>
            <w:tcW w:w="3026" w:type="dxa"/>
            <w:vAlign w:val="center"/>
          </w:tcPr>
          <w:p w14:paraId="054CACD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w:t>
            </w:r>
            <w:proofErr w:type="gramStart"/>
            <w:r>
              <w:rPr>
                <w:rFonts w:ascii="宋体" w:hAnsi="宋体" w:cs="宋体" w:hint="eastAsia"/>
                <w:color w:val="000000" w:themeColor="text1"/>
                <w:kern w:val="0"/>
                <w:sz w:val="22"/>
                <w:szCs w:val="22"/>
                <w:lang w:bidi="ar"/>
              </w:rPr>
              <w:t>花</w:t>
            </w:r>
            <w:proofErr w:type="gramEnd"/>
            <w:r>
              <w:rPr>
                <w:rFonts w:ascii="宋体" w:hAnsi="宋体" w:cs="宋体" w:hint="eastAsia"/>
                <w:color w:val="000000" w:themeColor="text1"/>
                <w:kern w:val="0"/>
                <w:sz w:val="22"/>
                <w:szCs w:val="22"/>
                <w:lang w:bidi="ar"/>
              </w:rPr>
              <w:t>口龙纹洗</w:t>
            </w:r>
          </w:p>
        </w:tc>
        <w:tc>
          <w:tcPr>
            <w:tcW w:w="764" w:type="dxa"/>
            <w:vAlign w:val="center"/>
          </w:tcPr>
          <w:p w14:paraId="699071F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570650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3E15B2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7736A59" w14:textId="77777777" w:rsidR="00677845" w:rsidRDefault="00677845">
            <w:pPr>
              <w:jc w:val="center"/>
              <w:rPr>
                <w:rFonts w:ascii="宋体" w:hAnsi="宋体" w:cs="宋体"/>
                <w:color w:val="000000" w:themeColor="text1"/>
                <w:sz w:val="22"/>
                <w:szCs w:val="22"/>
              </w:rPr>
            </w:pPr>
          </w:p>
        </w:tc>
        <w:tc>
          <w:tcPr>
            <w:tcW w:w="1840" w:type="dxa"/>
            <w:vAlign w:val="center"/>
          </w:tcPr>
          <w:p w14:paraId="41C3971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789625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C8E9AE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DD57D4D" w14:textId="77777777">
        <w:trPr>
          <w:trHeight w:hRule="exact" w:val="454"/>
        </w:trPr>
        <w:tc>
          <w:tcPr>
            <w:tcW w:w="1055" w:type="dxa"/>
            <w:vMerge/>
            <w:vAlign w:val="center"/>
          </w:tcPr>
          <w:p w14:paraId="3078C46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413DE8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113</w:t>
            </w:r>
          </w:p>
        </w:tc>
        <w:tc>
          <w:tcPr>
            <w:tcW w:w="3026" w:type="dxa"/>
            <w:vAlign w:val="center"/>
          </w:tcPr>
          <w:p w14:paraId="294C36C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白釉仕女塑像</w:t>
            </w:r>
          </w:p>
        </w:tc>
        <w:tc>
          <w:tcPr>
            <w:tcW w:w="764" w:type="dxa"/>
            <w:vAlign w:val="center"/>
          </w:tcPr>
          <w:p w14:paraId="6BDE85C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2BEE51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0671CB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EC45F69" w14:textId="77777777" w:rsidR="00677845" w:rsidRDefault="00677845">
            <w:pPr>
              <w:jc w:val="center"/>
              <w:rPr>
                <w:rFonts w:ascii="宋体" w:hAnsi="宋体" w:cs="宋体"/>
                <w:color w:val="000000" w:themeColor="text1"/>
                <w:sz w:val="22"/>
                <w:szCs w:val="22"/>
              </w:rPr>
            </w:pPr>
          </w:p>
        </w:tc>
        <w:tc>
          <w:tcPr>
            <w:tcW w:w="1840" w:type="dxa"/>
            <w:vAlign w:val="center"/>
          </w:tcPr>
          <w:p w14:paraId="1E8CFFF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224446C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305C3E7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53C5EACC" w14:textId="77777777">
        <w:trPr>
          <w:trHeight w:hRule="exact" w:val="454"/>
        </w:trPr>
        <w:tc>
          <w:tcPr>
            <w:tcW w:w="1055" w:type="dxa"/>
            <w:vMerge/>
            <w:vAlign w:val="center"/>
          </w:tcPr>
          <w:p w14:paraId="6234C88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DFE409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114</w:t>
            </w:r>
          </w:p>
        </w:tc>
        <w:tc>
          <w:tcPr>
            <w:tcW w:w="3026" w:type="dxa"/>
            <w:vAlign w:val="center"/>
          </w:tcPr>
          <w:p w14:paraId="3E01586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w:t>
            </w:r>
            <w:proofErr w:type="gramStart"/>
            <w:r>
              <w:rPr>
                <w:rFonts w:ascii="宋体" w:hAnsi="宋体" w:cs="宋体" w:hint="eastAsia"/>
                <w:color w:val="000000" w:themeColor="text1"/>
                <w:kern w:val="0"/>
                <w:sz w:val="22"/>
                <w:szCs w:val="22"/>
                <w:lang w:bidi="ar"/>
              </w:rPr>
              <w:t>花卉纹杯</w:t>
            </w:r>
            <w:proofErr w:type="gramEnd"/>
          </w:p>
        </w:tc>
        <w:tc>
          <w:tcPr>
            <w:tcW w:w="764" w:type="dxa"/>
            <w:vAlign w:val="center"/>
          </w:tcPr>
          <w:p w14:paraId="54A9E01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407407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75416BE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9D53FC0" w14:textId="77777777" w:rsidR="00677845" w:rsidRDefault="00677845">
            <w:pPr>
              <w:jc w:val="center"/>
              <w:rPr>
                <w:rFonts w:ascii="宋体" w:hAnsi="宋体" w:cs="宋体"/>
                <w:color w:val="000000" w:themeColor="text1"/>
                <w:sz w:val="22"/>
                <w:szCs w:val="22"/>
              </w:rPr>
            </w:pPr>
          </w:p>
        </w:tc>
        <w:tc>
          <w:tcPr>
            <w:tcW w:w="1840" w:type="dxa"/>
            <w:vAlign w:val="center"/>
          </w:tcPr>
          <w:p w14:paraId="34FBA9D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35AFE8C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8814F2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739ACC0" w14:textId="77777777">
        <w:trPr>
          <w:trHeight w:hRule="exact" w:val="454"/>
        </w:trPr>
        <w:tc>
          <w:tcPr>
            <w:tcW w:w="1055" w:type="dxa"/>
            <w:vMerge/>
            <w:vAlign w:val="center"/>
          </w:tcPr>
          <w:p w14:paraId="6ACD8254"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90DB1C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115</w:t>
            </w:r>
          </w:p>
        </w:tc>
        <w:tc>
          <w:tcPr>
            <w:tcW w:w="3026" w:type="dxa"/>
            <w:vAlign w:val="center"/>
          </w:tcPr>
          <w:p w14:paraId="4D69CA1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w:t>
            </w:r>
            <w:proofErr w:type="gramStart"/>
            <w:r>
              <w:rPr>
                <w:rFonts w:ascii="宋体" w:hAnsi="宋体" w:cs="宋体" w:hint="eastAsia"/>
                <w:color w:val="000000" w:themeColor="text1"/>
                <w:kern w:val="0"/>
                <w:sz w:val="22"/>
                <w:szCs w:val="22"/>
                <w:lang w:bidi="ar"/>
              </w:rPr>
              <w:t>繁花纹杯</w:t>
            </w:r>
            <w:proofErr w:type="gramEnd"/>
          </w:p>
        </w:tc>
        <w:tc>
          <w:tcPr>
            <w:tcW w:w="764" w:type="dxa"/>
            <w:vAlign w:val="center"/>
          </w:tcPr>
          <w:p w14:paraId="6E7A303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0997F3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7BB2EA0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9C7ED9A" w14:textId="77777777" w:rsidR="00677845" w:rsidRDefault="00677845">
            <w:pPr>
              <w:jc w:val="center"/>
              <w:rPr>
                <w:rFonts w:ascii="宋体" w:hAnsi="宋体" w:cs="宋体"/>
                <w:color w:val="000000" w:themeColor="text1"/>
                <w:sz w:val="22"/>
                <w:szCs w:val="22"/>
              </w:rPr>
            </w:pPr>
          </w:p>
        </w:tc>
        <w:tc>
          <w:tcPr>
            <w:tcW w:w="1840" w:type="dxa"/>
            <w:vAlign w:val="center"/>
          </w:tcPr>
          <w:p w14:paraId="25F2DA2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70A6EBC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EAFBED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D2BFC6F" w14:textId="77777777">
        <w:trPr>
          <w:trHeight w:hRule="exact" w:val="454"/>
        </w:trPr>
        <w:tc>
          <w:tcPr>
            <w:tcW w:w="1055" w:type="dxa"/>
            <w:vMerge/>
            <w:vAlign w:val="center"/>
          </w:tcPr>
          <w:p w14:paraId="0AA52FC0"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E257EB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116</w:t>
            </w:r>
          </w:p>
        </w:tc>
        <w:tc>
          <w:tcPr>
            <w:tcW w:w="3026" w:type="dxa"/>
            <w:vAlign w:val="center"/>
          </w:tcPr>
          <w:p w14:paraId="7F7BF60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紫砂文字纹</w:t>
            </w:r>
          </w:p>
        </w:tc>
        <w:tc>
          <w:tcPr>
            <w:tcW w:w="764" w:type="dxa"/>
            <w:vAlign w:val="center"/>
          </w:tcPr>
          <w:p w14:paraId="519A043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CA1A40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01F654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F7D5DD6" w14:textId="77777777" w:rsidR="00677845" w:rsidRDefault="00677845">
            <w:pPr>
              <w:jc w:val="center"/>
              <w:rPr>
                <w:rFonts w:ascii="宋体" w:hAnsi="宋体" w:cs="宋体"/>
                <w:color w:val="000000" w:themeColor="text1"/>
                <w:sz w:val="22"/>
                <w:szCs w:val="22"/>
              </w:rPr>
            </w:pPr>
          </w:p>
        </w:tc>
        <w:tc>
          <w:tcPr>
            <w:tcW w:w="1840" w:type="dxa"/>
            <w:vAlign w:val="center"/>
          </w:tcPr>
          <w:p w14:paraId="1785BD0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0B2699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788FBA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2ABAE48" w14:textId="77777777">
        <w:trPr>
          <w:trHeight w:hRule="exact" w:val="454"/>
        </w:trPr>
        <w:tc>
          <w:tcPr>
            <w:tcW w:w="1055" w:type="dxa"/>
            <w:vMerge/>
            <w:vAlign w:val="center"/>
          </w:tcPr>
          <w:p w14:paraId="5B7FF26F"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6846A6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117</w:t>
            </w:r>
          </w:p>
        </w:tc>
        <w:tc>
          <w:tcPr>
            <w:tcW w:w="3026" w:type="dxa"/>
            <w:vAlign w:val="center"/>
          </w:tcPr>
          <w:p w14:paraId="30F4038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红彩暗刻龙纹盘</w:t>
            </w:r>
          </w:p>
        </w:tc>
        <w:tc>
          <w:tcPr>
            <w:tcW w:w="764" w:type="dxa"/>
            <w:vAlign w:val="center"/>
          </w:tcPr>
          <w:p w14:paraId="1C39599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F2FE5F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B96910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A46478D" w14:textId="77777777" w:rsidR="00677845" w:rsidRDefault="00677845">
            <w:pPr>
              <w:jc w:val="center"/>
              <w:rPr>
                <w:rFonts w:ascii="宋体" w:hAnsi="宋体" w:cs="宋体"/>
                <w:color w:val="000000" w:themeColor="text1"/>
                <w:sz w:val="22"/>
                <w:szCs w:val="22"/>
              </w:rPr>
            </w:pPr>
          </w:p>
        </w:tc>
        <w:tc>
          <w:tcPr>
            <w:tcW w:w="1840" w:type="dxa"/>
            <w:vAlign w:val="center"/>
          </w:tcPr>
          <w:p w14:paraId="2533EB2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53D1057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4CB9F5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8C2B8DE" w14:textId="77777777">
        <w:trPr>
          <w:trHeight w:hRule="exact" w:val="454"/>
        </w:trPr>
        <w:tc>
          <w:tcPr>
            <w:tcW w:w="1055" w:type="dxa"/>
            <w:vMerge/>
            <w:vAlign w:val="center"/>
          </w:tcPr>
          <w:p w14:paraId="6F49E169"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059708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118</w:t>
            </w:r>
          </w:p>
        </w:tc>
        <w:tc>
          <w:tcPr>
            <w:tcW w:w="3026" w:type="dxa"/>
            <w:vAlign w:val="center"/>
          </w:tcPr>
          <w:p w14:paraId="023DEC5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粉彩仿五福八宝纹</w:t>
            </w:r>
          </w:p>
        </w:tc>
        <w:tc>
          <w:tcPr>
            <w:tcW w:w="764" w:type="dxa"/>
            <w:vAlign w:val="center"/>
          </w:tcPr>
          <w:p w14:paraId="1CA0998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82EA2A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023AE3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3DF2A3B" w14:textId="77777777" w:rsidR="00677845" w:rsidRDefault="00677845">
            <w:pPr>
              <w:jc w:val="center"/>
              <w:rPr>
                <w:rFonts w:ascii="宋体" w:hAnsi="宋体" w:cs="宋体"/>
                <w:color w:val="000000" w:themeColor="text1"/>
                <w:sz w:val="22"/>
                <w:szCs w:val="22"/>
              </w:rPr>
            </w:pPr>
          </w:p>
        </w:tc>
        <w:tc>
          <w:tcPr>
            <w:tcW w:w="1840" w:type="dxa"/>
            <w:vAlign w:val="center"/>
          </w:tcPr>
          <w:p w14:paraId="6363E06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9A436B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BD3006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1A35584" w14:textId="77777777">
        <w:trPr>
          <w:trHeight w:hRule="exact" w:val="454"/>
        </w:trPr>
        <w:tc>
          <w:tcPr>
            <w:tcW w:w="1055" w:type="dxa"/>
            <w:vMerge/>
            <w:vAlign w:val="center"/>
          </w:tcPr>
          <w:p w14:paraId="113B13D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275B86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119</w:t>
            </w:r>
          </w:p>
        </w:tc>
        <w:tc>
          <w:tcPr>
            <w:tcW w:w="3026" w:type="dxa"/>
            <w:vAlign w:val="center"/>
          </w:tcPr>
          <w:p w14:paraId="192F832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青花龙纹印盒</w:t>
            </w:r>
          </w:p>
        </w:tc>
        <w:tc>
          <w:tcPr>
            <w:tcW w:w="764" w:type="dxa"/>
            <w:vAlign w:val="center"/>
          </w:tcPr>
          <w:p w14:paraId="4EC7838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70D9E6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082660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591E6FF" w14:textId="77777777" w:rsidR="00677845" w:rsidRDefault="00677845">
            <w:pPr>
              <w:jc w:val="center"/>
              <w:rPr>
                <w:rFonts w:ascii="宋体" w:hAnsi="宋体" w:cs="宋体"/>
                <w:color w:val="000000" w:themeColor="text1"/>
                <w:sz w:val="22"/>
                <w:szCs w:val="22"/>
              </w:rPr>
            </w:pPr>
          </w:p>
        </w:tc>
        <w:tc>
          <w:tcPr>
            <w:tcW w:w="1840" w:type="dxa"/>
            <w:vAlign w:val="center"/>
          </w:tcPr>
          <w:p w14:paraId="2957C28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w:t>
            </w:r>
          </w:p>
        </w:tc>
        <w:tc>
          <w:tcPr>
            <w:tcW w:w="1599" w:type="dxa"/>
            <w:vAlign w:val="center"/>
          </w:tcPr>
          <w:p w14:paraId="26CE21C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CF3021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1D9826C" w14:textId="77777777">
        <w:trPr>
          <w:trHeight w:hRule="exact" w:val="454"/>
        </w:trPr>
        <w:tc>
          <w:tcPr>
            <w:tcW w:w="1055" w:type="dxa"/>
            <w:vMerge/>
            <w:vAlign w:val="center"/>
          </w:tcPr>
          <w:p w14:paraId="12146EC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4EAF9F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120</w:t>
            </w:r>
          </w:p>
        </w:tc>
        <w:tc>
          <w:tcPr>
            <w:tcW w:w="3026" w:type="dxa"/>
            <w:vAlign w:val="center"/>
          </w:tcPr>
          <w:p w14:paraId="3583AC7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镀银铜手镯</w:t>
            </w:r>
          </w:p>
        </w:tc>
        <w:tc>
          <w:tcPr>
            <w:tcW w:w="764" w:type="dxa"/>
            <w:vAlign w:val="center"/>
          </w:tcPr>
          <w:p w14:paraId="177BBB6E"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个</w:t>
            </w:r>
            <w:proofErr w:type="gramEnd"/>
          </w:p>
        </w:tc>
        <w:tc>
          <w:tcPr>
            <w:tcW w:w="708" w:type="dxa"/>
            <w:vAlign w:val="center"/>
          </w:tcPr>
          <w:p w14:paraId="00D223E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4</w:t>
            </w:r>
          </w:p>
        </w:tc>
        <w:tc>
          <w:tcPr>
            <w:tcW w:w="808" w:type="dxa"/>
            <w:vAlign w:val="center"/>
          </w:tcPr>
          <w:p w14:paraId="18B856E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2EB54D4" w14:textId="77777777" w:rsidR="00677845" w:rsidRDefault="00677845">
            <w:pPr>
              <w:jc w:val="center"/>
              <w:rPr>
                <w:rFonts w:ascii="宋体" w:hAnsi="宋体" w:cs="宋体"/>
                <w:color w:val="000000" w:themeColor="text1"/>
                <w:sz w:val="22"/>
                <w:szCs w:val="22"/>
              </w:rPr>
            </w:pPr>
          </w:p>
        </w:tc>
        <w:tc>
          <w:tcPr>
            <w:tcW w:w="1840" w:type="dxa"/>
            <w:vAlign w:val="center"/>
          </w:tcPr>
          <w:p w14:paraId="49223E1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41B4DE5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2C244E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bl>
    <w:p w14:paraId="106D276E" w14:textId="77777777" w:rsidR="00677845" w:rsidRDefault="00677845">
      <w:pPr>
        <w:jc w:val="left"/>
        <w:rPr>
          <w:rFonts w:ascii="仿宋" w:eastAsia="仿宋" w:hAnsi="仿宋" w:cs="仿宋"/>
          <w:color w:val="000000" w:themeColor="text1"/>
          <w:sz w:val="20"/>
          <w:szCs w:val="20"/>
        </w:rPr>
      </w:pPr>
    </w:p>
    <w:p w14:paraId="468E514C"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278EBB11" w14:textId="77777777">
        <w:trPr>
          <w:trHeight w:hRule="exact" w:val="680"/>
          <w:tblHeader/>
        </w:trPr>
        <w:tc>
          <w:tcPr>
            <w:tcW w:w="1055" w:type="dxa"/>
            <w:vAlign w:val="center"/>
          </w:tcPr>
          <w:p w14:paraId="5CD1B32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73D2407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63FF437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52CCBF71"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13D9324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0E69F08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113C7F9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58F7D84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3731623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7C913E2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6B095EA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61808DB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1BC9CB7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334F800D" w14:textId="77777777">
        <w:trPr>
          <w:trHeight w:hRule="exact" w:val="454"/>
        </w:trPr>
        <w:tc>
          <w:tcPr>
            <w:tcW w:w="1055" w:type="dxa"/>
            <w:vMerge w:val="restart"/>
            <w:vAlign w:val="center"/>
          </w:tcPr>
          <w:p w14:paraId="29AB4F2C"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第五组</w:t>
            </w:r>
          </w:p>
          <w:p w14:paraId="2C091637" w14:textId="77777777" w:rsidR="00677845" w:rsidRDefault="00677845">
            <w:pPr>
              <w:jc w:val="center"/>
              <w:rPr>
                <w:rFonts w:ascii="黑体" w:eastAsia="黑体" w:hAnsi="黑体" w:cs="宋体"/>
                <w:color w:val="000000" w:themeColor="text1"/>
                <w:kern w:val="0"/>
                <w:sz w:val="22"/>
                <w:szCs w:val="22"/>
                <w:lang w:bidi="ar"/>
              </w:rPr>
            </w:pPr>
          </w:p>
          <w:p w14:paraId="73A5FD8A"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10:00</w:t>
            </w:r>
            <w:r>
              <w:rPr>
                <w:rFonts w:ascii="黑体" w:eastAsia="黑体" w:hAnsi="黑体" w:cs="宋体" w:hint="eastAsia"/>
                <w:color w:val="000000" w:themeColor="text1"/>
                <w:kern w:val="0"/>
                <w:sz w:val="22"/>
                <w:szCs w:val="22"/>
                <w:lang w:bidi="ar"/>
              </w:rPr>
              <w:t>时起）</w:t>
            </w:r>
          </w:p>
        </w:tc>
        <w:tc>
          <w:tcPr>
            <w:tcW w:w="768" w:type="dxa"/>
            <w:vAlign w:val="center"/>
          </w:tcPr>
          <w:p w14:paraId="41FC94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121</w:t>
            </w:r>
          </w:p>
        </w:tc>
        <w:tc>
          <w:tcPr>
            <w:tcW w:w="3026" w:type="dxa"/>
            <w:vAlign w:val="center"/>
          </w:tcPr>
          <w:p w14:paraId="11E7B45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仿古青花茶碗茶托</w:t>
            </w:r>
            <w:r>
              <w:rPr>
                <w:rFonts w:ascii="宋体" w:hAnsi="宋体" w:cs="宋体" w:hint="eastAsia"/>
                <w:color w:val="000000" w:themeColor="text1"/>
                <w:kern w:val="0"/>
                <w:sz w:val="22"/>
                <w:szCs w:val="22"/>
                <w:lang w:bidi="ar"/>
              </w:rPr>
              <w:t>(</w:t>
            </w:r>
            <w:r>
              <w:rPr>
                <w:rFonts w:ascii="宋体" w:hAnsi="宋体" w:cs="宋体" w:hint="eastAsia"/>
                <w:color w:val="000000" w:themeColor="text1"/>
                <w:kern w:val="0"/>
                <w:sz w:val="22"/>
                <w:szCs w:val="22"/>
                <w:lang w:bidi="ar"/>
              </w:rPr>
              <w:t>一套</w:t>
            </w:r>
            <w:r>
              <w:rPr>
                <w:rFonts w:ascii="宋体" w:hAnsi="宋体" w:cs="宋体" w:hint="eastAsia"/>
                <w:color w:val="000000" w:themeColor="text1"/>
                <w:kern w:val="0"/>
                <w:sz w:val="22"/>
                <w:szCs w:val="22"/>
                <w:lang w:bidi="ar"/>
              </w:rPr>
              <w:t>5</w:t>
            </w:r>
            <w:r>
              <w:rPr>
                <w:rFonts w:ascii="宋体" w:hAnsi="宋体" w:cs="宋体" w:hint="eastAsia"/>
                <w:color w:val="000000" w:themeColor="text1"/>
                <w:kern w:val="0"/>
                <w:sz w:val="22"/>
                <w:szCs w:val="22"/>
                <w:lang w:bidi="ar"/>
              </w:rPr>
              <w:t>件</w:t>
            </w:r>
            <w:r>
              <w:rPr>
                <w:rFonts w:ascii="宋体" w:hAnsi="宋体" w:cs="宋体" w:hint="eastAsia"/>
                <w:color w:val="000000" w:themeColor="text1"/>
                <w:kern w:val="0"/>
                <w:sz w:val="22"/>
                <w:szCs w:val="22"/>
                <w:lang w:bidi="ar"/>
              </w:rPr>
              <w:t>)</w:t>
            </w:r>
          </w:p>
        </w:tc>
        <w:tc>
          <w:tcPr>
            <w:tcW w:w="764" w:type="dxa"/>
            <w:vAlign w:val="center"/>
          </w:tcPr>
          <w:p w14:paraId="00FDF6C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套</w:t>
            </w:r>
          </w:p>
        </w:tc>
        <w:tc>
          <w:tcPr>
            <w:tcW w:w="708" w:type="dxa"/>
            <w:vAlign w:val="center"/>
          </w:tcPr>
          <w:p w14:paraId="29EFDD5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20C532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5DDE51F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34FAAC9F" w14:textId="77777777" w:rsidR="00677845" w:rsidRDefault="00677845">
            <w:pPr>
              <w:jc w:val="center"/>
              <w:rPr>
                <w:rFonts w:ascii="宋体" w:hAnsi="宋体" w:cs="宋体"/>
                <w:color w:val="000000" w:themeColor="text1"/>
                <w:sz w:val="22"/>
                <w:szCs w:val="22"/>
              </w:rPr>
            </w:pPr>
          </w:p>
        </w:tc>
        <w:tc>
          <w:tcPr>
            <w:tcW w:w="1840" w:type="dxa"/>
            <w:vAlign w:val="center"/>
          </w:tcPr>
          <w:p w14:paraId="0FBD255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664DF1F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749550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DCECE5E" w14:textId="77777777">
        <w:trPr>
          <w:trHeight w:hRule="exact" w:val="454"/>
        </w:trPr>
        <w:tc>
          <w:tcPr>
            <w:tcW w:w="1055" w:type="dxa"/>
            <w:vMerge/>
            <w:vAlign w:val="center"/>
          </w:tcPr>
          <w:p w14:paraId="0BF04765"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1BEFAAE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122</w:t>
            </w:r>
          </w:p>
        </w:tc>
        <w:tc>
          <w:tcPr>
            <w:tcW w:w="3026" w:type="dxa"/>
            <w:vAlign w:val="center"/>
          </w:tcPr>
          <w:p w14:paraId="547C6F7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银元</w:t>
            </w:r>
          </w:p>
        </w:tc>
        <w:tc>
          <w:tcPr>
            <w:tcW w:w="764" w:type="dxa"/>
            <w:vAlign w:val="center"/>
          </w:tcPr>
          <w:p w14:paraId="44CD9C6C"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个</w:t>
            </w:r>
            <w:proofErr w:type="gramEnd"/>
          </w:p>
        </w:tc>
        <w:tc>
          <w:tcPr>
            <w:tcW w:w="708" w:type="dxa"/>
            <w:vAlign w:val="center"/>
          </w:tcPr>
          <w:p w14:paraId="1EF6B3C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8</w:t>
            </w:r>
          </w:p>
        </w:tc>
        <w:tc>
          <w:tcPr>
            <w:tcW w:w="808" w:type="dxa"/>
            <w:vAlign w:val="center"/>
          </w:tcPr>
          <w:p w14:paraId="795C8DC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EB7B7A6" w14:textId="77777777" w:rsidR="00677845" w:rsidRDefault="00677845">
            <w:pPr>
              <w:jc w:val="center"/>
              <w:rPr>
                <w:rFonts w:ascii="宋体" w:hAnsi="宋体" w:cs="宋体"/>
                <w:color w:val="000000" w:themeColor="text1"/>
                <w:sz w:val="22"/>
                <w:szCs w:val="22"/>
              </w:rPr>
            </w:pPr>
          </w:p>
        </w:tc>
        <w:tc>
          <w:tcPr>
            <w:tcW w:w="1840" w:type="dxa"/>
            <w:vAlign w:val="center"/>
          </w:tcPr>
          <w:p w14:paraId="190D498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80</w:t>
            </w:r>
          </w:p>
        </w:tc>
        <w:tc>
          <w:tcPr>
            <w:tcW w:w="1599" w:type="dxa"/>
            <w:vAlign w:val="center"/>
          </w:tcPr>
          <w:p w14:paraId="2DCA7B0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BDDFA0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59856BC" w14:textId="77777777">
        <w:trPr>
          <w:trHeight w:hRule="exact" w:val="454"/>
        </w:trPr>
        <w:tc>
          <w:tcPr>
            <w:tcW w:w="1055" w:type="dxa"/>
            <w:vMerge/>
            <w:vAlign w:val="center"/>
          </w:tcPr>
          <w:p w14:paraId="21CFB97A"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90B422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123</w:t>
            </w:r>
          </w:p>
        </w:tc>
        <w:tc>
          <w:tcPr>
            <w:tcW w:w="3026" w:type="dxa"/>
            <w:vAlign w:val="center"/>
          </w:tcPr>
          <w:p w14:paraId="7FF6B5C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仿古青花</w:t>
            </w:r>
            <w:proofErr w:type="gramStart"/>
            <w:r>
              <w:rPr>
                <w:rFonts w:ascii="宋体" w:hAnsi="宋体" w:cs="宋体" w:hint="eastAsia"/>
                <w:color w:val="000000" w:themeColor="text1"/>
                <w:kern w:val="0"/>
                <w:sz w:val="22"/>
                <w:szCs w:val="22"/>
                <w:lang w:bidi="ar"/>
              </w:rPr>
              <w:t>人物纹杯</w:t>
            </w:r>
            <w:proofErr w:type="gramEnd"/>
          </w:p>
        </w:tc>
        <w:tc>
          <w:tcPr>
            <w:tcW w:w="764" w:type="dxa"/>
            <w:vAlign w:val="center"/>
          </w:tcPr>
          <w:p w14:paraId="36A86FA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6D13EB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45F46B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628FE0C" w14:textId="77777777" w:rsidR="00677845" w:rsidRDefault="00677845">
            <w:pPr>
              <w:jc w:val="center"/>
              <w:rPr>
                <w:rFonts w:ascii="宋体" w:hAnsi="宋体" w:cs="宋体"/>
                <w:color w:val="000000" w:themeColor="text1"/>
                <w:sz w:val="22"/>
                <w:szCs w:val="22"/>
              </w:rPr>
            </w:pPr>
          </w:p>
        </w:tc>
        <w:tc>
          <w:tcPr>
            <w:tcW w:w="1840" w:type="dxa"/>
            <w:vAlign w:val="center"/>
          </w:tcPr>
          <w:p w14:paraId="4DA7003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1ABFAFA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6C318B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07D0EE4" w14:textId="77777777">
        <w:trPr>
          <w:trHeight w:hRule="exact" w:val="454"/>
        </w:trPr>
        <w:tc>
          <w:tcPr>
            <w:tcW w:w="1055" w:type="dxa"/>
            <w:vMerge/>
            <w:vAlign w:val="center"/>
          </w:tcPr>
          <w:p w14:paraId="004448DC"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6ABDC3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124</w:t>
            </w:r>
          </w:p>
        </w:tc>
        <w:tc>
          <w:tcPr>
            <w:tcW w:w="3026" w:type="dxa"/>
            <w:vAlign w:val="center"/>
          </w:tcPr>
          <w:p w14:paraId="1A2CF27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青花婴戏纹</w:t>
            </w:r>
          </w:p>
        </w:tc>
        <w:tc>
          <w:tcPr>
            <w:tcW w:w="764" w:type="dxa"/>
            <w:vAlign w:val="center"/>
          </w:tcPr>
          <w:p w14:paraId="495EB37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116EBB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775C9F8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7609054" w14:textId="77777777" w:rsidR="00677845" w:rsidRDefault="00677845">
            <w:pPr>
              <w:jc w:val="center"/>
              <w:rPr>
                <w:rFonts w:ascii="宋体" w:hAnsi="宋体" w:cs="宋体"/>
                <w:color w:val="000000" w:themeColor="text1"/>
                <w:sz w:val="22"/>
                <w:szCs w:val="22"/>
              </w:rPr>
            </w:pPr>
          </w:p>
        </w:tc>
        <w:tc>
          <w:tcPr>
            <w:tcW w:w="1840" w:type="dxa"/>
            <w:vAlign w:val="center"/>
          </w:tcPr>
          <w:p w14:paraId="0E8DA64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B30E1B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D50D15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D0C68A0" w14:textId="77777777">
        <w:trPr>
          <w:trHeight w:hRule="exact" w:val="454"/>
        </w:trPr>
        <w:tc>
          <w:tcPr>
            <w:tcW w:w="1055" w:type="dxa"/>
            <w:vMerge/>
            <w:vAlign w:val="center"/>
          </w:tcPr>
          <w:p w14:paraId="48B11173"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4BF753B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125</w:t>
            </w:r>
          </w:p>
        </w:tc>
        <w:tc>
          <w:tcPr>
            <w:tcW w:w="3026" w:type="dxa"/>
            <w:vAlign w:val="center"/>
          </w:tcPr>
          <w:p w14:paraId="6A52DB9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青花仿古婴戏、鱼纹</w:t>
            </w:r>
          </w:p>
        </w:tc>
        <w:tc>
          <w:tcPr>
            <w:tcW w:w="764" w:type="dxa"/>
            <w:vAlign w:val="center"/>
          </w:tcPr>
          <w:p w14:paraId="07BED00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E3E66E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7AFF13D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6A83FF3" w14:textId="77777777" w:rsidR="00677845" w:rsidRDefault="00677845">
            <w:pPr>
              <w:jc w:val="center"/>
              <w:rPr>
                <w:rFonts w:ascii="宋体" w:hAnsi="宋体" w:cs="宋体"/>
                <w:color w:val="000000" w:themeColor="text1"/>
                <w:sz w:val="22"/>
                <w:szCs w:val="22"/>
              </w:rPr>
            </w:pPr>
          </w:p>
        </w:tc>
        <w:tc>
          <w:tcPr>
            <w:tcW w:w="1840" w:type="dxa"/>
            <w:vAlign w:val="center"/>
          </w:tcPr>
          <w:p w14:paraId="1FAA0D0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60</w:t>
            </w:r>
          </w:p>
        </w:tc>
        <w:tc>
          <w:tcPr>
            <w:tcW w:w="1599" w:type="dxa"/>
            <w:vAlign w:val="center"/>
          </w:tcPr>
          <w:p w14:paraId="59C3289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EF8777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A6E0BE5" w14:textId="77777777">
        <w:trPr>
          <w:trHeight w:hRule="exact" w:val="454"/>
        </w:trPr>
        <w:tc>
          <w:tcPr>
            <w:tcW w:w="1055" w:type="dxa"/>
            <w:vMerge/>
            <w:vAlign w:val="center"/>
          </w:tcPr>
          <w:p w14:paraId="30168BC8"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BFD405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126</w:t>
            </w:r>
          </w:p>
        </w:tc>
        <w:tc>
          <w:tcPr>
            <w:tcW w:w="3026" w:type="dxa"/>
            <w:vAlign w:val="center"/>
          </w:tcPr>
          <w:p w14:paraId="6D9A046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仿古青花砚台</w:t>
            </w:r>
          </w:p>
        </w:tc>
        <w:tc>
          <w:tcPr>
            <w:tcW w:w="764" w:type="dxa"/>
            <w:vAlign w:val="center"/>
          </w:tcPr>
          <w:p w14:paraId="48A893B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6372C9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DB692A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0248C19" w14:textId="77777777" w:rsidR="00677845" w:rsidRDefault="00677845">
            <w:pPr>
              <w:jc w:val="center"/>
              <w:rPr>
                <w:rFonts w:ascii="宋体" w:hAnsi="宋体" w:cs="宋体"/>
                <w:color w:val="000000" w:themeColor="text1"/>
                <w:sz w:val="22"/>
                <w:szCs w:val="22"/>
              </w:rPr>
            </w:pPr>
          </w:p>
        </w:tc>
        <w:tc>
          <w:tcPr>
            <w:tcW w:w="1840" w:type="dxa"/>
            <w:vAlign w:val="center"/>
          </w:tcPr>
          <w:p w14:paraId="051F71D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225F78B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3A6A0A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4BB8C00" w14:textId="77777777">
        <w:trPr>
          <w:trHeight w:hRule="exact" w:val="454"/>
        </w:trPr>
        <w:tc>
          <w:tcPr>
            <w:tcW w:w="1055" w:type="dxa"/>
            <w:vMerge/>
            <w:vAlign w:val="center"/>
          </w:tcPr>
          <w:p w14:paraId="1ACB393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15FCC5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127</w:t>
            </w:r>
          </w:p>
        </w:tc>
        <w:tc>
          <w:tcPr>
            <w:tcW w:w="3026" w:type="dxa"/>
            <w:vAlign w:val="center"/>
          </w:tcPr>
          <w:p w14:paraId="532E6CF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仿宣德青花瓷碗</w:t>
            </w:r>
          </w:p>
        </w:tc>
        <w:tc>
          <w:tcPr>
            <w:tcW w:w="764" w:type="dxa"/>
            <w:vAlign w:val="center"/>
          </w:tcPr>
          <w:p w14:paraId="3716E6E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4A5AA9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28E98A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3824BA8" w14:textId="77777777" w:rsidR="00677845" w:rsidRDefault="00677845">
            <w:pPr>
              <w:jc w:val="center"/>
              <w:rPr>
                <w:rFonts w:ascii="宋体" w:hAnsi="宋体" w:cs="宋体"/>
                <w:color w:val="000000" w:themeColor="text1"/>
                <w:sz w:val="22"/>
                <w:szCs w:val="22"/>
              </w:rPr>
            </w:pPr>
          </w:p>
        </w:tc>
        <w:tc>
          <w:tcPr>
            <w:tcW w:w="1840" w:type="dxa"/>
            <w:vAlign w:val="center"/>
          </w:tcPr>
          <w:p w14:paraId="089D267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FD9E3E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507BBC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28BE67D" w14:textId="77777777">
        <w:trPr>
          <w:trHeight w:hRule="exact" w:val="454"/>
        </w:trPr>
        <w:tc>
          <w:tcPr>
            <w:tcW w:w="1055" w:type="dxa"/>
            <w:vMerge/>
            <w:vAlign w:val="center"/>
          </w:tcPr>
          <w:p w14:paraId="29F6932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377E6A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128</w:t>
            </w:r>
          </w:p>
        </w:tc>
        <w:tc>
          <w:tcPr>
            <w:tcW w:w="3026" w:type="dxa"/>
            <w:vAlign w:val="center"/>
          </w:tcPr>
          <w:p w14:paraId="59D88A4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孔雀蓝</w:t>
            </w:r>
            <w:proofErr w:type="gramStart"/>
            <w:r>
              <w:rPr>
                <w:rFonts w:ascii="宋体" w:hAnsi="宋体" w:cs="宋体" w:hint="eastAsia"/>
                <w:color w:val="000000" w:themeColor="text1"/>
                <w:kern w:val="0"/>
                <w:sz w:val="22"/>
                <w:szCs w:val="22"/>
                <w:lang w:bidi="ar"/>
              </w:rPr>
              <w:t>釉</w:t>
            </w:r>
            <w:proofErr w:type="gramEnd"/>
            <w:r>
              <w:rPr>
                <w:rFonts w:ascii="宋体" w:hAnsi="宋体" w:cs="宋体" w:hint="eastAsia"/>
                <w:color w:val="000000" w:themeColor="text1"/>
                <w:kern w:val="0"/>
                <w:sz w:val="22"/>
                <w:szCs w:val="22"/>
                <w:lang w:bidi="ar"/>
              </w:rPr>
              <w:t>烛台</w:t>
            </w:r>
          </w:p>
        </w:tc>
        <w:tc>
          <w:tcPr>
            <w:tcW w:w="764" w:type="dxa"/>
            <w:vAlign w:val="center"/>
          </w:tcPr>
          <w:p w14:paraId="633EB31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768801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7F08032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16D9335" w14:textId="77777777" w:rsidR="00677845" w:rsidRDefault="00677845">
            <w:pPr>
              <w:jc w:val="center"/>
              <w:rPr>
                <w:rFonts w:ascii="宋体" w:hAnsi="宋体" w:cs="宋体"/>
                <w:color w:val="000000" w:themeColor="text1"/>
                <w:sz w:val="22"/>
                <w:szCs w:val="22"/>
              </w:rPr>
            </w:pPr>
          </w:p>
        </w:tc>
        <w:tc>
          <w:tcPr>
            <w:tcW w:w="1840" w:type="dxa"/>
            <w:vAlign w:val="center"/>
          </w:tcPr>
          <w:p w14:paraId="13B5405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2B71BBE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54210D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02F0D264" w14:textId="77777777">
        <w:trPr>
          <w:trHeight w:hRule="exact" w:val="454"/>
        </w:trPr>
        <w:tc>
          <w:tcPr>
            <w:tcW w:w="1055" w:type="dxa"/>
            <w:vMerge/>
            <w:vAlign w:val="center"/>
          </w:tcPr>
          <w:p w14:paraId="1C16049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3BB74D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129</w:t>
            </w:r>
          </w:p>
        </w:tc>
        <w:tc>
          <w:tcPr>
            <w:tcW w:w="3026" w:type="dxa"/>
            <w:vAlign w:val="center"/>
          </w:tcPr>
          <w:p w14:paraId="197D4CD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粉彩人物纹（残）</w:t>
            </w:r>
          </w:p>
        </w:tc>
        <w:tc>
          <w:tcPr>
            <w:tcW w:w="764" w:type="dxa"/>
            <w:vAlign w:val="center"/>
          </w:tcPr>
          <w:p w14:paraId="76F9C8E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79DC00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29DCB2A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2BF3A11" w14:textId="77777777" w:rsidR="00677845" w:rsidRDefault="00677845">
            <w:pPr>
              <w:jc w:val="center"/>
              <w:rPr>
                <w:rFonts w:ascii="宋体" w:hAnsi="宋体" w:cs="宋体"/>
                <w:color w:val="000000" w:themeColor="text1"/>
                <w:sz w:val="22"/>
                <w:szCs w:val="22"/>
              </w:rPr>
            </w:pPr>
          </w:p>
        </w:tc>
        <w:tc>
          <w:tcPr>
            <w:tcW w:w="1840" w:type="dxa"/>
            <w:vAlign w:val="center"/>
          </w:tcPr>
          <w:p w14:paraId="4D235FE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w:t>
            </w:r>
          </w:p>
        </w:tc>
        <w:tc>
          <w:tcPr>
            <w:tcW w:w="1599" w:type="dxa"/>
            <w:vAlign w:val="center"/>
          </w:tcPr>
          <w:p w14:paraId="61226CC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0B38B3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036E978" w14:textId="77777777">
        <w:trPr>
          <w:trHeight w:hRule="exact" w:val="454"/>
        </w:trPr>
        <w:tc>
          <w:tcPr>
            <w:tcW w:w="1055" w:type="dxa"/>
            <w:vMerge/>
            <w:vAlign w:val="center"/>
          </w:tcPr>
          <w:p w14:paraId="6BC4012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96CE45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130</w:t>
            </w:r>
          </w:p>
        </w:tc>
        <w:tc>
          <w:tcPr>
            <w:tcW w:w="3026" w:type="dxa"/>
            <w:vAlign w:val="center"/>
          </w:tcPr>
          <w:p w14:paraId="4180742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仿古粉彩瓷碗</w:t>
            </w:r>
          </w:p>
        </w:tc>
        <w:tc>
          <w:tcPr>
            <w:tcW w:w="764" w:type="dxa"/>
            <w:vAlign w:val="center"/>
          </w:tcPr>
          <w:p w14:paraId="77F5163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0624D9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6468AD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B485747" w14:textId="77777777" w:rsidR="00677845" w:rsidRDefault="00677845">
            <w:pPr>
              <w:jc w:val="center"/>
              <w:rPr>
                <w:rFonts w:ascii="宋体" w:hAnsi="宋体" w:cs="宋体"/>
                <w:color w:val="000000" w:themeColor="text1"/>
                <w:sz w:val="22"/>
                <w:szCs w:val="22"/>
              </w:rPr>
            </w:pPr>
          </w:p>
        </w:tc>
        <w:tc>
          <w:tcPr>
            <w:tcW w:w="1840" w:type="dxa"/>
            <w:vAlign w:val="center"/>
          </w:tcPr>
          <w:p w14:paraId="2149397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112DD7F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6C28A0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17C64AB" w14:textId="77777777">
        <w:trPr>
          <w:trHeight w:hRule="exact" w:val="454"/>
        </w:trPr>
        <w:tc>
          <w:tcPr>
            <w:tcW w:w="1055" w:type="dxa"/>
            <w:vMerge/>
            <w:vAlign w:val="center"/>
          </w:tcPr>
          <w:p w14:paraId="25A764C8"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1D20B6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131</w:t>
            </w:r>
          </w:p>
        </w:tc>
        <w:tc>
          <w:tcPr>
            <w:tcW w:w="3026" w:type="dxa"/>
            <w:vAlign w:val="center"/>
          </w:tcPr>
          <w:p w14:paraId="120B16A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五彩人物纹蟋蟀罐</w:t>
            </w:r>
          </w:p>
        </w:tc>
        <w:tc>
          <w:tcPr>
            <w:tcW w:w="764" w:type="dxa"/>
            <w:vAlign w:val="center"/>
          </w:tcPr>
          <w:p w14:paraId="4E6FCD2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21ECAA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25249C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9E64073" w14:textId="77777777" w:rsidR="00677845" w:rsidRDefault="00677845">
            <w:pPr>
              <w:jc w:val="center"/>
              <w:rPr>
                <w:rFonts w:ascii="宋体" w:hAnsi="宋体" w:cs="宋体"/>
                <w:color w:val="000000" w:themeColor="text1"/>
                <w:sz w:val="22"/>
                <w:szCs w:val="22"/>
              </w:rPr>
            </w:pPr>
          </w:p>
        </w:tc>
        <w:tc>
          <w:tcPr>
            <w:tcW w:w="1840" w:type="dxa"/>
            <w:vAlign w:val="center"/>
          </w:tcPr>
          <w:p w14:paraId="614342B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6C6400A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37A2F7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FF3166C" w14:textId="77777777">
        <w:trPr>
          <w:trHeight w:hRule="exact" w:val="454"/>
        </w:trPr>
        <w:tc>
          <w:tcPr>
            <w:tcW w:w="1055" w:type="dxa"/>
            <w:vMerge/>
            <w:vAlign w:val="center"/>
          </w:tcPr>
          <w:p w14:paraId="6C2EA592"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492CDB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132</w:t>
            </w:r>
          </w:p>
        </w:tc>
        <w:tc>
          <w:tcPr>
            <w:tcW w:w="3026" w:type="dxa"/>
            <w:vAlign w:val="center"/>
          </w:tcPr>
          <w:p w14:paraId="1EEBEE0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太白罐</w:t>
            </w:r>
          </w:p>
        </w:tc>
        <w:tc>
          <w:tcPr>
            <w:tcW w:w="764" w:type="dxa"/>
            <w:vAlign w:val="center"/>
          </w:tcPr>
          <w:p w14:paraId="5C1773F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AC9648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B22BB6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E7B4963" w14:textId="77777777" w:rsidR="00677845" w:rsidRDefault="00677845">
            <w:pPr>
              <w:jc w:val="center"/>
              <w:rPr>
                <w:rFonts w:ascii="宋体" w:hAnsi="宋体" w:cs="宋体"/>
                <w:color w:val="000000" w:themeColor="text1"/>
                <w:sz w:val="22"/>
                <w:szCs w:val="22"/>
              </w:rPr>
            </w:pPr>
          </w:p>
        </w:tc>
        <w:tc>
          <w:tcPr>
            <w:tcW w:w="1840" w:type="dxa"/>
            <w:vAlign w:val="center"/>
          </w:tcPr>
          <w:p w14:paraId="4ABB2A0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947A72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CE3885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F7458A9" w14:textId="77777777">
        <w:trPr>
          <w:trHeight w:hRule="exact" w:val="454"/>
        </w:trPr>
        <w:tc>
          <w:tcPr>
            <w:tcW w:w="1055" w:type="dxa"/>
            <w:vMerge/>
            <w:vAlign w:val="center"/>
          </w:tcPr>
          <w:p w14:paraId="0BB027BF"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FF17D2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133</w:t>
            </w:r>
          </w:p>
        </w:tc>
        <w:tc>
          <w:tcPr>
            <w:tcW w:w="3026" w:type="dxa"/>
            <w:vAlign w:val="center"/>
          </w:tcPr>
          <w:p w14:paraId="6E5C7A1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青花罗汉纹碗</w:t>
            </w:r>
          </w:p>
        </w:tc>
        <w:tc>
          <w:tcPr>
            <w:tcW w:w="764" w:type="dxa"/>
            <w:vAlign w:val="center"/>
          </w:tcPr>
          <w:p w14:paraId="6CC5CF7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BB4670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52E1B2A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78F067C" w14:textId="77777777" w:rsidR="00677845" w:rsidRDefault="00677845">
            <w:pPr>
              <w:jc w:val="center"/>
              <w:rPr>
                <w:rFonts w:ascii="宋体" w:hAnsi="宋体" w:cs="宋体"/>
                <w:color w:val="000000" w:themeColor="text1"/>
                <w:sz w:val="22"/>
                <w:szCs w:val="22"/>
              </w:rPr>
            </w:pPr>
          </w:p>
        </w:tc>
        <w:tc>
          <w:tcPr>
            <w:tcW w:w="1840" w:type="dxa"/>
            <w:vAlign w:val="center"/>
          </w:tcPr>
          <w:p w14:paraId="04F892C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w:t>
            </w:r>
          </w:p>
        </w:tc>
        <w:tc>
          <w:tcPr>
            <w:tcW w:w="1599" w:type="dxa"/>
            <w:vAlign w:val="center"/>
          </w:tcPr>
          <w:p w14:paraId="4F23739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E167AD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6D437ED" w14:textId="77777777">
        <w:trPr>
          <w:trHeight w:hRule="exact" w:val="454"/>
        </w:trPr>
        <w:tc>
          <w:tcPr>
            <w:tcW w:w="1055" w:type="dxa"/>
            <w:vMerge/>
            <w:vAlign w:val="center"/>
          </w:tcPr>
          <w:p w14:paraId="0D7A263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2189EC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134</w:t>
            </w:r>
          </w:p>
        </w:tc>
        <w:tc>
          <w:tcPr>
            <w:tcW w:w="3026" w:type="dxa"/>
            <w:vAlign w:val="center"/>
          </w:tcPr>
          <w:p w14:paraId="2590759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粉彩人物纹瓶</w:t>
            </w:r>
          </w:p>
        </w:tc>
        <w:tc>
          <w:tcPr>
            <w:tcW w:w="764" w:type="dxa"/>
            <w:vAlign w:val="center"/>
          </w:tcPr>
          <w:p w14:paraId="31FAE86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1B2C87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42C1E35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33B2D1E" w14:textId="77777777" w:rsidR="00677845" w:rsidRDefault="00677845">
            <w:pPr>
              <w:jc w:val="center"/>
              <w:rPr>
                <w:rFonts w:ascii="宋体" w:hAnsi="宋体" w:cs="宋体"/>
                <w:color w:val="000000" w:themeColor="text1"/>
                <w:sz w:val="22"/>
                <w:szCs w:val="22"/>
              </w:rPr>
            </w:pPr>
          </w:p>
        </w:tc>
        <w:tc>
          <w:tcPr>
            <w:tcW w:w="1840" w:type="dxa"/>
            <w:vAlign w:val="center"/>
          </w:tcPr>
          <w:p w14:paraId="303E9E5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6D4CF2D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3C0C819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4FFDE78E" w14:textId="77777777">
        <w:trPr>
          <w:trHeight w:hRule="exact" w:val="454"/>
        </w:trPr>
        <w:tc>
          <w:tcPr>
            <w:tcW w:w="1055" w:type="dxa"/>
            <w:vMerge/>
            <w:vAlign w:val="center"/>
          </w:tcPr>
          <w:p w14:paraId="5672502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A7A6FF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135</w:t>
            </w:r>
          </w:p>
        </w:tc>
        <w:tc>
          <w:tcPr>
            <w:tcW w:w="3026" w:type="dxa"/>
            <w:vAlign w:val="center"/>
          </w:tcPr>
          <w:p w14:paraId="46272C1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粉彩人物纹瓶</w:t>
            </w:r>
          </w:p>
        </w:tc>
        <w:tc>
          <w:tcPr>
            <w:tcW w:w="764" w:type="dxa"/>
            <w:vAlign w:val="center"/>
          </w:tcPr>
          <w:p w14:paraId="67D3D09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3F50C7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AEBF72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974E59D" w14:textId="77777777" w:rsidR="00677845" w:rsidRDefault="00677845">
            <w:pPr>
              <w:jc w:val="center"/>
              <w:rPr>
                <w:rFonts w:ascii="宋体" w:hAnsi="宋体" w:cs="宋体"/>
                <w:color w:val="000000" w:themeColor="text1"/>
                <w:sz w:val="22"/>
                <w:szCs w:val="22"/>
              </w:rPr>
            </w:pPr>
          </w:p>
        </w:tc>
        <w:tc>
          <w:tcPr>
            <w:tcW w:w="1840" w:type="dxa"/>
            <w:vAlign w:val="center"/>
          </w:tcPr>
          <w:p w14:paraId="5499811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1FFA2D0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B9DCE3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bl>
    <w:p w14:paraId="5AA913EB" w14:textId="77777777" w:rsidR="00677845" w:rsidRDefault="00677845">
      <w:pPr>
        <w:jc w:val="left"/>
        <w:rPr>
          <w:rFonts w:ascii="仿宋" w:eastAsia="仿宋" w:hAnsi="仿宋" w:cs="仿宋"/>
          <w:color w:val="000000" w:themeColor="text1"/>
          <w:sz w:val="20"/>
          <w:szCs w:val="20"/>
        </w:rPr>
      </w:pPr>
    </w:p>
    <w:p w14:paraId="236DF657" w14:textId="77777777" w:rsidR="00677845" w:rsidRDefault="00677845">
      <w:pPr>
        <w:jc w:val="left"/>
        <w:rPr>
          <w:rFonts w:ascii="仿宋" w:eastAsia="仿宋" w:hAnsi="仿宋" w:cs="仿宋"/>
          <w:color w:val="000000" w:themeColor="text1"/>
          <w:sz w:val="20"/>
          <w:szCs w:val="20"/>
        </w:rPr>
      </w:pPr>
    </w:p>
    <w:p w14:paraId="4C902486" w14:textId="77777777" w:rsidR="00677845" w:rsidRDefault="00677845">
      <w:pPr>
        <w:jc w:val="left"/>
        <w:rPr>
          <w:rFonts w:ascii="仿宋" w:eastAsia="仿宋" w:hAnsi="仿宋" w:cs="仿宋"/>
          <w:color w:val="000000" w:themeColor="text1"/>
          <w:sz w:val="20"/>
          <w:szCs w:val="20"/>
        </w:rPr>
      </w:pPr>
    </w:p>
    <w:p w14:paraId="50D5F601"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31CEF8A5" w14:textId="77777777">
        <w:trPr>
          <w:trHeight w:hRule="exact" w:val="680"/>
          <w:tblHeader/>
        </w:trPr>
        <w:tc>
          <w:tcPr>
            <w:tcW w:w="1055" w:type="dxa"/>
            <w:vAlign w:val="center"/>
          </w:tcPr>
          <w:p w14:paraId="3B4B6F9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5804A48F"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4529DE5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724361A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1E0650C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7354FD8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1E8E7F0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5BAC13DF"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7383342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0B752D8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295FD6F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5CC70D3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5B539D8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64E55231" w14:textId="77777777">
        <w:trPr>
          <w:trHeight w:hRule="exact" w:val="454"/>
        </w:trPr>
        <w:tc>
          <w:tcPr>
            <w:tcW w:w="1055" w:type="dxa"/>
            <w:vMerge w:val="restart"/>
            <w:vAlign w:val="center"/>
          </w:tcPr>
          <w:p w14:paraId="6C25990C"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第五组</w:t>
            </w:r>
          </w:p>
          <w:p w14:paraId="796D49A8" w14:textId="77777777" w:rsidR="00677845" w:rsidRDefault="00677845">
            <w:pPr>
              <w:jc w:val="center"/>
              <w:rPr>
                <w:rFonts w:ascii="黑体" w:eastAsia="黑体" w:hAnsi="黑体" w:cs="宋体"/>
                <w:color w:val="000000" w:themeColor="text1"/>
                <w:kern w:val="0"/>
                <w:sz w:val="22"/>
                <w:szCs w:val="22"/>
                <w:lang w:bidi="ar"/>
              </w:rPr>
            </w:pPr>
          </w:p>
          <w:p w14:paraId="70AFAC3D"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10:00</w:t>
            </w:r>
            <w:r>
              <w:rPr>
                <w:rFonts w:ascii="黑体" w:eastAsia="黑体" w:hAnsi="黑体" w:cs="宋体" w:hint="eastAsia"/>
                <w:color w:val="000000" w:themeColor="text1"/>
                <w:kern w:val="0"/>
                <w:sz w:val="22"/>
                <w:szCs w:val="22"/>
                <w:lang w:bidi="ar"/>
              </w:rPr>
              <w:t>时起）</w:t>
            </w:r>
          </w:p>
        </w:tc>
        <w:tc>
          <w:tcPr>
            <w:tcW w:w="768" w:type="dxa"/>
            <w:vAlign w:val="center"/>
          </w:tcPr>
          <w:p w14:paraId="1E6F83E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136</w:t>
            </w:r>
          </w:p>
        </w:tc>
        <w:tc>
          <w:tcPr>
            <w:tcW w:w="3026" w:type="dxa"/>
            <w:vAlign w:val="center"/>
          </w:tcPr>
          <w:p w14:paraId="372392A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釉里红龙纹扁瓶</w:t>
            </w:r>
          </w:p>
        </w:tc>
        <w:tc>
          <w:tcPr>
            <w:tcW w:w="764" w:type="dxa"/>
            <w:vAlign w:val="center"/>
          </w:tcPr>
          <w:p w14:paraId="6ABED04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54A624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1A8459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2F833E0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58EF498A" w14:textId="77777777" w:rsidR="00677845" w:rsidRDefault="00677845">
            <w:pPr>
              <w:jc w:val="center"/>
              <w:rPr>
                <w:rFonts w:ascii="宋体" w:hAnsi="宋体" w:cs="宋体"/>
                <w:color w:val="000000" w:themeColor="text1"/>
                <w:sz w:val="22"/>
                <w:szCs w:val="22"/>
              </w:rPr>
            </w:pPr>
          </w:p>
        </w:tc>
        <w:tc>
          <w:tcPr>
            <w:tcW w:w="1840" w:type="dxa"/>
            <w:vAlign w:val="center"/>
          </w:tcPr>
          <w:p w14:paraId="6EE524E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67C5E4D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DE9296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3361C12" w14:textId="77777777">
        <w:trPr>
          <w:trHeight w:hRule="exact" w:val="454"/>
        </w:trPr>
        <w:tc>
          <w:tcPr>
            <w:tcW w:w="1055" w:type="dxa"/>
            <w:vMerge/>
            <w:vAlign w:val="center"/>
          </w:tcPr>
          <w:p w14:paraId="4C8F077A"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61EBFD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137</w:t>
            </w:r>
          </w:p>
        </w:tc>
        <w:tc>
          <w:tcPr>
            <w:tcW w:w="3026" w:type="dxa"/>
            <w:vAlign w:val="center"/>
          </w:tcPr>
          <w:p w14:paraId="04B18F5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青花龙凤纹瓶</w:t>
            </w:r>
          </w:p>
        </w:tc>
        <w:tc>
          <w:tcPr>
            <w:tcW w:w="764" w:type="dxa"/>
            <w:vAlign w:val="center"/>
          </w:tcPr>
          <w:p w14:paraId="2AD5C5D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613A7E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B1CA70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54173AB" w14:textId="77777777" w:rsidR="00677845" w:rsidRDefault="00677845">
            <w:pPr>
              <w:jc w:val="center"/>
              <w:rPr>
                <w:rFonts w:ascii="宋体" w:hAnsi="宋体" w:cs="宋体"/>
                <w:color w:val="000000" w:themeColor="text1"/>
                <w:sz w:val="22"/>
                <w:szCs w:val="22"/>
              </w:rPr>
            </w:pPr>
          </w:p>
        </w:tc>
        <w:tc>
          <w:tcPr>
            <w:tcW w:w="1840" w:type="dxa"/>
            <w:vAlign w:val="center"/>
          </w:tcPr>
          <w:p w14:paraId="2AFF27B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9A33AA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60CC6D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9602A69" w14:textId="77777777">
        <w:trPr>
          <w:trHeight w:hRule="exact" w:val="454"/>
        </w:trPr>
        <w:tc>
          <w:tcPr>
            <w:tcW w:w="1055" w:type="dxa"/>
            <w:vMerge/>
            <w:vAlign w:val="center"/>
          </w:tcPr>
          <w:p w14:paraId="5DDFCE2E"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DF5AD4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138</w:t>
            </w:r>
          </w:p>
        </w:tc>
        <w:tc>
          <w:tcPr>
            <w:tcW w:w="3026" w:type="dxa"/>
            <w:vAlign w:val="center"/>
          </w:tcPr>
          <w:p w14:paraId="05054C3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青花五虎上将纹天球瓶</w:t>
            </w:r>
          </w:p>
        </w:tc>
        <w:tc>
          <w:tcPr>
            <w:tcW w:w="764" w:type="dxa"/>
            <w:vAlign w:val="center"/>
          </w:tcPr>
          <w:p w14:paraId="3749C88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49DAD4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00CF09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B7646AB" w14:textId="77777777" w:rsidR="00677845" w:rsidRDefault="00677845">
            <w:pPr>
              <w:jc w:val="center"/>
              <w:rPr>
                <w:rFonts w:ascii="宋体" w:hAnsi="宋体" w:cs="宋体"/>
                <w:color w:val="000000" w:themeColor="text1"/>
                <w:sz w:val="22"/>
                <w:szCs w:val="22"/>
              </w:rPr>
            </w:pPr>
          </w:p>
        </w:tc>
        <w:tc>
          <w:tcPr>
            <w:tcW w:w="1840" w:type="dxa"/>
            <w:vAlign w:val="center"/>
          </w:tcPr>
          <w:p w14:paraId="2381CCF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45A1C89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6A99626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7CE9BD1C" w14:textId="77777777">
        <w:trPr>
          <w:trHeight w:hRule="exact" w:val="454"/>
        </w:trPr>
        <w:tc>
          <w:tcPr>
            <w:tcW w:w="1055" w:type="dxa"/>
            <w:vMerge/>
            <w:vAlign w:val="center"/>
          </w:tcPr>
          <w:p w14:paraId="1947CBB3"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725E456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139</w:t>
            </w:r>
          </w:p>
        </w:tc>
        <w:tc>
          <w:tcPr>
            <w:tcW w:w="3026" w:type="dxa"/>
            <w:vAlign w:val="center"/>
          </w:tcPr>
          <w:p w14:paraId="259A57A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青花人物诗文罐（缺盖）</w:t>
            </w:r>
          </w:p>
        </w:tc>
        <w:tc>
          <w:tcPr>
            <w:tcW w:w="764" w:type="dxa"/>
            <w:vAlign w:val="center"/>
          </w:tcPr>
          <w:p w14:paraId="2D21F25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A5AEEC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D87868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34116BA" w14:textId="77777777" w:rsidR="00677845" w:rsidRDefault="00677845">
            <w:pPr>
              <w:jc w:val="center"/>
              <w:rPr>
                <w:rFonts w:ascii="宋体" w:hAnsi="宋体" w:cs="宋体"/>
                <w:color w:val="000000" w:themeColor="text1"/>
                <w:sz w:val="22"/>
                <w:szCs w:val="22"/>
              </w:rPr>
            </w:pPr>
          </w:p>
        </w:tc>
        <w:tc>
          <w:tcPr>
            <w:tcW w:w="1840" w:type="dxa"/>
            <w:vAlign w:val="center"/>
          </w:tcPr>
          <w:p w14:paraId="6311B90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39F545F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118A2CE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47ECC45D" w14:textId="77777777">
        <w:trPr>
          <w:trHeight w:hRule="exact" w:val="454"/>
        </w:trPr>
        <w:tc>
          <w:tcPr>
            <w:tcW w:w="1055" w:type="dxa"/>
            <w:vMerge/>
            <w:vAlign w:val="center"/>
          </w:tcPr>
          <w:p w14:paraId="2E08CC8A"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29B9D3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140</w:t>
            </w:r>
          </w:p>
        </w:tc>
        <w:tc>
          <w:tcPr>
            <w:tcW w:w="3026" w:type="dxa"/>
            <w:vAlign w:val="center"/>
          </w:tcPr>
          <w:p w14:paraId="46EBA4C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堆瓷松鹤纹瓶</w:t>
            </w:r>
          </w:p>
        </w:tc>
        <w:tc>
          <w:tcPr>
            <w:tcW w:w="764" w:type="dxa"/>
            <w:vAlign w:val="center"/>
          </w:tcPr>
          <w:p w14:paraId="591CE63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4B8C53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F72A4C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C2818F1" w14:textId="77777777" w:rsidR="00677845" w:rsidRDefault="00677845">
            <w:pPr>
              <w:jc w:val="center"/>
              <w:rPr>
                <w:rFonts w:ascii="宋体" w:hAnsi="宋体" w:cs="宋体"/>
                <w:color w:val="000000" w:themeColor="text1"/>
                <w:sz w:val="22"/>
                <w:szCs w:val="22"/>
              </w:rPr>
            </w:pPr>
          </w:p>
        </w:tc>
        <w:tc>
          <w:tcPr>
            <w:tcW w:w="1840" w:type="dxa"/>
            <w:vAlign w:val="center"/>
          </w:tcPr>
          <w:p w14:paraId="5951CDA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324BACD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1C32121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46245EA8" w14:textId="77777777">
        <w:trPr>
          <w:trHeight w:hRule="exact" w:val="454"/>
        </w:trPr>
        <w:tc>
          <w:tcPr>
            <w:tcW w:w="1055" w:type="dxa"/>
            <w:vMerge/>
            <w:vAlign w:val="center"/>
          </w:tcPr>
          <w:p w14:paraId="6135EC9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CC3322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141</w:t>
            </w:r>
          </w:p>
        </w:tc>
        <w:tc>
          <w:tcPr>
            <w:tcW w:w="3026" w:type="dxa"/>
            <w:vAlign w:val="center"/>
          </w:tcPr>
          <w:p w14:paraId="1767EA5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木雕弥勒佛</w:t>
            </w:r>
          </w:p>
        </w:tc>
        <w:tc>
          <w:tcPr>
            <w:tcW w:w="764" w:type="dxa"/>
            <w:vAlign w:val="center"/>
          </w:tcPr>
          <w:p w14:paraId="089511D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9DA854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F38C22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F7D0A37" w14:textId="77777777" w:rsidR="00677845" w:rsidRDefault="00677845">
            <w:pPr>
              <w:jc w:val="center"/>
              <w:rPr>
                <w:rFonts w:ascii="宋体" w:hAnsi="宋体" w:cs="宋体"/>
                <w:color w:val="000000" w:themeColor="text1"/>
                <w:sz w:val="22"/>
                <w:szCs w:val="22"/>
              </w:rPr>
            </w:pPr>
          </w:p>
        </w:tc>
        <w:tc>
          <w:tcPr>
            <w:tcW w:w="1840" w:type="dxa"/>
            <w:vAlign w:val="center"/>
          </w:tcPr>
          <w:p w14:paraId="6AFDB4B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220B07C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1C355C5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CA1C01A" w14:textId="77777777">
        <w:trPr>
          <w:trHeight w:hRule="exact" w:val="454"/>
        </w:trPr>
        <w:tc>
          <w:tcPr>
            <w:tcW w:w="1055" w:type="dxa"/>
            <w:vMerge/>
            <w:vAlign w:val="center"/>
          </w:tcPr>
          <w:p w14:paraId="7C501FD4"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8E20F3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142</w:t>
            </w:r>
          </w:p>
        </w:tc>
        <w:tc>
          <w:tcPr>
            <w:tcW w:w="3026" w:type="dxa"/>
            <w:vAlign w:val="center"/>
          </w:tcPr>
          <w:p w14:paraId="036D71F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青花龙纹炉</w:t>
            </w:r>
          </w:p>
        </w:tc>
        <w:tc>
          <w:tcPr>
            <w:tcW w:w="764" w:type="dxa"/>
            <w:vAlign w:val="center"/>
          </w:tcPr>
          <w:p w14:paraId="18BAD0A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1E4478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D99C9B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FDCFF26" w14:textId="77777777" w:rsidR="00677845" w:rsidRDefault="00677845">
            <w:pPr>
              <w:jc w:val="center"/>
              <w:rPr>
                <w:rFonts w:ascii="宋体" w:hAnsi="宋体" w:cs="宋体"/>
                <w:color w:val="000000" w:themeColor="text1"/>
                <w:sz w:val="22"/>
                <w:szCs w:val="22"/>
              </w:rPr>
            </w:pPr>
          </w:p>
        </w:tc>
        <w:tc>
          <w:tcPr>
            <w:tcW w:w="1840" w:type="dxa"/>
            <w:vAlign w:val="center"/>
          </w:tcPr>
          <w:p w14:paraId="6C35241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w:t>
            </w:r>
          </w:p>
        </w:tc>
        <w:tc>
          <w:tcPr>
            <w:tcW w:w="1599" w:type="dxa"/>
            <w:vAlign w:val="center"/>
          </w:tcPr>
          <w:p w14:paraId="4DB5F3D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858AAE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7331C20" w14:textId="77777777">
        <w:trPr>
          <w:trHeight w:hRule="exact" w:val="454"/>
        </w:trPr>
        <w:tc>
          <w:tcPr>
            <w:tcW w:w="1055" w:type="dxa"/>
            <w:vMerge/>
            <w:vAlign w:val="center"/>
          </w:tcPr>
          <w:p w14:paraId="44539144"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4F8C62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143</w:t>
            </w:r>
          </w:p>
        </w:tc>
        <w:tc>
          <w:tcPr>
            <w:tcW w:w="3026" w:type="dxa"/>
            <w:vAlign w:val="center"/>
          </w:tcPr>
          <w:p w14:paraId="66D6A7F3"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青花刘</w:t>
            </w:r>
            <w:proofErr w:type="gramEnd"/>
            <w:r>
              <w:rPr>
                <w:rFonts w:ascii="宋体" w:hAnsi="宋体" w:cs="宋体" w:hint="eastAsia"/>
                <w:color w:val="000000" w:themeColor="text1"/>
                <w:kern w:val="0"/>
                <w:sz w:val="22"/>
                <w:szCs w:val="22"/>
                <w:lang w:bidi="ar"/>
              </w:rPr>
              <w:t>府大杯</w:t>
            </w:r>
          </w:p>
        </w:tc>
        <w:tc>
          <w:tcPr>
            <w:tcW w:w="764" w:type="dxa"/>
            <w:vAlign w:val="center"/>
          </w:tcPr>
          <w:p w14:paraId="53F5F0B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D1F80D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C9F212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FC6EB71" w14:textId="77777777" w:rsidR="00677845" w:rsidRDefault="00677845">
            <w:pPr>
              <w:jc w:val="center"/>
              <w:rPr>
                <w:rFonts w:ascii="宋体" w:hAnsi="宋体" w:cs="宋体"/>
                <w:color w:val="000000" w:themeColor="text1"/>
                <w:sz w:val="22"/>
                <w:szCs w:val="22"/>
              </w:rPr>
            </w:pPr>
          </w:p>
        </w:tc>
        <w:tc>
          <w:tcPr>
            <w:tcW w:w="1840" w:type="dxa"/>
            <w:vAlign w:val="center"/>
          </w:tcPr>
          <w:p w14:paraId="6D4342F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486BD8D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C69857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5CD7202" w14:textId="77777777">
        <w:trPr>
          <w:trHeight w:hRule="exact" w:val="454"/>
        </w:trPr>
        <w:tc>
          <w:tcPr>
            <w:tcW w:w="1055" w:type="dxa"/>
            <w:vMerge/>
            <w:vAlign w:val="center"/>
          </w:tcPr>
          <w:p w14:paraId="6ECABA1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251BC4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144</w:t>
            </w:r>
          </w:p>
        </w:tc>
        <w:tc>
          <w:tcPr>
            <w:tcW w:w="3026" w:type="dxa"/>
            <w:vAlign w:val="center"/>
          </w:tcPr>
          <w:p w14:paraId="44AFD092"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铜竹纹</w:t>
            </w:r>
            <w:proofErr w:type="gramEnd"/>
            <w:r>
              <w:rPr>
                <w:rFonts w:ascii="宋体" w:hAnsi="宋体" w:cs="宋体" w:hint="eastAsia"/>
                <w:color w:val="000000" w:themeColor="text1"/>
                <w:kern w:val="0"/>
                <w:sz w:val="22"/>
                <w:szCs w:val="22"/>
                <w:lang w:bidi="ar"/>
              </w:rPr>
              <w:t>双耳炉</w:t>
            </w:r>
          </w:p>
        </w:tc>
        <w:tc>
          <w:tcPr>
            <w:tcW w:w="764" w:type="dxa"/>
            <w:vAlign w:val="center"/>
          </w:tcPr>
          <w:p w14:paraId="27E14B7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9196A6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F12C3A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DE8FB9D" w14:textId="77777777" w:rsidR="00677845" w:rsidRDefault="00677845">
            <w:pPr>
              <w:jc w:val="center"/>
              <w:rPr>
                <w:rFonts w:ascii="宋体" w:hAnsi="宋体" w:cs="宋体"/>
                <w:color w:val="000000" w:themeColor="text1"/>
                <w:sz w:val="22"/>
                <w:szCs w:val="22"/>
              </w:rPr>
            </w:pPr>
          </w:p>
        </w:tc>
        <w:tc>
          <w:tcPr>
            <w:tcW w:w="1840" w:type="dxa"/>
            <w:vAlign w:val="center"/>
          </w:tcPr>
          <w:p w14:paraId="6E09B2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050B9AA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938096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12770827" w14:textId="77777777">
        <w:trPr>
          <w:trHeight w:hRule="exact" w:val="454"/>
        </w:trPr>
        <w:tc>
          <w:tcPr>
            <w:tcW w:w="1055" w:type="dxa"/>
            <w:vMerge/>
            <w:vAlign w:val="center"/>
          </w:tcPr>
          <w:p w14:paraId="159B9C68"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DCC07E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145</w:t>
            </w:r>
          </w:p>
        </w:tc>
        <w:tc>
          <w:tcPr>
            <w:tcW w:w="3026" w:type="dxa"/>
            <w:vAlign w:val="center"/>
          </w:tcPr>
          <w:p w14:paraId="6758767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仿古玉龙形佩</w:t>
            </w:r>
          </w:p>
        </w:tc>
        <w:tc>
          <w:tcPr>
            <w:tcW w:w="764" w:type="dxa"/>
            <w:vAlign w:val="center"/>
          </w:tcPr>
          <w:p w14:paraId="47C4D67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564986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F36927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B9D8ECF" w14:textId="77777777" w:rsidR="00677845" w:rsidRDefault="00677845">
            <w:pPr>
              <w:jc w:val="center"/>
              <w:rPr>
                <w:rFonts w:ascii="宋体" w:hAnsi="宋体" w:cs="宋体"/>
                <w:color w:val="000000" w:themeColor="text1"/>
                <w:sz w:val="22"/>
                <w:szCs w:val="22"/>
              </w:rPr>
            </w:pPr>
          </w:p>
        </w:tc>
        <w:tc>
          <w:tcPr>
            <w:tcW w:w="1840" w:type="dxa"/>
            <w:vAlign w:val="center"/>
          </w:tcPr>
          <w:p w14:paraId="767C822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2199DBA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68D36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320318E" w14:textId="77777777">
        <w:trPr>
          <w:trHeight w:hRule="exact" w:val="454"/>
        </w:trPr>
        <w:tc>
          <w:tcPr>
            <w:tcW w:w="1055" w:type="dxa"/>
            <w:vMerge/>
            <w:vAlign w:val="center"/>
          </w:tcPr>
          <w:p w14:paraId="7B808553"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C87B41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146</w:t>
            </w:r>
          </w:p>
        </w:tc>
        <w:tc>
          <w:tcPr>
            <w:tcW w:w="3026" w:type="dxa"/>
            <w:vAlign w:val="center"/>
          </w:tcPr>
          <w:p w14:paraId="4D14C8C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仿古玉燕</w:t>
            </w:r>
          </w:p>
        </w:tc>
        <w:tc>
          <w:tcPr>
            <w:tcW w:w="764" w:type="dxa"/>
            <w:vAlign w:val="center"/>
          </w:tcPr>
          <w:p w14:paraId="3167156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AAD7A4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C387F1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E70368D" w14:textId="77777777" w:rsidR="00677845" w:rsidRDefault="00677845">
            <w:pPr>
              <w:jc w:val="center"/>
              <w:rPr>
                <w:rFonts w:ascii="宋体" w:hAnsi="宋体" w:cs="宋体"/>
                <w:color w:val="000000" w:themeColor="text1"/>
                <w:sz w:val="22"/>
                <w:szCs w:val="22"/>
              </w:rPr>
            </w:pPr>
          </w:p>
        </w:tc>
        <w:tc>
          <w:tcPr>
            <w:tcW w:w="1840" w:type="dxa"/>
            <w:vAlign w:val="center"/>
          </w:tcPr>
          <w:p w14:paraId="21E9849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16910FC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6179E4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983F9B9" w14:textId="77777777">
        <w:trPr>
          <w:trHeight w:hRule="exact" w:val="454"/>
        </w:trPr>
        <w:tc>
          <w:tcPr>
            <w:tcW w:w="1055" w:type="dxa"/>
            <w:vMerge/>
            <w:vAlign w:val="center"/>
          </w:tcPr>
          <w:p w14:paraId="651A090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2D90F5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147</w:t>
            </w:r>
          </w:p>
        </w:tc>
        <w:tc>
          <w:tcPr>
            <w:tcW w:w="3026" w:type="dxa"/>
            <w:vAlign w:val="center"/>
          </w:tcPr>
          <w:p w14:paraId="4C2F10A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蓝釉八卦纹炉</w:t>
            </w:r>
          </w:p>
        </w:tc>
        <w:tc>
          <w:tcPr>
            <w:tcW w:w="764" w:type="dxa"/>
            <w:vAlign w:val="center"/>
          </w:tcPr>
          <w:p w14:paraId="449E43B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69878A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25A83B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57B57BA" w14:textId="77777777" w:rsidR="00677845" w:rsidRDefault="00677845">
            <w:pPr>
              <w:jc w:val="center"/>
              <w:rPr>
                <w:rFonts w:ascii="宋体" w:hAnsi="宋体" w:cs="宋体"/>
                <w:color w:val="000000" w:themeColor="text1"/>
                <w:sz w:val="22"/>
                <w:szCs w:val="22"/>
              </w:rPr>
            </w:pPr>
          </w:p>
        </w:tc>
        <w:tc>
          <w:tcPr>
            <w:tcW w:w="1840" w:type="dxa"/>
            <w:vAlign w:val="center"/>
          </w:tcPr>
          <w:p w14:paraId="67E12B0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w:t>
            </w:r>
          </w:p>
        </w:tc>
        <w:tc>
          <w:tcPr>
            <w:tcW w:w="1599" w:type="dxa"/>
            <w:vAlign w:val="center"/>
          </w:tcPr>
          <w:p w14:paraId="443D593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09404A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BFE498B" w14:textId="77777777">
        <w:trPr>
          <w:trHeight w:hRule="exact" w:val="454"/>
        </w:trPr>
        <w:tc>
          <w:tcPr>
            <w:tcW w:w="1055" w:type="dxa"/>
            <w:vMerge/>
            <w:vAlign w:val="center"/>
          </w:tcPr>
          <w:p w14:paraId="671013B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ED1FD5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148</w:t>
            </w:r>
          </w:p>
        </w:tc>
        <w:tc>
          <w:tcPr>
            <w:tcW w:w="3026" w:type="dxa"/>
            <w:vAlign w:val="center"/>
          </w:tcPr>
          <w:p w14:paraId="08F00D7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粉彩山水纹盖罐</w:t>
            </w:r>
          </w:p>
        </w:tc>
        <w:tc>
          <w:tcPr>
            <w:tcW w:w="764" w:type="dxa"/>
            <w:vAlign w:val="center"/>
          </w:tcPr>
          <w:p w14:paraId="7C40ECE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1CCA0D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24288E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D8B0658" w14:textId="77777777" w:rsidR="00677845" w:rsidRDefault="00677845">
            <w:pPr>
              <w:jc w:val="center"/>
              <w:rPr>
                <w:rFonts w:ascii="宋体" w:hAnsi="宋体" w:cs="宋体"/>
                <w:color w:val="000000" w:themeColor="text1"/>
                <w:sz w:val="22"/>
                <w:szCs w:val="22"/>
              </w:rPr>
            </w:pPr>
          </w:p>
        </w:tc>
        <w:tc>
          <w:tcPr>
            <w:tcW w:w="1840" w:type="dxa"/>
            <w:vAlign w:val="center"/>
          </w:tcPr>
          <w:p w14:paraId="697F448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527592E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390FB1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4607DD2E" w14:textId="77777777">
        <w:trPr>
          <w:trHeight w:hRule="exact" w:val="454"/>
        </w:trPr>
        <w:tc>
          <w:tcPr>
            <w:tcW w:w="1055" w:type="dxa"/>
            <w:vMerge/>
            <w:vAlign w:val="center"/>
          </w:tcPr>
          <w:p w14:paraId="15585AA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99B580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149</w:t>
            </w:r>
          </w:p>
        </w:tc>
        <w:tc>
          <w:tcPr>
            <w:tcW w:w="3026" w:type="dxa"/>
            <w:vAlign w:val="center"/>
          </w:tcPr>
          <w:p w14:paraId="578C81F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粉彩祝寿纹瓶</w:t>
            </w:r>
          </w:p>
        </w:tc>
        <w:tc>
          <w:tcPr>
            <w:tcW w:w="764" w:type="dxa"/>
            <w:vAlign w:val="center"/>
          </w:tcPr>
          <w:p w14:paraId="4463E6E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79D3E5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766EAD4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EFA9D25" w14:textId="77777777" w:rsidR="00677845" w:rsidRDefault="00677845">
            <w:pPr>
              <w:jc w:val="center"/>
              <w:rPr>
                <w:rFonts w:ascii="宋体" w:hAnsi="宋体" w:cs="宋体"/>
                <w:color w:val="000000" w:themeColor="text1"/>
                <w:sz w:val="22"/>
                <w:szCs w:val="22"/>
              </w:rPr>
            </w:pPr>
          </w:p>
        </w:tc>
        <w:tc>
          <w:tcPr>
            <w:tcW w:w="1840" w:type="dxa"/>
            <w:vAlign w:val="center"/>
          </w:tcPr>
          <w:p w14:paraId="3F6B3CD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1009673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3C84B9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773BC872" w14:textId="77777777">
        <w:trPr>
          <w:trHeight w:hRule="exact" w:val="454"/>
        </w:trPr>
        <w:tc>
          <w:tcPr>
            <w:tcW w:w="1055" w:type="dxa"/>
            <w:vMerge/>
            <w:vAlign w:val="center"/>
          </w:tcPr>
          <w:p w14:paraId="36BD0FF1"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E196F6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150</w:t>
            </w:r>
          </w:p>
        </w:tc>
        <w:tc>
          <w:tcPr>
            <w:tcW w:w="3026" w:type="dxa"/>
            <w:vAlign w:val="center"/>
          </w:tcPr>
          <w:p w14:paraId="00D3E7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粉彩花鸟纹大碗</w:t>
            </w:r>
          </w:p>
        </w:tc>
        <w:tc>
          <w:tcPr>
            <w:tcW w:w="764" w:type="dxa"/>
            <w:vAlign w:val="center"/>
          </w:tcPr>
          <w:p w14:paraId="5C5EA01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52F6D2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77ACF8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D783287" w14:textId="77777777" w:rsidR="00677845" w:rsidRDefault="00677845">
            <w:pPr>
              <w:jc w:val="center"/>
              <w:rPr>
                <w:rFonts w:ascii="宋体" w:hAnsi="宋体" w:cs="宋体"/>
                <w:color w:val="000000" w:themeColor="text1"/>
                <w:sz w:val="22"/>
                <w:szCs w:val="22"/>
              </w:rPr>
            </w:pPr>
          </w:p>
        </w:tc>
        <w:tc>
          <w:tcPr>
            <w:tcW w:w="1840" w:type="dxa"/>
            <w:vAlign w:val="center"/>
          </w:tcPr>
          <w:p w14:paraId="47373FC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2D96B43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98CBD0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bl>
    <w:p w14:paraId="4B85ABA2" w14:textId="77777777" w:rsidR="00677845" w:rsidRDefault="00677845">
      <w:pPr>
        <w:jc w:val="left"/>
        <w:rPr>
          <w:rFonts w:ascii="仿宋" w:eastAsia="仿宋" w:hAnsi="仿宋" w:cs="仿宋"/>
          <w:color w:val="000000" w:themeColor="text1"/>
          <w:sz w:val="20"/>
          <w:szCs w:val="20"/>
        </w:rPr>
      </w:pPr>
    </w:p>
    <w:p w14:paraId="6216472F" w14:textId="77777777" w:rsidR="00677845" w:rsidRDefault="00677845">
      <w:pPr>
        <w:jc w:val="left"/>
        <w:rPr>
          <w:rFonts w:ascii="仿宋" w:eastAsia="仿宋" w:hAnsi="仿宋" w:cs="仿宋"/>
          <w:color w:val="000000" w:themeColor="text1"/>
          <w:sz w:val="20"/>
          <w:szCs w:val="20"/>
        </w:rPr>
      </w:pPr>
    </w:p>
    <w:p w14:paraId="0BB5AE0B" w14:textId="77777777" w:rsidR="00677845" w:rsidRDefault="00677845">
      <w:pPr>
        <w:jc w:val="left"/>
        <w:rPr>
          <w:rFonts w:ascii="仿宋" w:eastAsia="仿宋" w:hAnsi="仿宋" w:cs="仿宋"/>
          <w:color w:val="000000" w:themeColor="text1"/>
          <w:sz w:val="20"/>
          <w:szCs w:val="20"/>
        </w:rPr>
      </w:pPr>
    </w:p>
    <w:p w14:paraId="53E298E9"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2AD3F958" w14:textId="77777777">
        <w:trPr>
          <w:trHeight w:hRule="exact" w:val="680"/>
          <w:tblHeader/>
        </w:trPr>
        <w:tc>
          <w:tcPr>
            <w:tcW w:w="1055" w:type="dxa"/>
            <w:vAlign w:val="center"/>
          </w:tcPr>
          <w:p w14:paraId="3711165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2592A61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05FB0A8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0ACF1FF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470A923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7B98EE85"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350365A5"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5E5F323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05159E6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296AA10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7AB0213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51F74A7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16F0B171"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4037D26B" w14:textId="77777777">
        <w:trPr>
          <w:trHeight w:hRule="exact" w:val="454"/>
        </w:trPr>
        <w:tc>
          <w:tcPr>
            <w:tcW w:w="1055" w:type="dxa"/>
            <w:vMerge w:val="restart"/>
            <w:vAlign w:val="center"/>
          </w:tcPr>
          <w:p w14:paraId="21116EC6"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第六组</w:t>
            </w:r>
          </w:p>
          <w:p w14:paraId="34D3788C" w14:textId="77777777" w:rsidR="00677845" w:rsidRDefault="00677845">
            <w:pPr>
              <w:jc w:val="center"/>
              <w:rPr>
                <w:rFonts w:ascii="黑体" w:eastAsia="黑体" w:hAnsi="黑体" w:cs="宋体"/>
                <w:color w:val="000000" w:themeColor="text1"/>
                <w:kern w:val="0"/>
                <w:sz w:val="22"/>
                <w:szCs w:val="22"/>
                <w:lang w:bidi="ar"/>
              </w:rPr>
            </w:pPr>
          </w:p>
          <w:p w14:paraId="2FC46BCD"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10:15</w:t>
            </w:r>
            <w:r>
              <w:rPr>
                <w:rFonts w:ascii="黑体" w:eastAsia="黑体" w:hAnsi="黑体" w:cs="宋体" w:hint="eastAsia"/>
                <w:color w:val="000000" w:themeColor="text1"/>
                <w:kern w:val="0"/>
                <w:sz w:val="22"/>
                <w:szCs w:val="22"/>
                <w:lang w:bidi="ar"/>
              </w:rPr>
              <w:t>起）</w:t>
            </w:r>
          </w:p>
        </w:tc>
        <w:tc>
          <w:tcPr>
            <w:tcW w:w="768" w:type="dxa"/>
            <w:vAlign w:val="center"/>
          </w:tcPr>
          <w:p w14:paraId="1D68624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151</w:t>
            </w:r>
          </w:p>
        </w:tc>
        <w:tc>
          <w:tcPr>
            <w:tcW w:w="3026" w:type="dxa"/>
            <w:vAlign w:val="center"/>
          </w:tcPr>
          <w:p w14:paraId="488E15B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粉彩人物盖罐</w:t>
            </w:r>
          </w:p>
        </w:tc>
        <w:tc>
          <w:tcPr>
            <w:tcW w:w="764" w:type="dxa"/>
            <w:vAlign w:val="center"/>
          </w:tcPr>
          <w:p w14:paraId="0DE470A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FC2F96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5E6E7D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465913D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625C3A03" w14:textId="77777777" w:rsidR="00677845" w:rsidRDefault="00677845">
            <w:pPr>
              <w:jc w:val="center"/>
              <w:rPr>
                <w:rFonts w:ascii="宋体" w:hAnsi="宋体" w:cs="宋体"/>
                <w:color w:val="000000" w:themeColor="text1"/>
                <w:sz w:val="22"/>
                <w:szCs w:val="22"/>
              </w:rPr>
            </w:pPr>
          </w:p>
        </w:tc>
        <w:tc>
          <w:tcPr>
            <w:tcW w:w="1840" w:type="dxa"/>
            <w:vAlign w:val="center"/>
          </w:tcPr>
          <w:p w14:paraId="072A636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0351A6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0419D2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C177EC7" w14:textId="77777777">
        <w:trPr>
          <w:trHeight w:hRule="exact" w:val="454"/>
        </w:trPr>
        <w:tc>
          <w:tcPr>
            <w:tcW w:w="1055" w:type="dxa"/>
            <w:vMerge/>
            <w:vAlign w:val="center"/>
          </w:tcPr>
          <w:p w14:paraId="38901983"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B2F7CF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152</w:t>
            </w:r>
          </w:p>
        </w:tc>
        <w:tc>
          <w:tcPr>
            <w:tcW w:w="3026" w:type="dxa"/>
            <w:vAlign w:val="center"/>
          </w:tcPr>
          <w:p w14:paraId="37D93F4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青釉</w:t>
            </w:r>
            <w:proofErr w:type="gramStart"/>
            <w:r>
              <w:rPr>
                <w:rFonts w:ascii="宋体" w:hAnsi="宋体" w:cs="宋体" w:hint="eastAsia"/>
                <w:color w:val="000000" w:themeColor="text1"/>
                <w:kern w:val="0"/>
                <w:sz w:val="22"/>
                <w:szCs w:val="22"/>
                <w:lang w:bidi="ar"/>
              </w:rPr>
              <w:t>莲</w:t>
            </w:r>
            <w:proofErr w:type="gramEnd"/>
            <w:r>
              <w:rPr>
                <w:rFonts w:ascii="宋体" w:hAnsi="宋体" w:cs="宋体" w:hint="eastAsia"/>
                <w:color w:val="000000" w:themeColor="text1"/>
                <w:kern w:val="0"/>
                <w:sz w:val="22"/>
                <w:szCs w:val="22"/>
                <w:lang w:bidi="ar"/>
              </w:rPr>
              <w:t>花纹瓶（残）</w:t>
            </w:r>
          </w:p>
        </w:tc>
        <w:tc>
          <w:tcPr>
            <w:tcW w:w="764" w:type="dxa"/>
            <w:vAlign w:val="center"/>
          </w:tcPr>
          <w:p w14:paraId="245C9DA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019890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EAABE9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75D7F2B" w14:textId="77777777" w:rsidR="00677845" w:rsidRDefault="00677845">
            <w:pPr>
              <w:jc w:val="center"/>
              <w:rPr>
                <w:rFonts w:ascii="宋体" w:hAnsi="宋体" w:cs="宋体"/>
                <w:color w:val="000000" w:themeColor="text1"/>
                <w:sz w:val="22"/>
                <w:szCs w:val="22"/>
              </w:rPr>
            </w:pPr>
          </w:p>
        </w:tc>
        <w:tc>
          <w:tcPr>
            <w:tcW w:w="1840" w:type="dxa"/>
            <w:vAlign w:val="center"/>
          </w:tcPr>
          <w:p w14:paraId="18E45AD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0B7D586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2B6062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460198F" w14:textId="77777777">
        <w:trPr>
          <w:trHeight w:hRule="exact" w:val="454"/>
        </w:trPr>
        <w:tc>
          <w:tcPr>
            <w:tcW w:w="1055" w:type="dxa"/>
            <w:vMerge/>
            <w:vAlign w:val="center"/>
          </w:tcPr>
          <w:p w14:paraId="2C678C5C"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1B8066D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153</w:t>
            </w:r>
          </w:p>
        </w:tc>
        <w:tc>
          <w:tcPr>
            <w:tcW w:w="3026" w:type="dxa"/>
            <w:vAlign w:val="center"/>
          </w:tcPr>
          <w:p w14:paraId="27F5E92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青花山水纹洗</w:t>
            </w:r>
          </w:p>
        </w:tc>
        <w:tc>
          <w:tcPr>
            <w:tcW w:w="764" w:type="dxa"/>
            <w:vAlign w:val="center"/>
          </w:tcPr>
          <w:p w14:paraId="1FFF172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826EDC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87DE71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117C689" w14:textId="77777777" w:rsidR="00677845" w:rsidRDefault="00677845">
            <w:pPr>
              <w:jc w:val="center"/>
              <w:rPr>
                <w:rFonts w:ascii="宋体" w:hAnsi="宋体" w:cs="宋体"/>
                <w:color w:val="000000" w:themeColor="text1"/>
                <w:sz w:val="22"/>
                <w:szCs w:val="22"/>
              </w:rPr>
            </w:pPr>
          </w:p>
        </w:tc>
        <w:tc>
          <w:tcPr>
            <w:tcW w:w="1840" w:type="dxa"/>
            <w:vAlign w:val="center"/>
          </w:tcPr>
          <w:p w14:paraId="0828337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94A15F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A39BEF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9B6970D" w14:textId="77777777">
        <w:trPr>
          <w:trHeight w:hRule="exact" w:val="454"/>
        </w:trPr>
        <w:tc>
          <w:tcPr>
            <w:tcW w:w="1055" w:type="dxa"/>
            <w:vMerge/>
            <w:vAlign w:val="center"/>
          </w:tcPr>
          <w:p w14:paraId="45C13C92"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13D7A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154</w:t>
            </w:r>
          </w:p>
        </w:tc>
        <w:tc>
          <w:tcPr>
            <w:tcW w:w="3026" w:type="dxa"/>
            <w:vAlign w:val="center"/>
          </w:tcPr>
          <w:p w14:paraId="4E97AC7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粉彩牧牛纹</w:t>
            </w:r>
          </w:p>
        </w:tc>
        <w:tc>
          <w:tcPr>
            <w:tcW w:w="764" w:type="dxa"/>
            <w:vAlign w:val="center"/>
          </w:tcPr>
          <w:p w14:paraId="2BC1245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B9C94F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10AD23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730758F" w14:textId="77777777" w:rsidR="00677845" w:rsidRDefault="00677845">
            <w:pPr>
              <w:jc w:val="center"/>
              <w:rPr>
                <w:rFonts w:ascii="宋体" w:hAnsi="宋体" w:cs="宋体"/>
                <w:color w:val="000000" w:themeColor="text1"/>
                <w:sz w:val="22"/>
                <w:szCs w:val="22"/>
              </w:rPr>
            </w:pPr>
          </w:p>
        </w:tc>
        <w:tc>
          <w:tcPr>
            <w:tcW w:w="1840" w:type="dxa"/>
            <w:vAlign w:val="center"/>
          </w:tcPr>
          <w:p w14:paraId="691AAB0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3F20926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F9D1EE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2AB4112" w14:textId="77777777">
        <w:trPr>
          <w:trHeight w:hRule="exact" w:val="454"/>
        </w:trPr>
        <w:tc>
          <w:tcPr>
            <w:tcW w:w="1055" w:type="dxa"/>
            <w:vMerge/>
            <w:vAlign w:val="center"/>
          </w:tcPr>
          <w:p w14:paraId="5CCD841F"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3526E2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155</w:t>
            </w:r>
          </w:p>
        </w:tc>
        <w:tc>
          <w:tcPr>
            <w:tcW w:w="3026" w:type="dxa"/>
            <w:vAlign w:val="center"/>
          </w:tcPr>
          <w:p w14:paraId="1C58C6A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珊瑚</w:t>
            </w:r>
            <w:proofErr w:type="gramStart"/>
            <w:r>
              <w:rPr>
                <w:rFonts w:ascii="宋体" w:hAnsi="宋体" w:cs="宋体" w:hint="eastAsia"/>
                <w:color w:val="000000" w:themeColor="text1"/>
                <w:kern w:val="0"/>
                <w:sz w:val="22"/>
                <w:szCs w:val="22"/>
                <w:lang w:bidi="ar"/>
              </w:rPr>
              <w:t>釉</w:t>
            </w:r>
            <w:proofErr w:type="gramEnd"/>
            <w:r>
              <w:rPr>
                <w:rFonts w:ascii="宋体" w:hAnsi="宋体" w:cs="宋体" w:hint="eastAsia"/>
                <w:color w:val="000000" w:themeColor="text1"/>
                <w:kern w:val="0"/>
                <w:sz w:val="22"/>
                <w:szCs w:val="22"/>
                <w:lang w:bidi="ar"/>
              </w:rPr>
              <w:t>描金龙纹瓶</w:t>
            </w:r>
          </w:p>
        </w:tc>
        <w:tc>
          <w:tcPr>
            <w:tcW w:w="764" w:type="dxa"/>
            <w:vAlign w:val="center"/>
          </w:tcPr>
          <w:p w14:paraId="14C9D18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D771DB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DBC369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8865C40" w14:textId="77777777" w:rsidR="00677845" w:rsidRDefault="00677845">
            <w:pPr>
              <w:jc w:val="center"/>
              <w:rPr>
                <w:rFonts w:ascii="宋体" w:hAnsi="宋体" w:cs="宋体"/>
                <w:color w:val="000000" w:themeColor="text1"/>
                <w:sz w:val="22"/>
                <w:szCs w:val="22"/>
              </w:rPr>
            </w:pPr>
          </w:p>
        </w:tc>
        <w:tc>
          <w:tcPr>
            <w:tcW w:w="1840" w:type="dxa"/>
            <w:vAlign w:val="center"/>
          </w:tcPr>
          <w:p w14:paraId="158DDB9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7E2E0F9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819D91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367825FD" w14:textId="77777777">
        <w:trPr>
          <w:trHeight w:hRule="exact" w:val="454"/>
        </w:trPr>
        <w:tc>
          <w:tcPr>
            <w:tcW w:w="1055" w:type="dxa"/>
            <w:vMerge/>
            <w:vAlign w:val="center"/>
          </w:tcPr>
          <w:p w14:paraId="1EEC1BF8"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2F9B70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156</w:t>
            </w:r>
          </w:p>
        </w:tc>
        <w:tc>
          <w:tcPr>
            <w:tcW w:w="3026" w:type="dxa"/>
            <w:vAlign w:val="center"/>
          </w:tcPr>
          <w:p w14:paraId="20F09C9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青釉花卉纹双耳瓶</w:t>
            </w:r>
          </w:p>
        </w:tc>
        <w:tc>
          <w:tcPr>
            <w:tcW w:w="764" w:type="dxa"/>
            <w:vAlign w:val="center"/>
          </w:tcPr>
          <w:p w14:paraId="49B4BE3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5F186D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DCEB78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E648712" w14:textId="77777777" w:rsidR="00677845" w:rsidRDefault="00677845">
            <w:pPr>
              <w:jc w:val="center"/>
              <w:rPr>
                <w:rFonts w:ascii="宋体" w:hAnsi="宋体" w:cs="宋体"/>
                <w:color w:val="000000" w:themeColor="text1"/>
                <w:sz w:val="22"/>
                <w:szCs w:val="22"/>
              </w:rPr>
            </w:pPr>
          </w:p>
        </w:tc>
        <w:tc>
          <w:tcPr>
            <w:tcW w:w="1840" w:type="dxa"/>
            <w:vAlign w:val="center"/>
          </w:tcPr>
          <w:p w14:paraId="019E982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150</w:t>
            </w:r>
          </w:p>
        </w:tc>
        <w:tc>
          <w:tcPr>
            <w:tcW w:w="1599" w:type="dxa"/>
            <w:vAlign w:val="center"/>
          </w:tcPr>
          <w:p w14:paraId="3C3EF49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63B27F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w:t>
            </w:r>
          </w:p>
        </w:tc>
      </w:tr>
      <w:tr w:rsidR="00677845" w14:paraId="72523708" w14:textId="77777777">
        <w:trPr>
          <w:trHeight w:hRule="exact" w:val="454"/>
        </w:trPr>
        <w:tc>
          <w:tcPr>
            <w:tcW w:w="1055" w:type="dxa"/>
            <w:vMerge/>
            <w:vAlign w:val="center"/>
          </w:tcPr>
          <w:p w14:paraId="3A5621C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55B3C2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157</w:t>
            </w:r>
          </w:p>
        </w:tc>
        <w:tc>
          <w:tcPr>
            <w:tcW w:w="3026" w:type="dxa"/>
            <w:vAlign w:val="center"/>
          </w:tcPr>
          <w:p w14:paraId="681F114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青花龙纹缸</w:t>
            </w:r>
          </w:p>
        </w:tc>
        <w:tc>
          <w:tcPr>
            <w:tcW w:w="764" w:type="dxa"/>
            <w:vAlign w:val="center"/>
          </w:tcPr>
          <w:p w14:paraId="0AE7000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AF9C71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B57AB6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D5847EB" w14:textId="77777777" w:rsidR="00677845" w:rsidRDefault="00677845">
            <w:pPr>
              <w:jc w:val="center"/>
              <w:rPr>
                <w:rFonts w:ascii="宋体" w:hAnsi="宋体" w:cs="宋体"/>
                <w:color w:val="000000" w:themeColor="text1"/>
                <w:sz w:val="22"/>
                <w:szCs w:val="22"/>
              </w:rPr>
            </w:pPr>
          </w:p>
        </w:tc>
        <w:tc>
          <w:tcPr>
            <w:tcW w:w="1840" w:type="dxa"/>
            <w:vAlign w:val="center"/>
          </w:tcPr>
          <w:p w14:paraId="2ECBDB9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5DB4D65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7D8F022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17AF1DE" w14:textId="77777777">
        <w:trPr>
          <w:trHeight w:hRule="exact" w:val="454"/>
        </w:trPr>
        <w:tc>
          <w:tcPr>
            <w:tcW w:w="1055" w:type="dxa"/>
            <w:vMerge/>
            <w:vAlign w:val="center"/>
          </w:tcPr>
          <w:p w14:paraId="571615D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55063D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158</w:t>
            </w:r>
          </w:p>
        </w:tc>
        <w:tc>
          <w:tcPr>
            <w:tcW w:w="3026" w:type="dxa"/>
            <w:vAlign w:val="center"/>
          </w:tcPr>
          <w:p w14:paraId="78124827"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人物纹铜印盒</w:t>
            </w:r>
            <w:proofErr w:type="gramEnd"/>
          </w:p>
        </w:tc>
        <w:tc>
          <w:tcPr>
            <w:tcW w:w="764" w:type="dxa"/>
            <w:vAlign w:val="center"/>
          </w:tcPr>
          <w:p w14:paraId="7066EA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738F44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F003E8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76CA39A" w14:textId="77777777" w:rsidR="00677845" w:rsidRDefault="00677845">
            <w:pPr>
              <w:jc w:val="center"/>
              <w:rPr>
                <w:rFonts w:ascii="宋体" w:hAnsi="宋体" w:cs="宋体"/>
                <w:color w:val="000000" w:themeColor="text1"/>
                <w:sz w:val="22"/>
                <w:szCs w:val="22"/>
              </w:rPr>
            </w:pPr>
          </w:p>
        </w:tc>
        <w:tc>
          <w:tcPr>
            <w:tcW w:w="1840" w:type="dxa"/>
            <w:vAlign w:val="center"/>
          </w:tcPr>
          <w:p w14:paraId="4DCD38D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550B620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0BCAE6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F89F401" w14:textId="77777777">
        <w:trPr>
          <w:trHeight w:hRule="exact" w:val="454"/>
        </w:trPr>
        <w:tc>
          <w:tcPr>
            <w:tcW w:w="1055" w:type="dxa"/>
            <w:vMerge/>
            <w:vAlign w:val="center"/>
          </w:tcPr>
          <w:p w14:paraId="749DACAF"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FF6AA0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159</w:t>
            </w:r>
          </w:p>
        </w:tc>
        <w:tc>
          <w:tcPr>
            <w:tcW w:w="3026" w:type="dxa"/>
            <w:vAlign w:val="center"/>
          </w:tcPr>
          <w:p w14:paraId="14E5196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春宫图木盒</w:t>
            </w:r>
          </w:p>
        </w:tc>
        <w:tc>
          <w:tcPr>
            <w:tcW w:w="764" w:type="dxa"/>
            <w:vAlign w:val="center"/>
          </w:tcPr>
          <w:p w14:paraId="340D000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1C6E46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63652A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D0D08AA" w14:textId="77777777" w:rsidR="00677845" w:rsidRDefault="00677845">
            <w:pPr>
              <w:jc w:val="center"/>
              <w:rPr>
                <w:rFonts w:ascii="宋体" w:hAnsi="宋体" w:cs="宋体"/>
                <w:color w:val="000000" w:themeColor="text1"/>
                <w:sz w:val="22"/>
                <w:szCs w:val="22"/>
              </w:rPr>
            </w:pPr>
          </w:p>
        </w:tc>
        <w:tc>
          <w:tcPr>
            <w:tcW w:w="1840" w:type="dxa"/>
            <w:vAlign w:val="center"/>
          </w:tcPr>
          <w:p w14:paraId="1812265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w:t>
            </w:r>
          </w:p>
        </w:tc>
        <w:tc>
          <w:tcPr>
            <w:tcW w:w="1599" w:type="dxa"/>
            <w:vAlign w:val="center"/>
          </w:tcPr>
          <w:p w14:paraId="0B54D2F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02ED40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DBF6A37" w14:textId="77777777">
        <w:trPr>
          <w:trHeight w:hRule="exact" w:val="454"/>
        </w:trPr>
        <w:tc>
          <w:tcPr>
            <w:tcW w:w="1055" w:type="dxa"/>
            <w:vMerge/>
            <w:vAlign w:val="center"/>
          </w:tcPr>
          <w:p w14:paraId="5A6298D0"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38D443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160</w:t>
            </w:r>
          </w:p>
        </w:tc>
        <w:tc>
          <w:tcPr>
            <w:tcW w:w="3026" w:type="dxa"/>
            <w:vAlign w:val="center"/>
          </w:tcPr>
          <w:p w14:paraId="2D7EFE5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仿三星堆丽人像</w:t>
            </w:r>
          </w:p>
        </w:tc>
        <w:tc>
          <w:tcPr>
            <w:tcW w:w="764" w:type="dxa"/>
            <w:vAlign w:val="center"/>
          </w:tcPr>
          <w:p w14:paraId="7BEF71C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BED691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4DE46F7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F9419B7" w14:textId="77777777" w:rsidR="00677845" w:rsidRDefault="00677845">
            <w:pPr>
              <w:jc w:val="center"/>
              <w:rPr>
                <w:rFonts w:ascii="宋体" w:hAnsi="宋体" w:cs="宋体"/>
                <w:color w:val="000000" w:themeColor="text1"/>
                <w:sz w:val="22"/>
                <w:szCs w:val="22"/>
              </w:rPr>
            </w:pPr>
          </w:p>
        </w:tc>
        <w:tc>
          <w:tcPr>
            <w:tcW w:w="1840" w:type="dxa"/>
            <w:vAlign w:val="center"/>
          </w:tcPr>
          <w:p w14:paraId="7FAB6F3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ED7C80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722D12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6750A0B" w14:textId="77777777">
        <w:trPr>
          <w:trHeight w:hRule="exact" w:val="454"/>
        </w:trPr>
        <w:tc>
          <w:tcPr>
            <w:tcW w:w="1055" w:type="dxa"/>
            <w:vMerge/>
            <w:vAlign w:val="center"/>
          </w:tcPr>
          <w:p w14:paraId="735A82A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253A6E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161</w:t>
            </w:r>
          </w:p>
        </w:tc>
        <w:tc>
          <w:tcPr>
            <w:tcW w:w="3026" w:type="dxa"/>
            <w:vAlign w:val="center"/>
          </w:tcPr>
          <w:p w14:paraId="0E378C9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粉彩花丛纹碗</w:t>
            </w:r>
          </w:p>
        </w:tc>
        <w:tc>
          <w:tcPr>
            <w:tcW w:w="764" w:type="dxa"/>
            <w:vAlign w:val="center"/>
          </w:tcPr>
          <w:p w14:paraId="041A5DF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294B5E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1E128C6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8A1E59A" w14:textId="77777777" w:rsidR="00677845" w:rsidRDefault="00677845">
            <w:pPr>
              <w:jc w:val="center"/>
              <w:rPr>
                <w:rFonts w:ascii="宋体" w:hAnsi="宋体" w:cs="宋体"/>
                <w:color w:val="000000" w:themeColor="text1"/>
                <w:sz w:val="22"/>
                <w:szCs w:val="22"/>
              </w:rPr>
            </w:pPr>
          </w:p>
        </w:tc>
        <w:tc>
          <w:tcPr>
            <w:tcW w:w="1840" w:type="dxa"/>
            <w:vAlign w:val="center"/>
          </w:tcPr>
          <w:p w14:paraId="05F211A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40</w:t>
            </w:r>
          </w:p>
        </w:tc>
        <w:tc>
          <w:tcPr>
            <w:tcW w:w="1599" w:type="dxa"/>
            <w:vAlign w:val="center"/>
          </w:tcPr>
          <w:p w14:paraId="329CCD5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47DBAD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BDB4893" w14:textId="77777777">
        <w:trPr>
          <w:trHeight w:hRule="exact" w:val="454"/>
        </w:trPr>
        <w:tc>
          <w:tcPr>
            <w:tcW w:w="1055" w:type="dxa"/>
            <w:vMerge/>
            <w:vAlign w:val="center"/>
          </w:tcPr>
          <w:p w14:paraId="730F1638"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4D4547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162</w:t>
            </w:r>
          </w:p>
        </w:tc>
        <w:tc>
          <w:tcPr>
            <w:tcW w:w="3026" w:type="dxa"/>
            <w:vAlign w:val="center"/>
          </w:tcPr>
          <w:p w14:paraId="00B8FEE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柠檬</w:t>
            </w:r>
            <w:proofErr w:type="gramStart"/>
            <w:r>
              <w:rPr>
                <w:rFonts w:ascii="宋体" w:hAnsi="宋体" w:cs="宋体" w:hint="eastAsia"/>
                <w:color w:val="000000" w:themeColor="text1"/>
                <w:kern w:val="0"/>
                <w:sz w:val="22"/>
                <w:szCs w:val="22"/>
                <w:lang w:bidi="ar"/>
              </w:rPr>
              <w:t>黄花口碗</w:t>
            </w:r>
            <w:proofErr w:type="gramEnd"/>
          </w:p>
        </w:tc>
        <w:tc>
          <w:tcPr>
            <w:tcW w:w="764" w:type="dxa"/>
            <w:vAlign w:val="center"/>
          </w:tcPr>
          <w:p w14:paraId="5418653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6F00C1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20D494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2C181C9" w14:textId="77777777" w:rsidR="00677845" w:rsidRDefault="00677845">
            <w:pPr>
              <w:jc w:val="center"/>
              <w:rPr>
                <w:rFonts w:ascii="宋体" w:hAnsi="宋体" w:cs="宋体"/>
                <w:color w:val="000000" w:themeColor="text1"/>
                <w:sz w:val="22"/>
                <w:szCs w:val="22"/>
              </w:rPr>
            </w:pPr>
          </w:p>
        </w:tc>
        <w:tc>
          <w:tcPr>
            <w:tcW w:w="1840" w:type="dxa"/>
            <w:vAlign w:val="center"/>
          </w:tcPr>
          <w:p w14:paraId="649CD70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6FF33F8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61D8F92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E23F0FE" w14:textId="77777777">
        <w:trPr>
          <w:trHeight w:hRule="exact" w:val="454"/>
        </w:trPr>
        <w:tc>
          <w:tcPr>
            <w:tcW w:w="1055" w:type="dxa"/>
            <w:vMerge/>
            <w:vAlign w:val="center"/>
          </w:tcPr>
          <w:p w14:paraId="067C0F7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069F67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163</w:t>
            </w:r>
          </w:p>
        </w:tc>
        <w:tc>
          <w:tcPr>
            <w:tcW w:w="3026" w:type="dxa"/>
            <w:vAlign w:val="center"/>
          </w:tcPr>
          <w:p w14:paraId="5C20E97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粉彩炉</w:t>
            </w:r>
          </w:p>
        </w:tc>
        <w:tc>
          <w:tcPr>
            <w:tcW w:w="764" w:type="dxa"/>
            <w:vAlign w:val="center"/>
          </w:tcPr>
          <w:p w14:paraId="75A9DAA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0359FF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445BCC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2685BDD" w14:textId="77777777" w:rsidR="00677845" w:rsidRDefault="00677845">
            <w:pPr>
              <w:jc w:val="center"/>
              <w:rPr>
                <w:rFonts w:ascii="宋体" w:hAnsi="宋体" w:cs="宋体"/>
                <w:color w:val="000000" w:themeColor="text1"/>
                <w:sz w:val="22"/>
                <w:szCs w:val="22"/>
              </w:rPr>
            </w:pPr>
          </w:p>
        </w:tc>
        <w:tc>
          <w:tcPr>
            <w:tcW w:w="1840" w:type="dxa"/>
            <w:vAlign w:val="center"/>
          </w:tcPr>
          <w:p w14:paraId="6898F60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4F23C5C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A6775E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81013FA" w14:textId="77777777">
        <w:trPr>
          <w:trHeight w:hRule="exact" w:val="454"/>
        </w:trPr>
        <w:tc>
          <w:tcPr>
            <w:tcW w:w="1055" w:type="dxa"/>
            <w:vMerge/>
            <w:vAlign w:val="center"/>
          </w:tcPr>
          <w:p w14:paraId="23E12FB2"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0EF76F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164</w:t>
            </w:r>
          </w:p>
        </w:tc>
        <w:tc>
          <w:tcPr>
            <w:tcW w:w="3026" w:type="dxa"/>
            <w:vAlign w:val="center"/>
          </w:tcPr>
          <w:p w14:paraId="4DB3972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仿古铜锭</w:t>
            </w:r>
          </w:p>
        </w:tc>
        <w:tc>
          <w:tcPr>
            <w:tcW w:w="764" w:type="dxa"/>
            <w:vAlign w:val="center"/>
          </w:tcPr>
          <w:p w14:paraId="7DBAA08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BAE95A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3AFB2F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6723182" w14:textId="77777777" w:rsidR="00677845" w:rsidRDefault="00677845">
            <w:pPr>
              <w:jc w:val="center"/>
              <w:rPr>
                <w:rFonts w:ascii="宋体" w:hAnsi="宋体" w:cs="宋体"/>
                <w:color w:val="000000" w:themeColor="text1"/>
                <w:sz w:val="22"/>
                <w:szCs w:val="22"/>
              </w:rPr>
            </w:pPr>
          </w:p>
        </w:tc>
        <w:tc>
          <w:tcPr>
            <w:tcW w:w="1840" w:type="dxa"/>
            <w:vAlign w:val="center"/>
          </w:tcPr>
          <w:p w14:paraId="55E2187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5DD1C86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5401E73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B4C5E17" w14:textId="77777777">
        <w:trPr>
          <w:trHeight w:hRule="exact" w:val="454"/>
        </w:trPr>
        <w:tc>
          <w:tcPr>
            <w:tcW w:w="1055" w:type="dxa"/>
            <w:vMerge/>
            <w:vAlign w:val="center"/>
          </w:tcPr>
          <w:p w14:paraId="4BDB4658"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62686B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165</w:t>
            </w:r>
          </w:p>
        </w:tc>
        <w:tc>
          <w:tcPr>
            <w:tcW w:w="3026" w:type="dxa"/>
            <w:vAlign w:val="center"/>
          </w:tcPr>
          <w:p w14:paraId="7F0B182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青花粉彩人物印盒</w:t>
            </w:r>
          </w:p>
        </w:tc>
        <w:tc>
          <w:tcPr>
            <w:tcW w:w="764" w:type="dxa"/>
            <w:vAlign w:val="center"/>
          </w:tcPr>
          <w:p w14:paraId="67A9C1A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676A2F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057D22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424E62D" w14:textId="77777777" w:rsidR="00677845" w:rsidRDefault="00677845">
            <w:pPr>
              <w:jc w:val="center"/>
              <w:rPr>
                <w:rFonts w:ascii="宋体" w:hAnsi="宋体" w:cs="宋体"/>
                <w:color w:val="000000" w:themeColor="text1"/>
                <w:sz w:val="22"/>
                <w:szCs w:val="22"/>
              </w:rPr>
            </w:pPr>
          </w:p>
        </w:tc>
        <w:tc>
          <w:tcPr>
            <w:tcW w:w="1840" w:type="dxa"/>
            <w:vAlign w:val="center"/>
          </w:tcPr>
          <w:p w14:paraId="169F09F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6E4D21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01907C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bl>
    <w:p w14:paraId="3BC2A1C6" w14:textId="77777777" w:rsidR="00677845" w:rsidRDefault="00677845">
      <w:pPr>
        <w:jc w:val="left"/>
        <w:rPr>
          <w:rFonts w:ascii="仿宋" w:eastAsia="仿宋" w:hAnsi="仿宋" w:cs="仿宋"/>
          <w:color w:val="000000" w:themeColor="text1"/>
          <w:sz w:val="20"/>
          <w:szCs w:val="20"/>
        </w:rPr>
      </w:pPr>
    </w:p>
    <w:p w14:paraId="34C507DD" w14:textId="77777777" w:rsidR="00677845" w:rsidRDefault="00677845">
      <w:pPr>
        <w:jc w:val="left"/>
        <w:rPr>
          <w:rFonts w:ascii="仿宋" w:eastAsia="仿宋" w:hAnsi="仿宋" w:cs="仿宋"/>
          <w:color w:val="000000" w:themeColor="text1"/>
          <w:sz w:val="20"/>
          <w:szCs w:val="20"/>
        </w:rPr>
      </w:pPr>
    </w:p>
    <w:p w14:paraId="05CB8873" w14:textId="77777777" w:rsidR="00677845" w:rsidRDefault="00677845">
      <w:pPr>
        <w:jc w:val="left"/>
        <w:rPr>
          <w:rFonts w:ascii="仿宋" w:eastAsia="仿宋" w:hAnsi="仿宋" w:cs="仿宋"/>
          <w:color w:val="000000" w:themeColor="text1"/>
          <w:sz w:val="20"/>
          <w:szCs w:val="20"/>
        </w:rPr>
      </w:pPr>
    </w:p>
    <w:p w14:paraId="6C3E4B1D"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7636AF9F" w14:textId="77777777">
        <w:trPr>
          <w:trHeight w:hRule="exact" w:val="680"/>
          <w:tblHeader/>
        </w:trPr>
        <w:tc>
          <w:tcPr>
            <w:tcW w:w="1055" w:type="dxa"/>
            <w:vAlign w:val="center"/>
          </w:tcPr>
          <w:p w14:paraId="2CD47F3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6F22099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07D7F70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032C682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59A3E11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7EFE985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0827AE9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7562382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5411848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3F158D1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38D2ED6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0EEB0CF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6A5C690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47A04285" w14:textId="77777777">
        <w:trPr>
          <w:trHeight w:hRule="exact" w:val="454"/>
        </w:trPr>
        <w:tc>
          <w:tcPr>
            <w:tcW w:w="1055" w:type="dxa"/>
            <w:vMerge w:val="restart"/>
            <w:vAlign w:val="center"/>
          </w:tcPr>
          <w:p w14:paraId="2AFC64CB"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第六组</w:t>
            </w:r>
          </w:p>
          <w:p w14:paraId="2FB3874E" w14:textId="77777777" w:rsidR="00677845" w:rsidRDefault="00677845">
            <w:pPr>
              <w:jc w:val="center"/>
              <w:rPr>
                <w:rFonts w:ascii="黑体" w:eastAsia="黑体" w:hAnsi="黑体" w:cs="宋体"/>
                <w:color w:val="000000" w:themeColor="text1"/>
                <w:kern w:val="0"/>
                <w:sz w:val="22"/>
                <w:szCs w:val="22"/>
                <w:lang w:bidi="ar"/>
              </w:rPr>
            </w:pPr>
          </w:p>
          <w:p w14:paraId="155A80B9"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10:15</w:t>
            </w:r>
            <w:r>
              <w:rPr>
                <w:rFonts w:ascii="黑体" w:eastAsia="黑体" w:hAnsi="黑体" w:cs="宋体" w:hint="eastAsia"/>
                <w:color w:val="000000" w:themeColor="text1"/>
                <w:kern w:val="0"/>
                <w:sz w:val="22"/>
                <w:szCs w:val="22"/>
                <w:lang w:bidi="ar"/>
              </w:rPr>
              <w:t>起）</w:t>
            </w:r>
          </w:p>
        </w:tc>
        <w:tc>
          <w:tcPr>
            <w:tcW w:w="768" w:type="dxa"/>
            <w:vAlign w:val="center"/>
          </w:tcPr>
          <w:p w14:paraId="4C08F45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166</w:t>
            </w:r>
          </w:p>
        </w:tc>
        <w:tc>
          <w:tcPr>
            <w:tcW w:w="3026" w:type="dxa"/>
            <w:vAlign w:val="center"/>
          </w:tcPr>
          <w:p w14:paraId="0E91FA0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合成材料龙纹砚</w:t>
            </w:r>
          </w:p>
        </w:tc>
        <w:tc>
          <w:tcPr>
            <w:tcW w:w="764" w:type="dxa"/>
            <w:vAlign w:val="center"/>
          </w:tcPr>
          <w:p w14:paraId="1132C62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3E787B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44DC23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76203F7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4E2FE517" w14:textId="77777777" w:rsidR="00677845" w:rsidRDefault="00677845">
            <w:pPr>
              <w:jc w:val="center"/>
              <w:rPr>
                <w:rFonts w:ascii="宋体" w:hAnsi="宋体" w:cs="宋体"/>
                <w:color w:val="000000" w:themeColor="text1"/>
                <w:sz w:val="22"/>
                <w:szCs w:val="22"/>
              </w:rPr>
            </w:pPr>
          </w:p>
        </w:tc>
        <w:tc>
          <w:tcPr>
            <w:tcW w:w="1840" w:type="dxa"/>
            <w:vAlign w:val="center"/>
          </w:tcPr>
          <w:p w14:paraId="1E747EF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w:t>
            </w:r>
          </w:p>
        </w:tc>
        <w:tc>
          <w:tcPr>
            <w:tcW w:w="1599" w:type="dxa"/>
            <w:vAlign w:val="center"/>
          </w:tcPr>
          <w:p w14:paraId="7638B5B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8A0B08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EB8BAD4" w14:textId="77777777">
        <w:trPr>
          <w:trHeight w:hRule="exact" w:val="454"/>
        </w:trPr>
        <w:tc>
          <w:tcPr>
            <w:tcW w:w="1055" w:type="dxa"/>
            <w:vMerge/>
            <w:vAlign w:val="center"/>
          </w:tcPr>
          <w:p w14:paraId="6A24B351"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1D0023D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167</w:t>
            </w:r>
          </w:p>
        </w:tc>
        <w:tc>
          <w:tcPr>
            <w:tcW w:w="3026" w:type="dxa"/>
            <w:vAlign w:val="center"/>
          </w:tcPr>
          <w:p w14:paraId="296A9FE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合成</w:t>
            </w:r>
            <w:proofErr w:type="gramStart"/>
            <w:r>
              <w:rPr>
                <w:rFonts w:ascii="宋体" w:hAnsi="宋体" w:cs="宋体" w:hint="eastAsia"/>
                <w:color w:val="000000" w:themeColor="text1"/>
                <w:kern w:val="0"/>
                <w:sz w:val="22"/>
                <w:szCs w:val="22"/>
                <w:lang w:bidi="ar"/>
              </w:rPr>
              <w:t>材料盖缸</w:t>
            </w:r>
            <w:proofErr w:type="gramEnd"/>
          </w:p>
        </w:tc>
        <w:tc>
          <w:tcPr>
            <w:tcW w:w="764" w:type="dxa"/>
            <w:vAlign w:val="center"/>
          </w:tcPr>
          <w:p w14:paraId="7A863E3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B0E564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01154A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3E8BF70" w14:textId="77777777" w:rsidR="00677845" w:rsidRDefault="00677845">
            <w:pPr>
              <w:jc w:val="center"/>
              <w:rPr>
                <w:rFonts w:ascii="宋体" w:hAnsi="宋体" w:cs="宋体"/>
                <w:color w:val="000000" w:themeColor="text1"/>
                <w:sz w:val="22"/>
                <w:szCs w:val="22"/>
              </w:rPr>
            </w:pPr>
          </w:p>
        </w:tc>
        <w:tc>
          <w:tcPr>
            <w:tcW w:w="1840" w:type="dxa"/>
            <w:vAlign w:val="center"/>
          </w:tcPr>
          <w:p w14:paraId="43051DC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w:t>
            </w:r>
          </w:p>
        </w:tc>
        <w:tc>
          <w:tcPr>
            <w:tcW w:w="1599" w:type="dxa"/>
            <w:vAlign w:val="center"/>
          </w:tcPr>
          <w:p w14:paraId="365533E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DB4735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BE9D035" w14:textId="77777777">
        <w:trPr>
          <w:trHeight w:hRule="exact" w:val="454"/>
        </w:trPr>
        <w:tc>
          <w:tcPr>
            <w:tcW w:w="1055" w:type="dxa"/>
            <w:vMerge/>
            <w:vAlign w:val="center"/>
          </w:tcPr>
          <w:p w14:paraId="5FE406BE"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49E39BE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168</w:t>
            </w:r>
          </w:p>
        </w:tc>
        <w:tc>
          <w:tcPr>
            <w:tcW w:w="3026" w:type="dxa"/>
            <w:vAlign w:val="center"/>
          </w:tcPr>
          <w:p w14:paraId="3BE1214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竹雕人物纹饰</w:t>
            </w:r>
          </w:p>
        </w:tc>
        <w:tc>
          <w:tcPr>
            <w:tcW w:w="764" w:type="dxa"/>
            <w:vAlign w:val="center"/>
          </w:tcPr>
          <w:p w14:paraId="46C635E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D0F811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6D9225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306E6D4" w14:textId="77777777" w:rsidR="00677845" w:rsidRDefault="00677845">
            <w:pPr>
              <w:jc w:val="center"/>
              <w:rPr>
                <w:rFonts w:ascii="宋体" w:hAnsi="宋体" w:cs="宋体"/>
                <w:color w:val="000000" w:themeColor="text1"/>
                <w:sz w:val="22"/>
                <w:szCs w:val="22"/>
              </w:rPr>
            </w:pPr>
          </w:p>
        </w:tc>
        <w:tc>
          <w:tcPr>
            <w:tcW w:w="1840" w:type="dxa"/>
            <w:vAlign w:val="center"/>
          </w:tcPr>
          <w:p w14:paraId="5AD2259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4AF8CBC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5AE546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60AACC86" w14:textId="77777777">
        <w:trPr>
          <w:trHeight w:hRule="exact" w:val="454"/>
        </w:trPr>
        <w:tc>
          <w:tcPr>
            <w:tcW w:w="1055" w:type="dxa"/>
            <w:vMerge/>
            <w:vAlign w:val="center"/>
          </w:tcPr>
          <w:p w14:paraId="63E56FB2"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73FAF5D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169</w:t>
            </w:r>
          </w:p>
        </w:tc>
        <w:tc>
          <w:tcPr>
            <w:tcW w:w="3026" w:type="dxa"/>
            <w:vAlign w:val="center"/>
          </w:tcPr>
          <w:p w14:paraId="7DB58AA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人物纹瓶</w:t>
            </w:r>
          </w:p>
        </w:tc>
        <w:tc>
          <w:tcPr>
            <w:tcW w:w="764" w:type="dxa"/>
            <w:vAlign w:val="center"/>
          </w:tcPr>
          <w:p w14:paraId="3894EAD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401AFD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FC3A95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04541F4" w14:textId="77777777" w:rsidR="00677845" w:rsidRDefault="00677845">
            <w:pPr>
              <w:jc w:val="center"/>
              <w:rPr>
                <w:rFonts w:ascii="宋体" w:hAnsi="宋体" w:cs="宋体"/>
                <w:color w:val="000000" w:themeColor="text1"/>
                <w:sz w:val="22"/>
                <w:szCs w:val="22"/>
              </w:rPr>
            </w:pPr>
          </w:p>
        </w:tc>
        <w:tc>
          <w:tcPr>
            <w:tcW w:w="1840" w:type="dxa"/>
            <w:vAlign w:val="center"/>
          </w:tcPr>
          <w:p w14:paraId="5C00206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0BE9004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4BCF90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3364FEBE" w14:textId="77777777">
        <w:trPr>
          <w:trHeight w:hRule="exact" w:val="454"/>
        </w:trPr>
        <w:tc>
          <w:tcPr>
            <w:tcW w:w="1055" w:type="dxa"/>
            <w:vMerge/>
            <w:vAlign w:val="center"/>
          </w:tcPr>
          <w:p w14:paraId="13750CFF"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C803DB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170</w:t>
            </w:r>
          </w:p>
        </w:tc>
        <w:tc>
          <w:tcPr>
            <w:tcW w:w="3026" w:type="dxa"/>
            <w:vAlign w:val="center"/>
          </w:tcPr>
          <w:p w14:paraId="2ECCA6B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木笔筒（五福）</w:t>
            </w:r>
          </w:p>
        </w:tc>
        <w:tc>
          <w:tcPr>
            <w:tcW w:w="764" w:type="dxa"/>
            <w:vAlign w:val="center"/>
          </w:tcPr>
          <w:p w14:paraId="7C23AEE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FF92B7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504FE0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B92E467" w14:textId="77777777" w:rsidR="00677845" w:rsidRDefault="00677845">
            <w:pPr>
              <w:jc w:val="center"/>
              <w:rPr>
                <w:rFonts w:ascii="宋体" w:hAnsi="宋体" w:cs="宋体"/>
                <w:color w:val="000000" w:themeColor="text1"/>
                <w:sz w:val="22"/>
                <w:szCs w:val="22"/>
              </w:rPr>
            </w:pPr>
          </w:p>
        </w:tc>
        <w:tc>
          <w:tcPr>
            <w:tcW w:w="1840" w:type="dxa"/>
            <w:vAlign w:val="center"/>
          </w:tcPr>
          <w:p w14:paraId="4D513FA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4103A37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3A1DB4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86B0B89" w14:textId="77777777">
        <w:trPr>
          <w:trHeight w:hRule="exact" w:val="454"/>
        </w:trPr>
        <w:tc>
          <w:tcPr>
            <w:tcW w:w="1055" w:type="dxa"/>
            <w:vMerge/>
            <w:vAlign w:val="center"/>
          </w:tcPr>
          <w:p w14:paraId="448D865B"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46827E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171</w:t>
            </w:r>
          </w:p>
        </w:tc>
        <w:tc>
          <w:tcPr>
            <w:tcW w:w="3026" w:type="dxa"/>
            <w:vAlign w:val="center"/>
          </w:tcPr>
          <w:p w14:paraId="2ACF906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白釉龙纹瓶</w:t>
            </w:r>
          </w:p>
        </w:tc>
        <w:tc>
          <w:tcPr>
            <w:tcW w:w="764" w:type="dxa"/>
            <w:vAlign w:val="center"/>
          </w:tcPr>
          <w:p w14:paraId="77E37DD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D5F39F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94037B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FA61FC1" w14:textId="77777777" w:rsidR="00677845" w:rsidRDefault="00677845">
            <w:pPr>
              <w:jc w:val="center"/>
              <w:rPr>
                <w:rFonts w:ascii="宋体" w:hAnsi="宋体" w:cs="宋体"/>
                <w:color w:val="000000" w:themeColor="text1"/>
                <w:sz w:val="22"/>
                <w:szCs w:val="22"/>
              </w:rPr>
            </w:pPr>
          </w:p>
        </w:tc>
        <w:tc>
          <w:tcPr>
            <w:tcW w:w="1840" w:type="dxa"/>
            <w:vAlign w:val="center"/>
          </w:tcPr>
          <w:p w14:paraId="131CF27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588EF11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EC4A14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641DA45" w14:textId="77777777">
        <w:trPr>
          <w:trHeight w:hRule="exact" w:val="454"/>
        </w:trPr>
        <w:tc>
          <w:tcPr>
            <w:tcW w:w="1055" w:type="dxa"/>
            <w:vMerge/>
            <w:vAlign w:val="center"/>
          </w:tcPr>
          <w:p w14:paraId="1DA66734"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3D206F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172</w:t>
            </w:r>
          </w:p>
        </w:tc>
        <w:tc>
          <w:tcPr>
            <w:tcW w:w="3026" w:type="dxa"/>
            <w:vAlign w:val="center"/>
          </w:tcPr>
          <w:p w14:paraId="7B61F9B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青铜瑞兽</w:t>
            </w:r>
          </w:p>
        </w:tc>
        <w:tc>
          <w:tcPr>
            <w:tcW w:w="764" w:type="dxa"/>
            <w:vAlign w:val="center"/>
          </w:tcPr>
          <w:p w14:paraId="78B6907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ED1FA8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884F54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FC224F2" w14:textId="77777777" w:rsidR="00677845" w:rsidRDefault="00677845">
            <w:pPr>
              <w:jc w:val="center"/>
              <w:rPr>
                <w:rFonts w:ascii="宋体" w:hAnsi="宋体" w:cs="宋体"/>
                <w:color w:val="000000" w:themeColor="text1"/>
                <w:sz w:val="22"/>
                <w:szCs w:val="22"/>
              </w:rPr>
            </w:pPr>
          </w:p>
        </w:tc>
        <w:tc>
          <w:tcPr>
            <w:tcW w:w="1840" w:type="dxa"/>
            <w:vAlign w:val="center"/>
          </w:tcPr>
          <w:p w14:paraId="2610195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52A874F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39B420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A3CE0C9" w14:textId="77777777">
        <w:trPr>
          <w:trHeight w:hRule="exact" w:val="454"/>
        </w:trPr>
        <w:tc>
          <w:tcPr>
            <w:tcW w:w="1055" w:type="dxa"/>
            <w:vMerge/>
            <w:vAlign w:val="center"/>
          </w:tcPr>
          <w:p w14:paraId="775F51F8"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ED88D2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173</w:t>
            </w:r>
          </w:p>
        </w:tc>
        <w:tc>
          <w:tcPr>
            <w:tcW w:w="3026" w:type="dxa"/>
            <w:vAlign w:val="center"/>
          </w:tcPr>
          <w:p w14:paraId="74AD01BD"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铜瑞兽</w:t>
            </w:r>
            <w:proofErr w:type="gramEnd"/>
          </w:p>
        </w:tc>
        <w:tc>
          <w:tcPr>
            <w:tcW w:w="764" w:type="dxa"/>
            <w:vAlign w:val="center"/>
          </w:tcPr>
          <w:p w14:paraId="2C289C4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D0144D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4BB94A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B4361C7" w14:textId="77777777" w:rsidR="00677845" w:rsidRDefault="00677845">
            <w:pPr>
              <w:jc w:val="center"/>
              <w:rPr>
                <w:rFonts w:ascii="宋体" w:hAnsi="宋体" w:cs="宋体"/>
                <w:color w:val="000000" w:themeColor="text1"/>
                <w:sz w:val="22"/>
                <w:szCs w:val="22"/>
              </w:rPr>
            </w:pPr>
          </w:p>
        </w:tc>
        <w:tc>
          <w:tcPr>
            <w:tcW w:w="1840" w:type="dxa"/>
            <w:vAlign w:val="center"/>
          </w:tcPr>
          <w:p w14:paraId="730ADA3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26288C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925626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94A6FBE" w14:textId="77777777">
        <w:trPr>
          <w:trHeight w:hRule="exact" w:val="454"/>
        </w:trPr>
        <w:tc>
          <w:tcPr>
            <w:tcW w:w="1055" w:type="dxa"/>
            <w:vMerge/>
            <w:vAlign w:val="center"/>
          </w:tcPr>
          <w:p w14:paraId="1C8867E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807879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174</w:t>
            </w:r>
          </w:p>
        </w:tc>
        <w:tc>
          <w:tcPr>
            <w:tcW w:w="3026" w:type="dxa"/>
            <w:vAlign w:val="center"/>
          </w:tcPr>
          <w:p w14:paraId="13E9E1A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铜剑（仿战国）</w:t>
            </w:r>
          </w:p>
        </w:tc>
        <w:tc>
          <w:tcPr>
            <w:tcW w:w="764" w:type="dxa"/>
            <w:vAlign w:val="center"/>
          </w:tcPr>
          <w:p w14:paraId="0E81D0A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52E777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2AA50E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AED54C6" w14:textId="77777777" w:rsidR="00677845" w:rsidRDefault="00677845">
            <w:pPr>
              <w:jc w:val="center"/>
              <w:rPr>
                <w:rFonts w:ascii="宋体" w:hAnsi="宋体" w:cs="宋体"/>
                <w:color w:val="000000" w:themeColor="text1"/>
                <w:sz w:val="22"/>
                <w:szCs w:val="22"/>
              </w:rPr>
            </w:pPr>
          </w:p>
        </w:tc>
        <w:tc>
          <w:tcPr>
            <w:tcW w:w="1840" w:type="dxa"/>
            <w:vAlign w:val="center"/>
          </w:tcPr>
          <w:p w14:paraId="5DDA20F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1430CB2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EEE5BF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02C1C80B" w14:textId="77777777">
        <w:trPr>
          <w:trHeight w:hRule="exact" w:val="454"/>
        </w:trPr>
        <w:tc>
          <w:tcPr>
            <w:tcW w:w="1055" w:type="dxa"/>
            <w:vMerge/>
            <w:vAlign w:val="center"/>
          </w:tcPr>
          <w:p w14:paraId="07AD862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700F7A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175</w:t>
            </w:r>
          </w:p>
        </w:tc>
        <w:tc>
          <w:tcPr>
            <w:tcW w:w="3026" w:type="dxa"/>
            <w:vAlign w:val="center"/>
          </w:tcPr>
          <w:p w14:paraId="6B29F8A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青花紫金釉山水纹</w:t>
            </w:r>
          </w:p>
        </w:tc>
        <w:tc>
          <w:tcPr>
            <w:tcW w:w="764" w:type="dxa"/>
            <w:vAlign w:val="center"/>
          </w:tcPr>
          <w:p w14:paraId="44349B2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130C61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372D210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959B362" w14:textId="77777777" w:rsidR="00677845" w:rsidRDefault="00677845">
            <w:pPr>
              <w:jc w:val="center"/>
              <w:rPr>
                <w:rFonts w:ascii="宋体" w:hAnsi="宋体" w:cs="宋体"/>
                <w:color w:val="000000" w:themeColor="text1"/>
                <w:sz w:val="22"/>
                <w:szCs w:val="22"/>
              </w:rPr>
            </w:pPr>
          </w:p>
        </w:tc>
        <w:tc>
          <w:tcPr>
            <w:tcW w:w="1840" w:type="dxa"/>
            <w:vAlign w:val="center"/>
          </w:tcPr>
          <w:p w14:paraId="6143914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7828AF4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BD9EF6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261F2234" w14:textId="77777777">
        <w:trPr>
          <w:trHeight w:hRule="exact" w:val="454"/>
        </w:trPr>
        <w:tc>
          <w:tcPr>
            <w:tcW w:w="1055" w:type="dxa"/>
            <w:vMerge/>
            <w:vAlign w:val="center"/>
          </w:tcPr>
          <w:p w14:paraId="5F23F302"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12E899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176</w:t>
            </w:r>
          </w:p>
        </w:tc>
        <w:tc>
          <w:tcPr>
            <w:tcW w:w="3026" w:type="dxa"/>
            <w:vAlign w:val="center"/>
          </w:tcPr>
          <w:p w14:paraId="71614BF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紫砂三角形笔筒</w:t>
            </w:r>
          </w:p>
        </w:tc>
        <w:tc>
          <w:tcPr>
            <w:tcW w:w="764" w:type="dxa"/>
            <w:vAlign w:val="center"/>
          </w:tcPr>
          <w:p w14:paraId="3CACCC2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C1FDB3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D2A976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5FF98B2" w14:textId="77777777" w:rsidR="00677845" w:rsidRDefault="00677845">
            <w:pPr>
              <w:jc w:val="center"/>
              <w:rPr>
                <w:rFonts w:ascii="宋体" w:hAnsi="宋体" w:cs="宋体"/>
                <w:color w:val="000000" w:themeColor="text1"/>
                <w:sz w:val="22"/>
                <w:szCs w:val="22"/>
              </w:rPr>
            </w:pPr>
          </w:p>
        </w:tc>
        <w:tc>
          <w:tcPr>
            <w:tcW w:w="1840" w:type="dxa"/>
            <w:vAlign w:val="center"/>
          </w:tcPr>
          <w:p w14:paraId="1991C0C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079C68A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1667C5E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1F6B828" w14:textId="77777777">
        <w:trPr>
          <w:trHeight w:hRule="exact" w:val="454"/>
        </w:trPr>
        <w:tc>
          <w:tcPr>
            <w:tcW w:w="1055" w:type="dxa"/>
            <w:vMerge/>
            <w:vAlign w:val="center"/>
          </w:tcPr>
          <w:p w14:paraId="136FFA1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9D9E5A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177</w:t>
            </w:r>
          </w:p>
        </w:tc>
        <w:tc>
          <w:tcPr>
            <w:tcW w:w="3026" w:type="dxa"/>
            <w:vAlign w:val="center"/>
          </w:tcPr>
          <w:p w14:paraId="474AF77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青铜仿汉代俑</w:t>
            </w:r>
          </w:p>
        </w:tc>
        <w:tc>
          <w:tcPr>
            <w:tcW w:w="764" w:type="dxa"/>
            <w:vAlign w:val="center"/>
          </w:tcPr>
          <w:p w14:paraId="2204E0A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02C597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071E7E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CDB4EEF" w14:textId="77777777" w:rsidR="00677845" w:rsidRDefault="00677845">
            <w:pPr>
              <w:jc w:val="center"/>
              <w:rPr>
                <w:rFonts w:ascii="宋体" w:hAnsi="宋体" w:cs="宋体"/>
                <w:color w:val="000000" w:themeColor="text1"/>
                <w:sz w:val="22"/>
                <w:szCs w:val="22"/>
              </w:rPr>
            </w:pPr>
          </w:p>
        </w:tc>
        <w:tc>
          <w:tcPr>
            <w:tcW w:w="1840" w:type="dxa"/>
            <w:vAlign w:val="center"/>
          </w:tcPr>
          <w:p w14:paraId="246FE68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500</w:t>
            </w:r>
          </w:p>
        </w:tc>
        <w:tc>
          <w:tcPr>
            <w:tcW w:w="1599" w:type="dxa"/>
            <w:vAlign w:val="center"/>
          </w:tcPr>
          <w:p w14:paraId="73EB189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1D1A388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w:t>
            </w:r>
          </w:p>
        </w:tc>
      </w:tr>
      <w:tr w:rsidR="00677845" w14:paraId="52003456" w14:textId="77777777">
        <w:trPr>
          <w:trHeight w:hRule="exact" w:val="454"/>
        </w:trPr>
        <w:tc>
          <w:tcPr>
            <w:tcW w:w="1055" w:type="dxa"/>
            <w:vMerge/>
            <w:vAlign w:val="center"/>
          </w:tcPr>
          <w:p w14:paraId="4103A3B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3AC34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178</w:t>
            </w:r>
          </w:p>
        </w:tc>
        <w:tc>
          <w:tcPr>
            <w:tcW w:w="3026" w:type="dxa"/>
            <w:vAlign w:val="center"/>
          </w:tcPr>
          <w:p w14:paraId="405542F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青花人物纹瓶</w:t>
            </w:r>
          </w:p>
        </w:tc>
        <w:tc>
          <w:tcPr>
            <w:tcW w:w="764" w:type="dxa"/>
            <w:vAlign w:val="center"/>
          </w:tcPr>
          <w:p w14:paraId="21F5F33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37F57E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75BD5C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924977F" w14:textId="77777777" w:rsidR="00677845" w:rsidRDefault="00677845">
            <w:pPr>
              <w:jc w:val="center"/>
              <w:rPr>
                <w:rFonts w:ascii="宋体" w:hAnsi="宋体" w:cs="宋体"/>
                <w:color w:val="000000" w:themeColor="text1"/>
                <w:sz w:val="22"/>
                <w:szCs w:val="22"/>
              </w:rPr>
            </w:pPr>
          </w:p>
        </w:tc>
        <w:tc>
          <w:tcPr>
            <w:tcW w:w="1840" w:type="dxa"/>
            <w:vAlign w:val="center"/>
          </w:tcPr>
          <w:p w14:paraId="2BD4AE2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9296E1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57198C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34E220A" w14:textId="77777777">
        <w:trPr>
          <w:trHeight w:hRule="exact" w:val="454"/>
        </w:trPr>
        <w:tc>
          <w:tcPr>
            <w:tcW w:w="1055" w:type="dxa"/>
            <w:vMerge/>
            <w:vAlign w:val="center"/>
          </w:tcPr>
          <w:p w14:paraId="6CE499B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8EAC0F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179</w:t>
            </w:r>
          </w:p>
        </w:tc>
        <w:tc>
          <w:tcPr>
            <w:tcW w:w="3026" w:type="dxa"/>
            <w:vAlign w:val="center"/>
          </w:tcPr>
          <w:p w14:paraId="00F9FE1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青铜仿汉代俑</w:t>
            </w:r>
          </w:p>
        </w:tc>
        <w:tc>
          <w:tcPr>
            <w:tcW w:w="764" w:type="dxa"/>
            <w:vAlign w:val="center"/>
          </w:tcPr>
          <w:p w14:paraId="1195152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F58D1A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D70F01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0B8804E" w14:textId="77777777" w:rsidR="00677845" w:rsidRDefault="00677845">
            <w:pPr>
              <w:jc w:val="center"/>
              <w:rPr>
                <w:rFonts w:ascii="宋体" w:hAnsi="宋体" w:cs="宋体"/>
                <w:color w:val="000000" w:themeColor="text1"/>
                <w:sz w:val="22"/>
                <w:szCs w:val="22"/>
              </w:rPr>
            </w:pPr>
          </w:p>
        </w:tc>
        <w:tc>
          <w:tcPr>
            <w:tcW w:w="1840" w:type="dxa"/>
            <w:vAlign w:val="center"/>
          </w:tcPr>
          <w:p w14:paraId="211F2AE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500</w:t>
            </w:r>
          </w:p>
        </w:tc>
        <w:tc>
          <w:tcPr>
            <w:tcW w:w="1599" w:type="dxa"/>
            <w:vAlign w:val="center"/>
          </w:tcPr>
          <w:p w14:paraId="43BCE98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4157E08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w:t>
            </w:r>
          </w:p>
        </w:tc>
      </w:tr>
      <w:tr w:rsidR="00677845" w14:paraId="27A331B3" w14:textId="77777777">
        <w:trPr>
          <w:trHeight w:hRule="exact" w:val="454"/>
        </w:trPr>
        <w:tc>
          <w:tcPr>
            <w:tcW w:w="1055" w:type="dxa"/>
            <w:vMerge/>
            <w:vAlign w:val="center"/>
          </w:tcPr>
          <w:p w14:paraId="477CC8E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93415A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180</w:t>
            </w:r>
          </w:p>
        </w:tc>
        <w:tc>
          <w:tcPr>
            <w:tcW w:w="3026" w:type="dxa"/>
            <w:vAlign w:val="center"/>
          </w:tcPr>
          <w:p w14:paraId="7E2F189B"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青花海</w:t>
            </w:r>
            <w:proofErr w:type="gramEnd"/>
            <w:r>
              <w:rPr>
                <w:rFonts w:ascii="宋体" w:hAnsi="宋体" w:cs="宋体" w:hint="eastAsia"/>
                <w:color w:val="000000" w:themeColor="text1"/>
                <w:kern w:val="0"/>
                <w:sz w:val="22"/>
                <w:szCs w:val="22"/>
                <w:lang w:bidi="ar"/>
              </w:rPr>
              <w:t>水龙</w:t>
            </w:r>
            <w:proofErr w:type="gramStart"/>
            <w:r>
              <w:rPr>
                <w:rFonts w:ascii="宋体" w:hAnsi="宋体" w:cs="宋体" w:hint="eastAsia"/>
                <w:color w:val="000000" w:themeColor="text1"/>
                <w:kern w:val="0"/>
                <w:sz w:val="22"/>
                <w:szCs w:val="22"/>
                <w:lang w:bidi="ar"/>
              </w:rPr>
              <w:t>纹盖缸</w:t>
            </w:r>
            <w:proofErr w:type="gramEnd"/>
          </w:p>
        </w:tc>
        <w:tc>
          <w:tcPr>
            <w:tcW w:w="764" w:type="dxa"/>
            <w:vAlign w:val="center"/>
          </w:tcPr>
          <w:p w14:paraId="6FCFDEF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4A91F2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71D771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06E3EE5" w14:textId="77777777" w:rsidR="00677845" w:rsidRDefault="00677845">
            <w:pPr>
              <w:jc w:val="center"/>
              <w:rPr>
                <w:rFonts w:ascii="宋体" w:hAnsi="宋体" w:cs="宋体"/>
                <w:color w:val="000000" w:themeColor="text1"/>
                <w:sz w:val="22"/>
                <w:szCs w:val="22"/>
              </w:rPr>
            </w:pPr>
          </w:p>
        </w:tc>
        <w:tc>
          <w:tcPr>
            <w:tcW w:w="1840" w:type="dxa"/>
            <w:vAlign w:val="center"/>
          </w:tcPr>
          <w:p w14:paraId="206F77A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F4D74A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980A76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bl>
    <w:p w14:paraId="3AB66F9A" w14:textId="77777777" w:rsidR="00677845" w:rsidRDefault="00677845">
      <w:pPr>
        <w:jc w:val="left"/>
        <w:rPr>
          <w:rFonts w:ascii="仿宋" w:eastAsia="仿宋" w:hAnsi="仿宋" w:cs="仿宋"/>
          <w:color w:val="000000" w:themeColor="text1"/>
          <w:sz w:val="20"/>
          <w:szCs w:val="20"/>
        </w:rPr>
      </w:pPr>
    </w:p>
    <w:p w14:paraId="03E43D0B" w14:textId="77777777" w:rsidR="00677845" w:rsidRDefault="00677845">
      <w:pPr>
        <w:jc w:val="left"/>
        <w:rPr>
          <w:rFonts w:ascii="仿宋" w:eastAsia="仿宋" w:hAnsi="仿宋" w:cs="仿宋"/>
          <w:color w:val="000000" w:themeColor="text1"/>
          <w:sz w:val="20"/>
          <w:szCs w:val="20"/>
        </w:rPr>
      </w:pPr>
    </w:p>
    <w:p w14:paraId="66067728" w14:textId="77777777" w:rsidR="00677845" w:rsidRDefault="00677845">
      <w:pPr>
        <w:jc w:val="left"/>
        <w:rPr>
          <w:rFonts w:ascii="仿宋" w:eastAsia="仿宋" w:hAnsi="仿宋" w:cs="仿宋"/>
          <w:color w:val="000000" w:themeColor="text1"/>
          <w:sz w:val="20"/>
          <w:szCs w:val="20"/>
        </w:rPr>
      </w:pPr>
    </w:p>
    <w:p w14:paraId="21162129"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1E98B98A" w14:textId="77777777">
        <w:trPr>
          <w:trHeight w:hRule="exact" w:val="680"/>
          <w:tblHeader/>
        </w:trPr>
        <w:tc>
          <w:tcPr>
            <w:tcW w:w="1055" w:type="dxa"/>
            <w:vAlign w:val="center"/>
          </w:tcPr>
          <w:p w14:paraId="6902DD6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2DF4015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04E479C5"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4C202427"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0817BEB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11FD38F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3A7E5F0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1D1145F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3AB6298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796462E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1B342F7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3C0D840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6D8EE94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2C712498" w14:textId="77777777">
        <w:trPr>
          <w:trHeight w:hRule="exact" w:val="454"/>
        </w:trPr>
        <w:tc>
          <w:tcPr>
            <w:tcW w:w="1055" w:type="dxa"/>
            <w:vMerge w:val="restart"/>
            <w:vAlign w:val="center"/>
          </w:tcPr>
          <w:p w14:paraId="6412AE22"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第七组</w:t>
            </w:r>
          </w:p>
          <w:p w14:paraId="3BAF47BC" w14:textId="77777777" w:rsidR="00677845" w:rsidRDefault="00677845">
            <w:pPr>
              <w:jc w:val="center"/>
              <w:rPr>
                <w:rFonts w:ascii="黑体" w:eastAsia="黑体" w:hAnsi="黑体" w:cs="宋体"/>
                <w:color w:val="000000" w:themeColor="text1"/>
                <w:kern w:val="0"/>
                <w:sz w:val="22"/>
                <w:szCs w:val="22"/>
                <w:lang w:bidi="ar"/>
              </w:rPr>
            </w:pPr>
          </w:p>
          <w:p w14:paraId="4E5FDB07"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10:30</w:t>
            </w:r>
            <w:r>
              <w:rPr>
                <w:rFonts w:ascii="黑体" w:eastAsia="黑体" w:hAnsi="黑体" w:cs="宋体" w:hint="eastAsia"/>
                <w:color w:val="000000" w:themeColor="text1"/>
                <w:kern w:val="0"/>
                <w:sz w:val="22"/>
                <w:szCs w:val="22"/>
                <w:lang w:bidi="ar"/>
              </w:rPr>
              <w:t>起）</w:t>
            </w:r>
          </w:p>
        </w:tc>
        <w:tc>
          <w:tcPr>
            <w:tcW w:w="768" w:type="dxa"/>
            <w:vAlign w:val="center"/>
          </w:tcPr>
          <w:p w14:paraId="4E626C5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181</w:t>
            </w:r>
          </w:p>
        </w:tc>
        <w:tc>
          <w:tcPr>
            <w:tcW w:w="3026" w:type="dxa"/>
            <w:vAlign w:val="center"/>
          </w:tcPr>
          <w:p w14:paraId="30E231E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仿明釉里红缠枝牡丹纹瓶</w:t>
            </w:r>
          </w:p>
        </w:tc>
        <w:tc>
          <w:tcPr>
            <w:tcW w:w="764" w:type="dxa"/>
            <w:vAlign w:val="center"/>
          </w:tcPr>
          <w:p w14:paraId="70A2040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2822DF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72AC62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restart"/>
            <w:vAlign w:val="center"/>
          </w:tcPr>
          <w:p w14:paraId="2EFFD8E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2831B605" w14:textId="77777777" w:rsidR="00677845" w:rsidRDefault="00677845">
            <w:pPr>
              <w:jc w:val="center"/>
              <w:rPr>
                <w:rFonts w:ascii="宋体" w:hAnsi="宋体" w:cs="宋体"/>
                <w:color w:val="000000" w:themeColor="text1"/>
                <w:sz w:val="22"/>
                <w:szCs w:val="22"/>
              </w:rPr>
            </w:pPr>
          </w:p>
        </w:tc>
        <w:tc>
          <w:tcPr>
            <w:tcW w:w="1840" w:type="dxa"/>
            <w:vAlign w:val="center"/>
          </w:tcPr>
          <w:p w14:paraId="1620A0F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7CCB80E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61C72E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760D123" w14:textId="77777777">
        <w:trPr>
          <w:trHeight w:hRule="exact" w:val="454"/>
        </w:trPr>
        <w:tc>
          <w:tcPr>
            <w:tcW w:w="1055" w:type="dxa"/>
            <w:vMerge/>
            <w:vAlign w:val="center"/>
          </w:tcPr>
          <w:p w14:paraId="0B95ADCB"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838FE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182</w:t>
            </w:r>
          </w:p>
        </w:tc>
        <w:tc>
          <w:tcPr>
            <w:tcW w:w="3026" w:type="dxa"/>
            <w:vAlign w:val="center"/>
          </w:tcPr>
          <w:p w14:paraId="0D8EA94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青花人物瓶</w:t>
            </w:r>
          </w:p>
        </w:tc>
        <w:tc>
          <w:tcPr>
            <w:tcW w:w="764" w:type="dxa"/>
            <w:vAlign w:val="center"/>
          </w:tcPr>
          <w:p w14:paraId="3500193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FD48E2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85E3DF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27C17BA" w14:textId="77777777" w:rsidR="00677845" w:rsidRDefault="00677845">
            <w:pPr>
              <w:jc w:val="center"/>
              <w:rPr>
                <w:rFonts w:ascii="宋体" w:hAnsi="宋体" w:cs="宋体"/>
                <w:color w:val="000000" w:themeColor="text1"/>
                <w:sz w:val="22"/>
                <w:szCs w:val="22"/>
              </w:rPr>
            </w:pPr>
          </w:p>
        </w:tc>
        <w:tc>
          <w:tcPr>
            <w:tcW w:w="1840" w:type="dxa"/>
            <w:vAlign w:val="center"/>
          </w:tcPr>
          <w:p w14:paraId="7DA7231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FFA387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D552B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0B272447" w14:textId="77777777">
        <w:trPr>
          <w:trHeight w:hRule="exact" w:val="454"/>
        </w:trPr>
        <w:tc>
          <w:tcPr>
            <w:tcW w:w="1055" w:type="dxa"/>
            <w:vMerge/>
            <w:vAlign w:val="center"/>
          </w:tcPr>
          <w:p w14:paraId="7843EF86"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148D04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183</w:t>
            </w:r>
          </w:p>
        </w:tc>
        <w:tc>
          <w:tcPr>
            <w:tcW w:w="3026" w:type="dxa"/>
            <w:vAlign w:val="center"/>
          </w:tcPr>
          <w:p w14:paraId="416B238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青花山水纹瓶</w:t>
            </w:r>
          </w:p>
        </w:tc>
        <w:tc>
          <w:tcPr>
            <w:tcW w:w="764" w:type="dxa"/>
            <w:vAlign w:val="center"/>
          </w:tcPr>
          <w:p w14:paraId="463E2BC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A21A32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77C8AF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FEC45B3" w14:textId="77777777" w:rsidR="00677845" w:rsidRDefault="00677845">
            <w:pPr>
              <w:jc w:val="center"/>
              <w:rPr>
                <w:rFonts w:ascii="宋体" w:hAnsi="宋体" w:cs="宋体"/>
                <w:color w:val="000000" w:themeColor="text1"/>
                <w:sz w:val="22"/>
                <w:szCs w:val="22"/>
              </w:rPr>
            </w:pPr>
          </w:p>
        </w:tc>
        <w:tc>
          <w:tcPr>
            <w:tcW w:w="1840" w:type="dxa"/>
            <w:vAlign w:val="center"/>
          </w:tcPr>
          <w:p w14:paraId="063ADCA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1B302A2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1CE873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1B1528F" w14:textId="77777777">
        <w:trPr>
          <w:trHeight w:hRule="exact" w:val="454"/>
        </w:trPr>
        <w:tc>
          <w:tcPr>
            <w:tcW w:w="1055" w:type="dxa"/>
            <w:vMerge/>
            <w:vAlign w:val="center"/>
          </w:tcPr>
          <w:p w14:paraId="77A76798"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C3E2E1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184</w:t>
            </w:r>
          </w:p>
        </w:tc>
        <w:tc>
          <w:tcPr>
            <w:tcW w:w="3026" w:type="dxa"/>
            <w:vAlign w:val="center"/>
          </w:tcPr>
          <w:p w14:paraId="287A727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线描</w:t>
            </w:r>
            <w:proofErr w:type="gramStart"/>
            <w:r>
              <w:rPr>
                <w:rFonts w:ascii="宋体" w:hAnsi="宋体" w:cs="宋体" w:hint="eastAsia"/>
                <w:color w:val="000000" w:themeColor="text1"/>
                <w:kern w:val="0"/>
                <w:sz w:val="22"/>
                <w:szCs w:val="22"/>
                <w:lang w:bidi="ar"/>
              </w:rPr>
              <w:t>婴戏山水纹</w:t>
            </w:r>
            <w:proofErr w:type="gramEnd"/>
            <w:r>
              <w:rPr>
                <w:rFonts w:ascii="宋体" w:hAnsi="宋体" w:cs="宋体" w:hint="eastAsia"/>
                <w:color w:val="000000" w:themeColor="text1"/>
                <w:kern w:val="0"/>
                <w:sz w:val="22"/>
                <w:szCs w:val="22"/>
                <w:lang w:bidi="ar"/>
              </w:rPr>
              <w:t>尊</w:t>
            </w:r>
          </w:p>
        </w:tc>
        <w:tc>
          <w:tcPr>
            <w:tcW w:w="764" w:type="dxa"/>
            <w:vAlign w:val="center"/>
          </w:tcPr>
          <w:p w14:paraId="7C86C1F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8CBB5B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A06DB9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421F1FD" w14:textId="77777777" w:rsidR="00677845" w:rsidRDefault="00677845">
            <w:pPr>
              <w:jc w:val="center"/>
              <w:rPr>
                <w:rFonts w:ascii="宋体" w:hAnsi="宋体" w:cs="宋体"/>
                <w:color w:val="000000" w:themeColor="text1"/>
                <w:sz w:val="22"/>
                <w:szCs w:val="22"/>
              </w:rPr>
            </w:pPr>
          </w:p>
        </w:tc>
        <w:tc>
          <w:tcPr>
            <w:tcW w:w="1840" w:type="dxa"/>
            <w:vAlign w:val="center"/>
          </w:tcPr>
          <w:p w14:paraId="754D461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308779C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857F72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1C481984" w14:textId="77777777">
        <w:trPr>
          <w:trHeight w:hRule="exact" w:val="454"/>
        </w:trPr>
        <w:tc>
          <w:tcPr>
            <w:tcW w:w="1055" w:type="dxa"/>
            <w:vMerge/>
            <w:vAlign w:val="center"/>
          </w:tcPr>
          <w:p w14:paraId="4AB9050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7039A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185</w:t>
            </w:r>
          </w:p>
        </w:tc>
        <w:tc>
          <w:tcPr>
            <w:tcW w:w="3026" w:type="dxa"/>
            <w:vAlign w:val="center"/>
          </w:tcPr>
          <w:p w14:paraId="2039551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青花六棱</w:t>
            </w:r>
            <w:proofErr w:type="gramStart"/>
            <w:r>
              <w:rPr>
                <w:rFonts w:ascii="宋体" w:hAnsi="宋体" w:cs="宋体" w:hint="eastAsia"/>
                <w:color w:val="000000" w:themeColor="text1"/>
                <w:kern w:val="0"/>
                <w:sz w:val="22"/>
                <w:szCs w:val="22"/>
                <w:lang w:bidi="ar"/>
              </w:rPr>
              <w:t>觚</w:t>
            </w:r>
            <w:proofErr w:type="gramEnd"/>
          </w:p>
        </w:tc>
        <w:tc>
          <w:tcPr>
            <w:tcW w:w="764" w:type="dxa"/>
            <w:vAlign w:val="center"/>
          </w:tcPr>
          <w:p w14:paraId="5281221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F0515E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12556E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0844AB7" w14:textId="77777777" w:rsidR="00677845" w:rsidRDefault="00677845">
            <w:pPr>
              <w:jc w:val="center"/>
              <w:rPr>
                <w:rFonts w:ascii="宋体" w:hAnsi="宋体" w:cs="宋体"/>
                <w:color w:val="000000" w:themeColor="text1"/>
                <w:sz w:val="22"/>
                <w:szCs w:val="22"/>
              </w:rPr>
            </w:pPr>
          </w:p>
        </w:tc>
        <w:tc>
          <w:tcPr>
            <w:tcW w:w="1840" w:type="dxa"/>
            <w:vAlign w:val="center"/>
          </w:tcPr>
          <w:p w14:paraId="7E33240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0AFACAD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2442B9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053A9E15" w14:textId="77777777">
        <w:trPr>
          <w:trHeight w:hRule="exact" w:val="454"/>
        </w:trPr>
        <w:tc>
          <w:tcPr>
            <w:tcW w:w="1055" w:type="dxa"/>
            <w:vMerge/>
            <w:vAlign w:val="center"/>
          </w:tcPr>
          <w:p w14:paraId="1507AD81"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297EB7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186</w:t>
            </w:r>
          </w:p>
        </w:tc>
        <w:tc>
          <w:tcPr>
            <w:tcW w:w="3026" w:type="dxa"/>
            <w:vAlign w:val="center"/>
          </w:tcPr>
          <w:p w14:paraId="7930A6D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青花山水纹三棱瓶</w:t>
            </w:r>
          </w:p>
        </w:tc>
        <w:tc>
          <w:tcPr>
            <w:tcW w:w="764" w:type="dxa"/>
            <w:vAlign w:val="center"/>
          </w:tcPr>
          <w:p w14:paraId="5A7C8C6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723E5A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72EDA8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1B82BF12" w14:textId="77777777" w:rsidR="00677845" w:rsidRDefault="00677845">
            <w:pPr>
              <w:jc w:val="center"/>
              <w:rPr>
                <w:rFonts w:ascii="宋体" w:hAnsi="宋体" w:cs="宋体"/>
                <w:color w:val="000000" w:themeColor="text1"/>
                <w:sz w:val="22"/>
                <w:szCs w:val="22"/>
              </w:rPr>
            </w:pPr>
          </w:p>
        </w:tc>
        <w:tc>
          <w:tcPr>
            <w:tcW w:w="1840" w:type="dxa"/>
            <w:vAlign w:val="center"/>
          </w:tcPr>
          <w:p w14:paraId="01E8CE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5B4086F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585B34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05233F89" w14:textId="77777777">
        <w:trPr>
          <w:trHeight w:hRule="exact" w:val="454"/>
        </w:trPr>
        <w:tc>
          <w:tcPr>
            <w:tcW w:w="1055" w:type="dxa"/>
            <w:vMerge/>
            <w:vAlign w:val="center"/>
          </w:tcPr>
          <w:p w14:paraId="34CF3A7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D02888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187</w:t>
            </w:r>
          </w:p>
        </w:tc>
        <w:tc>
          <w:tcPr>
            <w:tcW w:w="3026" w:type="dxa"/>
            <w:vAlign w:val="center"/>
          </w:tcPr>
          <w:p w14:paraId="353B62D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青花瓷观音</w:t>
            </w:r>
          </w:p>
        </w:tc>
        <w:tc>
          <w:tcPr>
            <w:tcW w:w="764" w:type="dxa"/>
            <w:vAlign w:val="center"/>
          </w:tcPr>
          <w:p w14:paraId="424C228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DD687D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A2700C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556984F" w14:textId="77777777" w:rsidR="00677845" w:rsidRDefault="00677845">
            <w:pPr>
              <w:jc w:val="center"/>
              <w:rPr>
                <w:rFonts w:ascii="宋体" w:hAnsi="宋体" w:cs="宋体"/>
                <w:color w:val="000000" w:themeColor="text1"/>
                <w:sz w:val="22"/>
                <w:szCs w:val="22"/>
              </w:rPr>
            </w:pPr>
          </w:p>
        </w:tc>
        <w:tc>
          <w:tcPr>
            <w:tcW w:w="1840" w:type="dxa"/>
            <w:vAlign w:val="center"/>
          </w:tcPr>
          <w:p w14:paraId="561DCE6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508394F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2F5A76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3D8BDA3" w14:textId="77777777">
        <w:trPr>
          <w:trHeight w:hRule="exact" w:val="454"/>
        </w:trPr>
        <w:tc>
          <w:tcPr>
            <w:tcW w:w="1055" w:type="dxa"/>
            <w:vMerge/>
            <w:vAlign w:val="center"/>
          </w:tcPr>
          <w:p w14:paraId="3449119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2345E6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188</w:t>
            </w:r>
          </w:p>
        </w:tc>
        <w:tc>
          <w:tcPr>
            <w:tcW w:w="3026" w:type="dxa"/>
            <w:vAlign w:val="center"/>
          </w:tcPr>
          <w:p w14:paraId="5E16E7D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青花瓷观音</w:t>
            </w:r>
          </w:p>
        </w:tc>
        <w:tc>
          <w:tcPr>
            <w:tcW w:w="764" w:type="dxa"/>
            <w:vAlign w:val="center"/>
          </w:tcPr>
          <w:p w14:paraId="2FC8189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A632BC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9930E2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5992524B" w14:textId="77777777" w:rsidR="00677845" w:rsidRDefault="00677845">
            <w:pPr>
              <w:jc w:val="center"/>
              <w:rPr>
                <w:rFonts w:ascii="宋体" w:hAnsi="宋体" w:cs="宋体"/>
                <w:color w:val="000000" w:themeColor="text1"/>
                <w:sz w:val="22"/>
                <w:szCs w:val="22"/>
              </w:rPr>
            </w:pPr>
          </w:p>
        </w:tc>
        <w:tc>
          <w:tcPr>
            <w:tcW w:w="1840" w:type="dxa"/>
            <w:vAlign w:val="center"/>
          </w:tcPr>
          <w:p w14:paraId="5D6BF19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111F3E3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76A2851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7327EBF4" w14:textId="77777777">
        <w:trPr>
          <w:trHeight w:hRule="exact" w:val="454"/>
        </w:trPr>
        <w:tc>
          <w:tcPr>
            <w:tcW w:w="1055" w:type="dxa"/>
            <w:vMerge/>
            <w:vAlign w:val="center"/>
          </w:tcPr>
          <w:p w14:paraId="3CF000D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E5CFDC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189</w:t>
            </w:r>
          </w:p>
        </w:tc>
        <w:tc>
          <w:tcPr>
            <w:tcW w:w="3026" w:type="dxa"/>
            <w:vAlign w:val="center"/>
          </w:tcPr>
          <w:p w14:paraId="3081056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青花寿字纹瓶</w:t>
            </w:r>
          </w:p>
        </w:tc>
        <w:tc>
          <w:tcPr>
            <w:tcW w:w="764" w:type="dxa"/>
            <w:vAlign w:val="center"/>
          </w:tcPr>
          <w:p w14:paraId="60B8094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F495EC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CC6050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23BAFC37" w14:textId="77777777" w:rsidR="00677845" w:rsidRDefault="00677845">
            <w:pPr>
              <w:jc w:val="center"/>
              <w:rPr>
                <w:rFonts w:ascii="宋体" w:hAnsi="宋体" w:cs="宋体"/>
                <w:color w:val="000000" w:themeColor="text1"/>
                <w:sz w:val="22"/>
                <w:szCs w:val="22"/>
              </w:rPr>
            </w:pPr>
          </w:p>
        </w:tc>
        <w:tc>
          <w:tcPr>
            <w:tcW w:w="1840" w:type="dxa"/>
            <w:vAlign w:val="center"/>
          </w:tcPr>
          <w:p w14:paraId="576A7F5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2BA39FF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3F3BC60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8DCACB8" w14:textId="77777777">
        <w:trPr>
          <w:trHeight w:hRule="exact" w:val="454"/>
        </w:trPr>
        <w:tc>
          <w:tcPr>
            <w:tcW w:w="1055" w:type="dxa"/>
            <w:vMerge/>
            <w:vAlign w:val="center"/>
          </w:tcPr>
          <w:p w14:paraId="5D93D671"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B968EF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190</w:t>
            </w:r>
          </w:p>
        </w:tc>
        <w:tc>
          <w:tcPr>
            <w:tcW w:w="3026" w:type="dxa"/>
            <w:vAlign w:val="center"/>
          </w:tcPr>
          <w:p w14:paraId="29F81C8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青花缠枝莲洗</w:t>
            </w:r>
          </w:p>
        </w:tc>
        <w:tc>
          <w:tcPr>
            <w:tcW w:w="764" w:type="dxa"/>
            <w:vAlign w:val="center"/>
          </w:tcPr>
          <w:p w14:paraId="2E6B761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B9DD3F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0D906B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40E2800E" w14:textId="77777777" w:rsidR="00677845" w:rsidRDefault="00677845">
            <w:pPr>
              <w:jc w:val="center"/>
              <w:rPr>
                <w:rFonts w:ascii="宋体" w:hAnsi="宋体" w:cs="宋体"/>
                <w:color w:val="000000" w:themeColor="text1"/>
                <w:sz w:val="22"/>
                <w:szCs w:val="22"/>
              </w:rPr>
            </w:pPr>
          </w:p>
        </w:tc>
        <w:tc>
          <w:tcPr>
            <w:tcW w:w="1840" w:type="dxa"/>
            <w:vAlign w:val="center"/>
          </w:tcPr>
          <w:p w14:paraId="4C57651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4FCCF7B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5473C3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1F21D1B4" w14:textId="77777777">
        <w:trPr>
          <w:trHeight w:hRule="exact" w:val="454"/>
        </w:trPr>
        <w:tc>
          <w:tcPr>
            <w:tcW w:w="1055" w:type="dxa"/>
            <w:vMerge/>
            <w:vAlign w:val="center"/>
          </w:tcPr>
          <w:p w14:paraId="64DAD9E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AE70CB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191</w:t>
            </w:r>
          </w:p>
        </w:tc>
        <w:tc>
          <w:tcPr>
            <w:tcW w:w="3026" w:type="dxa"/>
            <w:vAlign w:val="center"/>
          </w:tcPr>
          <w:p w14:paraId="4CDFF4D1"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凤</w:t>
            </w:r>
            <w:proofErr w:type="gramEnd"/>
            <w:r>
              <w:rPr>
                <w:rFonts w:ascii="宋体" w:hAnsi="宋体" w:cs="宋体" w:hint="eastAsia"/>
                <w:color w:val="000000" w:themeColor="text1"/>
                <w:kern w:val="0"/>
                <w:sz w:val="22"/>
                <w:szCs w:val="22"/>
                <w:lang w:bidi="ar"/>
              </w:rPr>
              <w:t>鸟纹盖碗</w:t>
            </w:r>
          </w:p>
        </w:tc>
        <w:tc>
          <w:tcPr>
            <w:tcW w:w="764" w:type="dxa"/>
            <w:vAlign w:val="center"/>
          </w:tcPr>
          <w:p w14:paraId="46BFC71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644F2E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E26667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23512E9" w14:textId="77777777" w:rsidR="00677845" w:rsidRDefault="00677845">
            <w:pPr>
              <w:jc w:val="center"/>
              <w:rPr>
                <w:rFonts w:ascii="宋体" w:hAnsi="宋体" w:cs="宋体"/>
                <w:color w:val="000000" w:themeColor="text1"/>
                <w:sz w:val="22"/>
                <w:szCs w:val="22"/>
              </w:rPr>
            </w:pPr>
          </w:p>
        </w:tc>
        <w:tc>
          <w:tcPr>
            <w:tcW w:w="1840" w:type="dxa"/>
            <w:vAlign w:val="center"/>
          </w:tcPr>
          <w:p w14:paraId="492332E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6664EC5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8CA977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5F55B45" w14:textId="77777777">
        <w:trPr>
          <w:trHeight w:hRule="exact" w:val="454"/>
        </w:trPr>
        <w:tc>
          <w:tcPr>
            <w:tcW w:w="1055" w:type="dxa"/>
            <w:vMerge/>
            <w:vAlign w:val="center"/>
          </w:tcPr>
          <w:p w14:paraId="6F76AA93"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67AAE7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192</w:t>
            </w:r>
          </w:p>
        </w:tc>
        <w:tc>
          <w:tcPr>
            <w:tcW w:w="3026" w:type="dxa"/>
            <w:vAlign w:val="center"/>
          </w:tcPr>
          <w:p w14:paraId="1B847FE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粉彩龙纹瓶</w:t>
            </w:r>
          </w:p>
        </w:tc>
        <w:tc>
          <w:tcPr>
            <w:tcW w:w="764" w:type="dxa"/>
            <w:vAlign w:val="center"/>
          </w:tcPr>
          <w:p w14:paraId="452A6A0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732441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E6C07D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0176A8BE" w14:textId="77777777" w:rsidR="00677845" w:rsidRDefault="00677845">
            <w:pPr>
              <w:jc w:val="center"/>
              <w:rPr>
                <w:rFonts w:ascii="宋体" w:hAnsi="宋体" w:cs="宋体"/>
                <w:color w:val="000000" w:themeColor="text1"/>
                <w:sz w:val="22"/>
                <w:szCs w:val="22"/>
              </w:rPr>
            </w:pPr>
          </w:p>
        </w:tc>
        <w:tc>
          <w:tcPr>
            <w:tcW w:w="1840" w:type="dxa"/>
            <w:vAlign w:val="center"/>
          </w:tcPr>
          <w:p w14:paraId="4034336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2DA3C61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7EF41C7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46884B97" w14:textId="77777777">
        <w:trPr>
          <w:trHeight w:hRule="exact" w:val="454"/>
        </w:trPr>
        <w:tc>
          <w:tcPr>
            <w:tcW w:w="1055" w:type="dxa"/>
            <w:vMerge/>
            <w:vAlign w:val="center"/>
          </w:tcPr>
          <w:p w14:paraId="60BB561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DE252C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193</w:t>
            </w:r>
          </w:p>
        </w:tc>
        <w:tc>
          <w:tcPr>
            <w:tcW w:w="3026" w:type="dxa"/>
            <w:vAlign w:val="center"/>
          </w:tcPr>
          <w:p w14:paraId="3E8D518A"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瓷鸡盒</w:t>
            </w:r>
            <w:proofErr w:type="gramEnd"/>
          </w:p>
        </w:tc>
        <w:tc>
          <w:tcPr>
            <w:tcW w:w="764" w:type="dxa"/>
            <w:vAlign w:val="center"/>
          </w:tcPr>
          <w:p w14:paraId="4E7DE10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E2F288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232B27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6DF53686" w14:textId="77777777" w:rsidR="00677845" w:rsidRDefault="00677845">
            <w:pPr>
              <w:jc w:val="center"/>
              <w:rPr>
                <w:rFonts w:ascii="宋体" w:hAnsi="宋体" w:cs="宋体"/>
                <w:color w:val="000000" w:themeColor="text1"/>
                <w:sz w:val="22"/>
                <w:szCs w:val="22"/>
              </w:rPr>
            </w:pPr>
          </w:p>
        </w:tc>
        <w:tc>
          <w:tcPr>
            <w:tcW w:w="1840" w:type="dxa"/>
            <w:vAlign w:val="center"/>
          </w:tcPr>
          <w:p w14:paraId="7339B4D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07DB2D6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7E6A13D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B191EC0" w14:textId="77777777">
        <w:trPr>
          <w:trHeight w:hRule="exact" w:val="454"/>
        </w:trPr>
        <w:tc>
          <w:tcPr>
            <w:tcW w:w="1055" w:type="dxa"/>
            <w:vMerge/>
            <w:vAlign w:val="center"/>
          </w:tcPr>
          <w:p w14:paraId="75C8BF1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157AA0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194</w:t>
            </w:r>
          </w:p>
        </w:tc>
        <w:tc>
          <w:tcPr>
            <w:tcW w:w="3026" w:type="dxa"/>
            <w:vAlign w:val="center"/>
          </w:tcPr>
          <w:p w14:paraId="0B228BE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蓝釉香炉（带座）</w:t>
            </w:r>
          </w:p>
        </w:tc>
        <w:tc>
          <w:tcPr>
            <w:tcW w:w="764" w:type="dxa"/>
            <w:vAlign w:val="center"/>
          </w:tcPr>
          <w:p w14:paraId="475E3A6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4F3ED5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CE6087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3FDF847D" w14:textId="77777777" w:rsidR="00677845" w:rsidRDefault="00677845">
            <w:pPr>
              <w:jc w:val="center"/>
              <w:rPr>
                <w:rFonts w:ascii="宋体" w:hAnsi="宋体" w:cs="宋体"/>
                <w:color w:val="000000" w:themeColor="text1"/>
                <w:sz w:val="22"/>
                <w:szCs w:val="22"/>
              </w:rPr>
            </w:pPr>
          </w:p>
        </w:tc>
        <w:tc>
          <w:tcPr>
            <w:tcW w:w="1840" w:type="dxa"/>
            <w:vAlign w:val="center"/>
          </w:tcPr>
          <w:p w14:paraId="7CEA7F4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4B21DF1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6D798CB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7D625B71" w14:textId="77777777">
        <w:trPr>
          <w:trHeight w:hRule="exact" w:val="454"/>
        </w:trPr>
        <w:tc>
          <w:tcPr>
            <w:tcW w:w="1055" w:type="dxa"/>
            <w:vMerge/>
            <w:vAlign w:val="center"/>
          </w:tcPr>
          <w:p w14:paraId="3DBDA1C3"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EF392F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195</w:t>
            </w:r>
          </w:p>
        </w:tc>
        <w:tc>
          <w:tcPr>
            <w:tcW w:w="3026" w:type="dxa"/>
            <w:vAlign w:val="center"/>
          </w:tcPr>
          <w:p w14:paraId="515A523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青花莲瓣</w:t>
            </w:r>
            <w:proofErr w:type="gramStart"/>
            <w:r>
              <w:rPr>
                <w:rFonts w:ascii="宋体" w:hAnsi="宋体" w:cs="宋体" w:hint="eastAsia"/>
                <w:color w:val="000000" w:themeColor="text1"/>
                <w:kern w:val="0"/>
                <w:sz w:val="22"/>
                <w:szCs w:val="22"/>
                <w:lang w:bidi="ar"/>
              </w:rPr>
              <w:t>花口碗</w:t>
            </w:r>
            <w:proofErr w:type="gramEnd"/>
          </w:p>
        </w:tc>
        <w:tc>
          <w:tcPr>
            <w:tcW w:w="764" w:type="dxa"/>
            <w:vAlign w:val="center"/>
          </w:tcPr>
          <w:p w14:paraId="111005A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EB6C2E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460A1F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Merge/>
            <w:vAlign w:val="center"/>
          </w:tcPr>
          <w:p w14:paraId="7A3340F9" w14:textId="77777777" w:rsidR="00677845" w:rsidRDefault="00677845">
            <w:pPr>
              <w:jc w:val="center"/>
              <w:rPr>
                <w:rFonts w:ascii="宋体" w:hAnsi="宋体" w:cs="宋体"/>
                <w:color w:val="000000" w:themeColor="text1"/>
                <w:sz w:val="22"/>
                <w:szCs w:val="22"/>
              </w:rPr>
            </w:pPr>
          </w:p>
        </w:tc>
        <w:tc>
          <w:tcPr>
            <w:tcW w:w="1840" w:type="dxa"/>
            <w:vAlign w:val="center"/>
          </w:tcPr>
          <w:p w14:paraId="1B50770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w:t>
            </w:r>
          </w:p>
        </w:tc>
        <w:tc>
          <w:tcPr>
            <w:tcW w:w="1599" w:type="dxa"/>
            <w:vAlign w:val="center"/>
          </w:tcPr>
          <w:p w14:paraId="78F3615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BEB4FD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bl>
    <w:p w14:paraId="415AFFAD" w14:textId="77777777" w:rsidR="00677845" w:rsidRDefault="00677845">
      <w:pPr>
        <w:jc w:val="left"/>
        <w:rPr>
          <w:rFonts w:ascii="仿宋" w:eastAsia="仿宋" w:hAnsi="仿宋" w:cs="仿宋"/>
          <w:color w:val="000000" w:themeColor="text1"/>
          <w:sz w:val="20"/>
          <w:szCs w:val="20"/>
        </w:rPr>
      </w:pPr>
    </w:p>
    <w:p w14:paraId="5B0F72FA" w14:textId="77777777" w:rsidR="00677845" w:rsidRDefault="00677845">
      <w:pPr>
        <w:jc w:val="left"/>
        <w:rPr>
          <w:rFonts w:ascii="仿宋" w:eastAsia="仿宋" w:hAnsi="仿宋" w:cs="仿宋"/>
          <w:color w:val="000000" w:themeColor="text1"/>
          <w:sz w:val="20"/>
          <w:szCs w:val="20"/>
        </w:rPr>
      </w:pPr>
    </w:p>
    <w:p w14:paraId="7ABAC692" w14:textId="77777777" w:rsidR="00677845" w:rsidRDefault="00677845">
      <w:pPr>
        <w:jc w:val="left"/>
        <w:rPr>
          <w:rFonts w:ascii="仿宋" w:eastAsia="仿宋" w:hAnsi="仿宋" w:cs="仿宋"/>
          <w:color w:val="000000" w:themeColor="text1"/>
          <w:sz w:val="20"/>
          <w:szCs w:val="20"/>
        </w:rPr>
      </w:pPr>
    </w:p>
    <w:p w14:paraId="6A60C280"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05AC99A4" w14:textId="77777777">
        <w:trPr>
          <w:trHeight w:hRule="exact" w:val="680"/>
          <w:tblHeader/>
        </w:trPr>
        <w:tc>
          <w:tcPr>
            <w:tcW w:w="1055" w:type="dxa"/>
            <w:vAlign w:val="center"/>
          </w:tcPr>
          <w:p w14:paraId="1D12A54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6F5A990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01ACDF3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5FFCBDD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7E0CA28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45C4CED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2A40033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74C8518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43EBE415"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4B99DD35"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68C8237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6104F3E1"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160CD74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50A514B0" w14:textId="77777777">
        <w:trPr>
          <w:trHeight w:hRule="exact" w:val="454"/>
        </w:trPr>
        <w:tc>
          <w:tcPr>
            <w:tcW w:w="1055" w:type="dxa"/>
            <w:vMerge w:val="restart"/>
            <w:vAlign w:val="center"/>
          </w:tcPr>
          <w:p w14:paraId="498ED4EF"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第七组</w:t>
            </w:r>
          </w:p>
          <w:p w14:paraId="078BC30C" w14:textId="77777777" w:rsidR="00677845" w:rsidRDefault="00677845">
            <w:pPr>
              <w:jc w:val="center"/>
              <w:rPr>
                <w:rFonts w:ascii="黑体" w:eastAsia="黑体" w:hAnsi="黑体" w:cs="宋体"/>
                <w:color w:val="000000" w:themeColor="text1"/>
                <w:kern w:val="0"/>
                <w:sz w:val="22"/>
                <w:szCs w:val="22"/>
                <w:lang w:bidi="ar"/>
              </w:rPr>
            </w:pPr>
          </w:p>
          <w:p w14:paraId="17C65E41"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10:30</w:t>
            </w:r>
            <w:r>
              <w:rPr>
                <w:rFonts w:ascii="黑体" w:eastAsia="黑体" w:hAnsi="黑体" w:cs="宋体" w:hint="eastAsia"/>
                <w:color w:val="000000" w:themeColor="text1"/>
                <w:kern w:val="0"/>
                <w:sz w:val="22"/>
                <w:szCs w:val="22"/>
                <w:lang w:bidi="ar"/>
              </w:rPr>
              <w:t>起）</w:t>
            </w:r>
          </w:p>
        </w:tc>
        <w:tc>
          <w:tcPr>
            <w:tcW w:w="768" w:type="dxa"/>
            <w:vAlign w:val="center"/>
          </w:tcPr>
          <w:p w14:paraId="301AB49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196</w:t>
            </w:r>
          </w:p>
        </w:tc>
        <w:tc>
          <w:tcPr>
            <w:tcW w:w="3026" w:type="dxa"/>
            <w:vAlign w:val="center"/>
          </w:tcPr>
          <w:p w14:paraId="0B8FAC1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竹林</w:t>
            </w:r>
            <w:proofErr w:type="gramStart"/>
            <w:r>
              <w:rPr>
                <w:rFonts w:ascii="宋体" w:hAnsi="宋体" w:cs="宋体" w:hint="eastAsia"/>
                <w:color w:val="000000" w:themeColor="text1"/>
                <w:kern w:val="0"/>
                <w:sz w:val="22"/>
                <w:szCs w:val="22"/>
                <w:lang w:bidi="ar"/>
              </w:rPr>
              <w:t>七贤墨</w:t>
            </w:r>
            <w:proofErr w:type="gramEnd"/>
          </w:p>
        </w:tc>
        <w:tc>
          <w:tcPr>
            <w:tcW w:w="764" w:type="dxa"/>
            <w:vAlign w:val="center"/>
          </w:tcPr>
          <w:p w14:paraId="21C921D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C2496F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2BF60D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62F3B26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p w14:paraId="3A113659" w14:textId="77777777" w:rsidR="00677845" w:rsidRDefault="00677845">
            <w:pPr>
              <w:jc w:val="center"/>
              <w:rPr>
                <w:rFonts w:ascii="宋体" w:hAnsi="宋体" w:cs="宋体"/>
                <w:color w:val="000000" w:themeColor="text1"/>
                <w:sz w:val="22"/>
                <w:szCs w:val="22"/>
              </w:rPr>
            </w:pPr>
          </w:p>
        </w:tc>
        <w:tc>
          <w:tcPr>
            <w:tcW w:w="1840" w:type="dxa"/>
            <w:vAlign w:val="center"/>
          </w:tcPr>
          <w:p w14:paraId="415ECEF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6D37DE3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1355763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22D36F29" w14:textId="77777777">
        <w:trPr>
          <w:trHeight w:hRule="exact" w:val="454"/>
        </w:trPr>
        <w:tc>
          <w:tcPr>
            <w:tcW w:w="1055" w:type="dxa"/>
            <w:vMerge/>
            <w:vAlign w:val="center"/>
          </w:tcPr>
          <w:p w14:paraId="681795A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BD603B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197</w:t>
            </w:r>
          </w:p>
        </w:tc>
        <w:tc>
          <w:tcPr>
            <w:tcW w:w="3026" w:type="dxa"/>
            <w:vAlign w:val="center"/>
          </w:tcPr>
          <w:p w14:paraId="0C592C3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影青釉双连盒</w:t>
            </w:r>
          </w:p>
        </w:tc>
        <w:tc>
          <w:tcPr>
            <w:tcW w:w="764" w:type="dxa"/>
            <w:vAlign w:val="center"/>
          </w:tcPr>
          <w:p w14:paraId="5403192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5E96DE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728E96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78E71F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6EB6623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65E2201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EF5B2A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F0B9CC1" w14:textId="77777777">
        <w:trPr>
          <w:trHeight w:hRule="exact" w:val="454"/>
        </w:trPr>
        <w:tc>
          <w:tcPr>
            <w:tcW w:w="1055" w:type="dxa"/>
            <w:vMerge/>
            <w:vAlign w:val="center"/>
          </w:tcPr>
          <w:p w14:paraId="245C3E1B"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1C74CD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198</w:t>
            </w:r>
          </w:p>
        </w:tc>
        <w:tc>
          <w:tcPr>
            <w:tcW w:w="3026" w:type="dxa"/>
            <w:vAlign w:val="center"/>
          </w:tcPr>
          <w:p w14:paraId="55DC262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洞石</w:t>
            </w:r>
          </w:p>
        </w:tc>
        <w:tc>
          <w:tcPr>
            <w:tcW w:w="764" w:type="dxa"/>
            <w:vAlign w:val="center"/>
          </w:tcPr>
          <w:p w14:paraId="79AF9F2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179598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76BAE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920179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6F351A3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633BE2E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0B7CD53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5BE92E2" w14:textId="77777777">
        <w:trPr>
          <w:trHeight w:hRule="exact" w:val="454"/>
        </w:trPr>
        <w:tc>
          <w:tcPr>
            <w:tcW w:w="1055" w:type="dxa"/>
            <w:vMerge/>
            <w:vAlign w:val="center"/>
          </w:tcPr>
          <w:p w14:paraId="0B897DCB"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4AB9AE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199</w:t>
            </w:r>
          </w:p>
        </w:tc>
        <w:tc>
          <w:tcPr>
            <w:tcW w:w="3026" w:type="dxa"/>
            <w:vAlign w:val="center"/>
          </w:tcPr>
          <w:p w14:paraId="3661842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铜提梁壶</w:t>
            </w:r>
          </w:p>
        </w:tc>
        <w:tc>
          <w:tcPr>
            <w:tcW w:w="764" w:type="dxa"/>
            <w:vAlign w:val="center"/>
          </w:tcPr>
          <w:p w14:paraId="5618956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8286F3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23EEF1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1368017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80D8C4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5ACB22E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3E080BE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1DEA4C49" w14:textId="77777777">
        <w:trPr>
          <w:trHeight w:hRule="exact" w:val="454"/>
        </w:trPr>
        <w:tc>
          <w:tcPr>
            <w:tcW w:w="1055" w:type="dxa"/>
            <w:vMerge/>
            <w:vAlign w:val="center"/>
          </w:tcPr>
          <w:p w14:paraId="0B15D7C0"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002869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3026" w:type="dxa"/>
            <w:vAlign w:val="center"/>
          </w:tcPr>
          <w:p w14:paraId="5BF21E4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木器座</w:t>
            </w:r>
          </w:p>
        </w:tc>
        <w:tc>
          <w:tcPr>
            <w:tcW w:w="764" w:type="dxa"/>
            <w:vAlign w:val="center"/>
          </w:tcPr>
          <w:p w14:paraId="7280784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45946BD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9F98B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557F57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A70D99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w:t>
            </w:r>
          </w:p>
        </w:tc>
        <w:tc>
          <w:tcPr>
            <w:tcW w:w="1599" w:type="dxa"/>
            <w:vAlign w:val="center"/>
          </w:tcPr>
          <w:p w14:paraId="1657EC9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61B3C6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6DFDF7DE" w14:textId="77777777">
        <w:trPr>
          <w:trHeight w:hRule="exact" w:val="454"/>
        </w:trPr>
        <w:tc>
          <w:tcPr>
            <w:tcW w:w="1055" w:type="dxa"/>
            <w:vMerge/>
            <w:vAlign w:val="center"/>
          </w:tcPr>
          <w:p w14:paraId="407D5DD1"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484F7D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201</w:t>
            </w:r>
          </w:p>
        </w:tc>
        <w:tc>
          <w:tcPr>
            <w:tcW w:w="3026" w:type="dxa"/>
            <w:vAlign w:val="center"/>
          </w:tcPr>
          <w:p w14:paraId="1C24AF9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石砚台</w:t>
            </w:r>
          </w:p>
        </w:tc>
        <w:tc>
          <w:tcPr>
            <w:tcW w:w="764" w:type="dxa"/>
            <w:vAlign w:val="center"/>
          </w:tcPr>
          <w:p w14:paraId="4670644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0C3FBB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99D7CD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9CB35A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53D4F5B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2BE36F5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F32E16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3734E24" w14:textId="77777777">
        <w:trPr>
          <w:trHeight w:hRule="exact" w:val="454"/>
        </w:trPr>
        <w:tc>
          <w:tcPr>
            <w:tcW w:w="1055" w:type="dxa"/>
            <w:vMerge/>
            <w:vAlign w:val="center"/>
          </w:tcPr>
          <w:p w14:paraId="431AFC7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D54C5D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202</w:t>
            </w:r>
          </w:p>
        </w:tc>
        <w:tc>
          <w:tcPr>
            <w:tcW w:w="3026" w:type="dxa"/>
            <w:vAlign w:val="center"/>
          </w:tcPr>
          <w:p w14:paraId="383683B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仿古犀牛铜尊</w:t>
            </w:r>
          </w:p>
        </w:tc>
        <w:tc>
          <w:tcPr>
            <w:tcW w:w="764" w:type="dxa"/>
            <w:vAlign w:val="center"/>
          </w:tcPr>
          <w:p w14:paraId="1E6745A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7AE86A3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13FA98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25883E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58C819A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1,000</w:t>
            </w:r>
          </w:p>
        </w:tc>
        <w:tc>
          <w:tcPr>
            <w:tcW w:w="1599" w:type="dxa"/>
            <w:vAlign w:val="center"/>
          </w:tcPr>
          <w:p w14:paraId="0F8D812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1,000</w:t>
            </w:r>
          </w:p>
        </w:tc>
        <w:tc>
          <w:tcPr>
            <w:tcW w:w="1647" w:type="dxa"/>
            <w:vAlign w:val="center"/>
          </w:tcPr>
          <w:p w14:paraId="42A15CD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r>
      <w:tr w:rsidR="00677845" w14:paraId="3DD90EC2" w14:textId="77777777">
        <w:trPr>
          <w:trHeight w:hRule="exact" w:val="454"/>
        </w:trPr>
        <w:tc>
          <w:tcPr>
            <w:tcW w:w="1055" w:type="dxa"/>
            <w:vMerge/>
            <w:vAlign w:val="center"/>
          </w:tcPr>
          <w:p w14:paraId="39899119"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D9033A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203</w:t>
            </w:r>
          </w:p>
        </w:tc>
        <w:tc>
          <w:tcPr>
            <w:tcW w:w="3026" w:type="dxa"/>
            <w:vAlign w:val="center"/>
          </w:tcPr>
          <w:p w14:paraId="5019DFF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粉彩诗文天球瓶</w:t>
            </w:r>
          </w:p>
        </w:tc>
        <w:tc>
          <w:tcPr>
            <w:tcW w:w="764" w:type="dxa"/>
            <w:vAlign w:val="center"/>
          </w:tcPr>
          <w:p w14:paraId="0BB1C20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D6C477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DFEE61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6CEDBB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8D0255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2435725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3170577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2C1E7CB5" w14:textId="77777777">
        <w:trPr>
          <w:trHeight w:hRule="exact" w:val="454"/>
        </w:trPr>
        <w:tc>
          <w:tcPr>
            <w:tcW w:w="1055" w:type="dxa"/>
            <w:vMerge/>
            <w:vAlign w:val="center"/>
          </w:tcPr>
          <w:p w14:paraId="4B17F2B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0C7C9F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204</w:t>
            </w:r>
          </w:p>
        </w:tc>
        <w:tc>
          <w:tcPr>
            <w:tcW w:w="3026" w:type="dxa"/>
            <w:vAlign w:val="center"/>
          </w:tcPr>
          <w:p w14:paraId="3B9D223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五彩龙凤纹罐</w:t>
            </w:r>
          </w:p>
        </w:tc>
        <w:tc>
          <w:tcPr>
            <w:tcW w:w="764" w:type="dxa"/>
            <w:vAlign w:val="center"/>
          </w:tcPr>
          <w:p w14:paraId="1636651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FD0ACF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387A35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592423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703B46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042D1E5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1F12B7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204B4D4F" w14:textId="77777777">
        <w:trPr>
          <w:trHeight w:hRule="exact" w:val="454"/>
        </w:trPr>
        <w:tc>
          <w:tcPr>
            <w:tcW w:w="1055" w:type="dxa"/>
            <w:vMerge/>
            <w:vAlign w:val="center"/>
          </w:tcPr>
          <w:p w14:paraId="28A2EFD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DD8CF6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205</w:t>
            </w:r>
          </w:p>
        </w:tc>
        <w:tc>
          <w:tcPr>
            <w:tcW w:w="3026" w:type="dxa"/>
            <w:vAlign w:val="center"/>
          </w:tcPr>
          <w:p w14:paraId="519934E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w:t>
            </w:r>
            <w:proofErr w:type="gramStart"/>
            <w:r>
              <w:rPr>
                <w:rFonts w:ascii="宋体" w:hAnsi="宋体" w:cs="宋体" w:hint="eastAsia"/>
                <w:color w:val="000000" w:themeColor="text1"/>
                <w:kern w:val="0"/>
                <w:sz w:val="22"/>
                <w:szCs w:val="22"/>
                <w:lang w:bidi="ar"/>
              </w:rPr>
              <w:t>人物纹缸</w:t>
            </w:r>
            <w:proofErr w:type="gramEnd"/>
          </w:p>
        </w:tc>
        <w:tc>
          <w:tcPr>
            <w:tcW w:w="764" w:type="dxa"/>
            <w:vAlign w:val="center"/>
          </w:tcPr>
          <w:p w14:paraId="7D903CC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1780EC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5DBF7E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2C3472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088E111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4D3187D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035856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3E25F442" w14:textId="77777777">
        <w:trPr>
          <w:trHeight w:hRule="exact" w:val="454"/>
        </w:trPr>
        <w:tc>
          <w:tcPr>
            <w:tcW w:w="1055" w:type="dxa"/>
            <w:vMerge/>
            <w:vAlign w:val="center"/>
          </w:tcPr>
          <w:p w14:paraId="03E18C79"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ED6A55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206</w:t>
            </w:r>
          </w:p>
        </w:tc>
        <w:tc>
          <w:tcPr>
            <w:tcW w:w="3026" w:type="dxa"/>
            <w:vAlign w:val="center"/>
          </w:tcPr>
          <w:p w14:paraId="0B92F5D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黄釉刻瓷猴纹尊</w:t>
            </w:r>
          </w:p>
        </w:tc>
        <w:tc>
          <w:tcPr>
            <w:tcW w:w="764" w:type="dxa"/>
            <w:vAlign w:val="center"/>
          </w:tcPr>
          <w:p w14:paraId="1FED37B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A7ED9F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F7DCAC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7D9F90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40338A9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14587EC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2053DF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211F6452" w14:textId="77777777">
        <w:trPr>
          <w:trHeight w:hRule="exact" w:val="454"/>
        </w:trPr>
        <w:tc>
          <w:tcPr>
            <w:tcW w:w="1055" w:type="dxa"/>
            <w:vMerge/>
            <w:vAlign w:val="center"/>
          </w:tcPr>
          <w:p w14:paraId="51185A2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E482DC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207</w:t>
            </w:r>
          </w:p>
        </w:tc>
        <w:tc>
          <w:tcPr>
            <w:tcW w:w="3026" w:type="dxa"/>
            <w:vAlign w:val="center"/>
          </w:tcPr>
          <w:p w14:paraId="22117620"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仿改琦</w:t>
            </w:r>
            <w:proofErr w:type="gramEnd"/>
            <w:r>
              <w:rPr>
                <w:rFonts w:ascii="宋体" w:hAnsi="宋体" w:cs="宋体" w:hint="eastAsia"/>
                <w:color w:val="000000" w:themeColor="text1"/>
                <w:kern w:val="0"/>
                <w:sz w:val="22"/>
                <w:szCs w:val="22"/>
                <w:lang w:bidi="ar"/>
              </w:rPr>
              <w:t>人物画</w:t>
            </w:r>
          </w:p>
        </w:tc>
        <w:tc>
          <w:tcPr>
            <w:tcW w:w="764" w:type="dxa"/>
            <w:vAlign w:val="center"/>
          </w:tcPr>
          <w:p w14:paraId="12ED780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B2171B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D13570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9FED5E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0060CC6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500</w:t>
            </w:r>
          </w:p>
        </w:tc>
        <w:tc>
          <w:tcPr>
            <w:tcW w:w="1599" w:type="dxa"/>
            <w:vAlign w:val="center"/>
          </w:tcPr>
          <w:p w14:paraId="1C8E117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1141B73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w:t>
            </w:r>
          </w:p>
        </w:tc>
      </w:tr>
      <w:tr w:rsidR="00677845" w14:paraId="2A91A4C9" w14:textId="77777777">
        <w:trPr>
          <w:trHeight w:hRule="exact" w:val="454"/>
        </w:trPr>
        <w:tc>
          <w:tcPr>
            <w:tcW w:w="1055" w:type="dxa"/>
            <w:vMerge/>
            <w:vAlign w:val="center"/>
          </w:tcPr>
          <w:p w14:paraId="4C586A5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6F5640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208</w:t>
            </w:r>
          </w:p>
        </w:tc>
        <w:tc>
          <w:tcPr>
            <w:tcW w:w="3026" w:type="dxa"/>
            <w:vAlign w:val="center"/>
          </w:tcPr>
          <w:p w14:paraId="3F0C20A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藏北山水</w:t>
            </w:r>
          </w:p>
        </w:tc>
        <w:tc>
          <w:tcPr>
            <w:tcW w:w="764" w:type="dxa"/>
            <w:vAlign w:val="center"/>
          </w:tcPr>
          <w:p w14:paraId="4F4CE5D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541AD7D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4D6AE9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5AF5ABA1"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史忠贵</w:t>
            </w:r>
            <w:proofErr w:type="gramEnd"/>
          </w:p>
        </w:tc>
        <w:tc>
          <w:tcPr>
            <w:tcW w:w="1840" w:type="dxa"/>
            <w:vAlign w:val="center"/>
          </w:tcPr>
          <w:p w14:paraId="1DC61D3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1,000</w:t>
            </w:r>
          </w:p>
        </w:tc>
        <w:tc>
          <w:tcPr>
            <w:tcW w:w="1599" w:type="dxa"/>
            <w:vAlign w:val="center"/>
          </w:tcPr>
          <w:p w14:paraId="545BF67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1,000</w:t>
            </w:r>
          </w:p>
        </w:tc>
        <w:tc>
          <w:tcPr>
            <w:tcW w:w="1647" w:type="dxa"/>
            <w:vAlign w:val="center"/>
          </w:tcPr>
          <w:p w14:paraId="670AF62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r>
      <w:tr w:rsidR="00677845" w14:paraId="2FA3DCA1" w14:textId="77777777">
        <w:trPr>
          <w:trHeight w:hRule="exact" w:val="454"/>
        </w:trPr>
        <w:tc>
          <w:tcPr>
            <w:tcW w:w="1055" w:type="dxa"/>
            <w:vMerge/>
            <w:vAlign w:val="center"/>
          </w:tcPr>
          <w:p w14:paraId="306B877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838AEE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209</w:t>
            </w:r>
          </w:p>
        </w:tc>
        <w:tc>
          <w:tcPr>
            <w:tcW w:w="3026" w:type="dxa"/>
            <w:vAlign w:val="center"/>
          </w:tcPr>
          <w:p w14:paraId="219AC97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五虎图</w:t>
            </w:r>
          </w:p>
        </w:tc>
        <w:tc>
          <w:tcPr>
            <w:tcW w:w="764" w:type="dxa"/>
            <w:vAlign w:val="center"/>
          </w:tcPr>
          <w:p w14:paraId="4A304D4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A123FB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9241B6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93C7E9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云龙</w:t>
            </w:r>
          </w:p>
        </w:tc>
        <w:tc>
          <w:tcPr>
            <w:tcW w:w="1840" w:type="dxa"/>
            <w:vAlign w:val="center"/>
          </w:tcPr>
          <w:p w14:paraId="10D1FCF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600</w:t>
            </w:r>
          </w:p>
        </w:tc>
        <w:tc>
          <w:tcPr>
            <w:tcW w:w="1599" w:type="dxa"/>
            <w:vAlign w:val="center"/>
          </w:tcPr>
          <w:p w14:paraId="62E3595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46E739D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60</w:t>
            </w:r>
          </w:p>
        </w:tc>
      </w:tr>
      <w:tr w:rsidR="00677845" w14:paraId="4A571983" w14:textId="77777777">
        <w:trPr>
          <w:trHeight w:hRule="exact" w:val="454"/>
        </w:trPr>
        <w:tc>
          <w:tcPr>
            <w:tcW w:w="1055" w:type="dxa"/>
            <w:vMerge/>
            <w:vAlign w:val="center"/>
          </w:tcPr>
          <w:p w14:paraId="3C53E44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96A59A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210</w:t>
            </w:r>
          </w:p>
        </w:tc>
        <w:tc>
          <w:tcPr>
            <w:tcW w:w="3026" w:type="dxa"/>
            <w:vAlign w:val="center"/>
          </w:tcPr>
          <w:p w14:paraId="7FFF3DC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彩绘牡丹图</w:t>
            </w:r>
          </w:p>
        </w:tc>
        <w:tc>
          <w:tcPr>
            <w:tcW w:w="764" w:type="dxa"/>
            <w:vAlign w:val="center"/>
          </w:tcPr>
          <w:p w14:paraId="7DF1E5E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440E2E2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F0C860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E7E6C7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陈曼蓉</w:t>
            </w:r>
          </w:p>
        </w:tc>
        <w:tc>
          <w:tcPr>
            <w:tcW w:w="1840" w:type="dxa"/>
            <w:vAlign w:val="center"/>
          </w:tcPr>
          <w:p w14:paraId="63132A5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600</w:t>
            </w:r>
          </w:p>
        </w:tc>
        <w:tc>
          <w:tcPr>
            <w:tcW w:w="1599" w:type="dxa"/>
            <w:vAlign w:val="center"/>
          </w:tcPr>
          <w:p w14:paraId="714CAFD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2602893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60</w:t>
            </w:r>
          </w:p>
        </w:tc>
      </w:tr>
    </w:tbl>
    <w:p w14:paraId="0A7A8D36" w14:textId="77777777" w:rsidR="00677845" w:rsidRDefault="00677845">
      <w:pPr>
        <w:jc w:val="left"/>
        <w:rPr>
          <w:rFonts w:ascii="仿宋" w:eastAsia="仿宋" w:hAnsi="仿宋" w:cs="仿宋"/>
          <w:color w:val="000000" w:themeColor="text1"/>
          <w:sz w:val="20"/>
          <w:szCs w:val="20"/>
        </w:rPr>
      </w:pPr>
    </w:p>
    <w:p w14:paraId="1A880332" w14:textId="77777777" w:rsidR="00677845" w:rsidRDefault="00677845">
      <w:pPr>
        <w:jc w:val="left"/>
        <w:rPr>
          <w:rFonts w:ascii="仿宋" w:eastAsia="仿宋" w:hAnsi="仿宋" w:cs="仿宋"/>
          <w:color w:val="000000" w:themeColor="text1"/>
          <w:sz w:val="20"/>
          <w:szCs w:val="20"/>
        </w:rPr>
      </w:pPr>
    </w:p>
    <w:p w14:paraId="6EEF5FF1" w14:textId="77777777" w:rsidR="00677845" w:rsidRDefault="00677845">
      <w:pPr>
        <w:jc w:val="left"/>
        <w:rPr>
          <w:rFonts w:ascii="仿宋" w:eastAsia="仿宋" w:hAnsi="仿宋" w:cs="仿宋"/>
          <w:color w:val="000000" w:themeColor="text1"/>
          <w:sz w:val="20"/>
          <w:szCs w:val="20"/>
        </w:rPr>
      </w:pPr>
    </w:p>
    <w:p w14:paraId="70408507"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6DE614A2" w14:textId="77777777">
        <w:trPr>
          <w:trHeight w:hRule="exact" w:val="680"/>
          <w:tblHeader/>
        </w:trPr>
        <w:tc>
          <w:tcPr>
            <w:tcW w:w="1055" w:type="dxa"/>
            <w:vAlign w:val="center"/>
          </w:tcPr>
          <w:p w14:paraId="763C4DB5"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027E15D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3A17862F"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338386B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57D378C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66CCB4B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563DD58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1D3672D8"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4CE07C2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5B08643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6BF8C58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41BFA7EF"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709A6373"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350F5035" w14:textId="77777777">
        <w:trPr>
          <w:trHeight w:hRule="exact" w:val="454"/>
        </w:trPr>
        <w:tc>
          <w:tcPr>
            <w:tcW w:w="1055" w:type="dxa"/>
            <w:vMerge w:val="restart"/>
            <w:vAlign w:val="center"/>
          </w:tcPr>
          <w:p w14:paraId="2EB26D62"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第八组</w:t>
            </w:r>
          </w:p>
          <w:p w14:paraId="0E1B1D0D" w14:textId="77777777" w:rsidR="00677845" w:rsidRDefault="00677845">
            <w:pPr>
              <w:jc w:val="center"/>
              <w:rPr>
                <w:rFonts w:ascii="黑体" w:eastAsia="黑体" w:hAnsi="黑体" w:cs="宋体"/>
                <w:color w:val="000000" w:themeColor="text1"/>
                <w:kern w:val="0"/>
                <w:sz w:val="22"/>
                <w:szCs w:val="22"/>
                <w:lang w:bidi="ar"/>
              </w:rPr>
            </w:pPr>
          </w:p>
          <w:p w14:paraId="41362409"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10:45</w:t>
            </w:r>
            <w:r>
              <w:rPr>
                <w:rFonts w:ascii="黑体" w:eastAsia="黑体" w:hAnsi="黑体" w:cs="宋体" w:hint="eastAsia"/>
                <w:color w:val="000000" w:themeColor="text1"/>
                <w:kern w:val="0"/>
                <w:sz w:val="22"/>
                <w:szCs w:val="22"/>
                <w:lang w:bidi="ar"/>
              </w:rPr>
              <w:t>起）</w:t>
            </w:r>
          </w:p>
        </w:tc>
        <w:tc>
          <w:tcPr>
            <w:tcW w:w="768" w:type="dxa"/>
            <w:vAlign w:val="center"/>
          </w:tcPr>
          <w:p w14:paraId="55113C7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211</w:t>
            </w:r>
          </w:p>
        </w:tc>
        <w:tc>
          <w:tcPr>
            <w:tcW w:w="3026" w:type="dxa"/>
            <w:vAlign w:val="center"/>
          </w:tcPr>
          <w:p w14:paraId="1149A13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孔雀图</w:t>
            </w:r>
          </w:p>
        </w:tc>
        <w:tc>
          <w:tcPr>
            <w:tcW w:w="764" w:type="dxa"/>
            <w:vAlign w:val="center"/>
          </w:tcPr>
          <w:p w14:paraId="50BA516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16D1025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B542A2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16E23D3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于新志</w:t>
            </w:r>
          </w:p>
        </w:tc>
        <w:tc>
          <w:tcPr>
            <w:tcW w:w="1840" w:type="dxa"/>
            <w:vAlign w:val="center"/>
          </w:tcPr>
          <w:p w14:paraId="0053240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600</w:t>
            </w:r>
          </w:p>
        </w:tc>
        <w:tc>
          <w:tcPr>
            <w:tcW w:w="1599" w:type="dxa"/>
            <w:vAlign w:val="center"/>
          </w:tcPr>
          <w:p w14:paraId="109ABBA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1B1CA5B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60</w:t>
            </w:r>
          </w:p>
        </w:tc>
      </w:tr>
      <w:tr w:rsidR="00677845" w14:paraId="03895491" w14:textId="77777777">
        <w:trPr>
          <w:trHeight w:hRule="exact" w:val="454"/>
        </w:trPr>
        <w:tc>
          <w:tcPr>
            <w:tcW w:w="1055" w:type="dxa"/>
            <w:vMerge/>
            <w:vAlign w:val="center"/>
          </w:tcPr>
          <w:p w14:paraId="2784D9AC"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E9F5BD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212</w:t>
            </w:r>
          </w:p>
        </w:tc>
        <w:tc>
          <w:tcPr>
            <w:tcW w:w="3026" w:type="dxa"/>
            <w:vAlign w:val="center"/>
          </w:tcPr>
          <w:p w14:paraId="32936EC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牡丹图</w:t>
            </w:r>
          </w:p>
        </w:tc>
        <w:tc>
          <w:tcPr>
            <w:tcW w:w="764" w:type="dxa"/>
            <w:vAlign w:val="center"/>
          </w:tcPr>
          <w:p w14:paraId="5D0E4F3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901D94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6F9730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ABDAAA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陈曼蓉</w:t>
            </w:r>
          </w:p>
        </w:tc>
        <w:tc>
          <w:tcPr>
            <w:tcW w:w="1840" w:type="dxa"/>
            <w:vAlign w:val="center"/>
          </w:tcPr>
          <w:p w14:paraId="6948B8D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800</w:t>
            </w:r>
          </w:p>
        </w:tc>
        <w:tc>
          <w:tcPr>
            <w:tcW w:w="1599" w:type="dxa"/>
            <w:vAlign w:val="center"/>
          </w:tcPr>
          <w:p w14:paraId="25E7C05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46CB625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80</w:t>
            </w:r>
          </w:p>
        </w:tc>
      </w:tr>
      <w:tr w:rsidR="00677845" w14:paraId="39CCE0A7" w14:textId="77777777">
        <w:trPr>
          <w:trHeight w:hRule="exact" w:val="454"/>
        </w:trPr>
        <w:tc>
          <w:tcPr>
            <w:tcW w:w="1055" w:type="dxa"/>
            <w:vMerge/>
            <w:vAlign w:val="center"/>
          </w:tcPr>
          <w:p w14:paraId="467DFCCB"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A57C17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213</w:t>
            </w:r>
          </w:p>
        </w:tc>
        <w:tc>
          <w:tcPr>
            <w:tcW w:w="3026" w:type="dxa"/>
            <w:vAlign w:val="center"/>
          </w:tcPr>
          <w:p w14:paraId="43A634F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仙女献寿图</w:t>
            </w:r>
          </w:p>
        </w:tc>
        <w:tc>
          <w:tcPr>
            <w:tcW w:w="764" w:type="dxa"/>
            <w:vAlign w:val="center"/>
          </w:tcPr>
          <w:p w14:paraId="5A4AEB2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72C27F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404E3D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AA4F3F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陈曼蓉</w:t>
            </w:r>
          </w:p>
        </w:tc>
        <w:tc>
          <w:tcPr>
            <w:tcW w:w="1840" w:type="dxa"/>
            <w:vAlign w:val="center"/>
          </w:tcPr>
          <w:p w14:paraId="7530FEA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800</w:t>
            </w:r>
          </w:p>
        </w:tc>
        <w:tc>
          <w:tcPr>
            <w:tcW w:w="1599" w:type="dxa"/>
            <w:vAlign w:val="center"/>
          </w:tcPr>
          <w:p w14:paraId="73A76E3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793D254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80</w:t>
            </w:r>
          </w:p>
        </w:tc>
      </w:tr>
      <w:tr w:rsidR="00677845" w14:paraId="11270E8D" w14:textId="77777777">
        <w:trPr>
          <w:trHeight w:hRule="exact" w:val="454"/>
        </w:trPr>
        <w:tc>
          <w:tcPr>
            <w:tcW w:w="1055" w:type="dxa"/>
            <w:vMerge/>
            <w:vAlign w:val="center"/>
          </w:tcPr>
          <w:p w14:paraId="03D32CE1"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76D6EC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214</w:t>
            </w:r>
          </w:p>
        </w:tc>
        <w:tc>
          <w:tcPr>
            <w:tcW w:w="3026" w:type="dxa"/>
            <w:vAlign w:val="center"/>
          </w:tcPr>
          <w:p w14:paraId="1C3FCD98"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松雀画</w:t>
            </w:r>
            <w:proofErr w:type="gramEnd"/>
          </w:p>
        </w:tc>
        <w:tc>
          <w:tcPr>
            <w:tcW w:w="764" w:type="dxa"/>
            <w:vAlign w:val="center"/>
          </w:tcPr>
          <w:p w14:paraId="56BEF90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763DC2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D01ABD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542B4C7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张熊</w:t>
            </w:r>
          </w:p>
        </w:tc>
        <w:tc>
          <w:tcPr>
            <w:tcW w:w="1840" w:type="dxa"/>
            <w:vAlign w:val="center"/>
          </w:tcPr>
          <w:p w14:paraId="1C219C3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500</w:t>
            </w:r>
          </w:p>
        </w:tc>
        <w:tc>
          <w:tcPr>
            <w:tcW w:w="1599" w:type="dxa"/>
            <w:vAlign w:val="center"/>
          </w:tcPr>
          <w:p w14:paraId="5072D72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60B4BF9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w:t>
            </w:r>
          </w:p>
        </w:tc>
      </w:tr>
      <w:tr w:rsidR="00677845" w14:paraId="4D2E5BD3" w14:textId="77777777">
        <w:trPr>
          <w:trHeight w:hRule="exact" w:val="454"/>
        </w:trPr>
        <w:tc>
          <w:tcPr>
            <w:tcW w:w="1055" w:type="dxa"/>
            <w:vMerge/>
            <w:vAlign w:val="center"/>
          </w:tcPr>
          <w:p w14:paraId="2265F304"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C28B85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215</w:t>
            </w:r>
          </w:p>
        </w:tc>
        <w:tc>
          <w:tcPr>
            <w:tcW w:w="3026" w:type="dxa"/>
            <w:vAlign w:val="center"/>
          </w:tcPr>
          <w:p w14:paraId="0134E44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仿张大千罗汉图轴</w:t>
            </w:r>
          </w:p>
        </w:tc>
        <w:tc>
          <w:tcPr>
            <w:tcW w:w="764" w:type="dxa"/>
            <w:vAlign w:val="center"/>
          </w:tcPr>
          <w:p w14:paraId="65266F9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E9451C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B12BEC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92E811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81AEEE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5C4BD97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64E2003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490B81AD" w14:textId="77777777">
        <w:trPr>
          <w:trHeight w:hRule="exact" w:val="454"/>
        </w:trPr>
        <w:tc>
          <w:tcPr>
            <w:tcW w:w="1055" w:type="dxa"/>
            <w:vMerge/>
            <w:vAlign w:val="center"/>
          </w:tcPr>
          <w:p w14:paraId="06858971"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4BF67B1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216</w:t>
            </w:r>
          </w:p>
        </w:tc>
        <w:tc>
          <w:tcPr>
            <w:tcW w:w="3026" w:type="dxa"/>
            <w:vAlign w:val="center"/>
          </w:tcPr>
          <w:p w14:paraId="49DCB5F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八大山人印刷品</w:t>
            </w:r>
          </w:p>
        </w:tc>
        <w:tc>
          <w:tcPr>
            <w:tcW w:w="764" w:type="dxa"/>
            <w:vAlign w:val="center"/>
          </w:tcPr>
          <w:p w14:paraId="333D765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57F17E2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681B83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1985279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44BBCB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0894A16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4901118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45D874DC" w14:textId="77777777">
        <w:trPr>
          <w:trHeight w:hRule="exact" w:val="454"/>
        </w:trPr>
        <w:tc>
          <w:tcPr>
            <w:tcW w:w="1055" w:type="dxa"/>
            <w:vMerge/>
            <w:vAlign w:val="center"/>
          </w:tcPr>
          <w:p w14:paraId="597AA4CF"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11186A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217</w:t>
            </w:r>
          </w:p>
        </w:tc>
        <w:tc>
          <w:tcPr>
            <w:tcW w:w="3026" w:type="dxa"/>
            <w:vAlign w:val="center"/>
          </w:tcPr>
          <w:p w14:paraId="2868366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荷花图轴</w:t>
            </w:r>
          </w:p>
        </w:tc>
        <w:tc>
          <w:tcPr>
            <w:tcW w:w="764" w:type="dxa"/>
            <w:vAlign w:val="center"/>
          </w:tcPr>
          <w:p w14:paraId="40FCA11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6BC5FE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3B8AA8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E7346C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杨德文</w:t>
            </w:r>
          </w:p>
        </w:tc>
        <w:tc>
          <w:tcPr>
            <w:tcW w:w="1840" w:type="dxa"/>
            <w:vAlign w:val="center"/>
          </w:tcPr>
          <w:p w14:paraId="776E0CB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53E9AD1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6A1BCE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55C41662" w14:textId="77777777">
        <w:trPr>
          <w:trHeight w:hRule="exact" w:val="454"/>
        </w:trPr>
        <w:tc>
          <w:tcPr>
            <w:tcW w:w="1055" w:type="dxa"/>
            <w:vMerge/>
            <w:vAlign w:val="center"/>
          </w:tcPr>
          <w:p w14:paraId="1C07E35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5A8EB5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218</w:t>
            </w:r>
          </w:p>
        </w:tc>
        <w:tc>
          <w:tcPr>
            <w:tcW w:w="3026" w:type="dxa"/>
            <w:vAlign w:val="center"/>
          </w:tcPr>
          <w:p w14:paraId="6C58B8E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仿陈少梅西园</w:t>
            </w:r>
            <w:proofErr w:type="gramStart"/>
            <w:r>
              <w:rPr>
                <w:rFonts w:ascii="宋体" w:hAnsi="宋体" w:cs="宋体" w:hint="eastAsia"/>
                <w:color w:val="000000" w:themeColor="text1"/>
                <w:kern w:val="0"/>
                <w:sz w:val="22"/>
                <w:szCs w:val="22"/>
                <w:lang w:bidi="ar"/>
              </w:rPr>
              <w:t>雅集图</w:t>
            </w:r>
            <w:proofErr w:type="gramEnd"/>
          </w:p>
        </w:tc>
        <w:tc>
          <w:tcPr>
            <w:tcW w:w="764" w:type="dxa"/>
            <w:vAlign w:val="center"/>
          </w:tcPr>
          <w:p w14:paraId="22B94E9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A09531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2C4AD5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1E398C6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0CB7FE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500</w:t>
            </w:r>
          </w:p>
        </w:tc>
        <w:tc>
          <w:tcPr>
            <w:tcW w:w="1599" w:type="dxa"/>
            <w:vAlign w:val="center"/>
          </w:tcPr>
          <w:p w14:paraId="39F6241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32D2A30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w:t>
            </w:r>
          </w:p>
        </w:tc>
      </w:tr>
      <w:tr w:rsidR="00677845" w14:paraId="2D2FE5F5" w14:textId="77777777">
        <w:trPr>
          <w:trHeight w:hRule="exact" w:val="454"/>
        </w:trPr>
        <w:tc>
          <w:tcPr>
            <w:tcW w:w="1055" w:type="dxa"/>
            <w:vMerge/>
            <w:vAlign w:val="center"/>
          </w:tcPr>
          <w:p w14:paraId="5E9B903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0F81C9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219</w:t>
            </w:r>
          </w:p>
        </w:tc>
        <w:tc>
          <w:tcPr>
            <w:tcW w:w="3026" w:type="dxa"/>
            <w:vAlign w:val="center"/>
          </w:tcPr>
          <w:p w14:paraId="196DB6CF"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森风雀舞图</w:t>
            </w:r>
            <w:proofErr w:type="gramEnd"/>
            <w:r>
              <w:rPr>
                <w:rFonts w:ascii="宋体" w:hAnsi="宋体" w:cs="宋体" w:hint="eastAsia"/>
                <w:color w:val="000000" w:themeColor="text1"/>
                <w:kern w:val="0"/>
                <w:sz w:val="22"/>
                <w:szCs w:val="22"/>
                <w:lang w:bidi="ar"/>
              </w:rPr>
              <w:t>横幅</w:t>
            </w:r>
          </w:p>
        </w:tc>
        <w:tc>
          <w:tcPr>
            <w:tcW w:w="764" w:type="dxa"/>
            <w:vAlign w:val="center"/>
          </w:tcPr>
          <w:p w14:paraId="210AD08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6EEC72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159E8A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713FE45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B2830A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3,000</w:t>
            </w:r>
          </w:p>
        </w:tc>
        <w:tc>
          <w:tcPr>
            <w:tcW w:w="1599" w:type="dxa"/>
            <w:vAlign w:val="center"/>
          </w:tcPr>
          <w:p w14:paraId="0FE05C7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1,000</w:t>
            </w:r>
          </w:p>
        </w:tc>
        <w:tc>
          <w:tcPr>
            <w:tcW w:w="1647" w:type="dxa"/>
            <w:vAlign w:val="center"/>
          </w:tcPr>
          <w:p w14:paraId="2D478E6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300</w:t>
            </w:r>
          </w:p>
        </w:tc>
      </w:tr>
      <w:tr w:rsidR="00677845" w14:paraId="6E33083B" w14:textId="77777777">
        <w:trPr>
          <w:trHeight w:hRule="exact" w:val="454"/>
        </w:trPr>
        <w:tc>
          <w:tcPr>
            <w:tcW w:w="1055" w:type="dxa"/>
            <w:vMerge/>
            <w:vAlign w:val="center"/>
          </w:tcPr>
          <w:p w14:paraId="2195B33C"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709C65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220</w:t>
            </w:r>
          </w:p>
        </w:tc>
        <w:tc>
          <w:tcPr>
            <w:tcW w:w="3026" w:type="dxa"/>
            <w:vAlign w:val="center"/>
          </w:tcPr>
          <w:p w14:paraId="1D0B8EC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仿郎</w:t>
            </w:r>
            <w:proofErr w:type="gramStart"/>
            <w:r>
              <w:rPr>
                <w:rFonts w:ascii="宋体" w:hAnsi="宋体" w:cs="宋体" w:hint="eastAsia"/>
                <w:color w:val="000000" w:themeColor="text1"/>
                <w:kern w:val="0"/>
                <w:sz w:val="22"/>
                <w:szCs w:val="22"/>
                <w:lang w:bidi="ar"/>
              </w:rPr>
              <w:t>世</w:t>
            </w:r>
            <w:proofErr w:type="gramEnd"/>
            <w:r>
              <w:rPr>
                <w:rFonts w:ascii="宋体" w:hAnsi="宋体" w:cs="宋体" w:hint="eastAsia"/>
                <w:color w:val="000000" w:themeColor="text1"/>
                <w:kern w:val="0"/>
                <w:sz w:val="22"/>
                <w:szCs w:val="22"/>
                <w:lang w:bidi="ar"/>
              </w:rPr>
              <w:t>宁松鹰图</w:t>
            </w:r>
          </w:p>
        </w:tc>
        <w:tc>
          <w:tcPr>
            <w:tcW w:w="764" w:type="dxa"/>
            <w:vAlign w:val="center"/>
          </w:tcPr>
          <w:p w14:paraId="5F71AD4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27116B1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246133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55C183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91A041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661CE2B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7D317A7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2DD79926" w14:textId="77777777">
        <w:trPr>
          <w:trHeight w:hRule="exact" w:val="454"/>
        </w:trPr>
        <w:tc>
          <w:tcPr>
            <w:tcW w:w="1055" w:type="dxa"/>
            <w:vMerge/>
            <w:vAlign w:val="center"/>
          </w:tcPr>
          <w:p w14:paraId="36CFAED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873BEE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221</w:t>
            </w:r>
          </w:p>
        </w:tc>
        <w:tc>
          <w:tcPr>
            <w:tcW w:w="3026" w:type="dxa"/>
            <w:vAlign w:val="center"/>
          </w:tcPr>
          <w:p w14:paraId="6B70933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仿刘凌沧</w:t>
            </w:r>
            <w:proofErr w:type="gramStart"/>
            <w:r>
              <w:rPr>
                <w:rFonts w:ascii="宋体" w:hAnsi="宋体" w:cs="宋体" w:hint="eastAsia"/>
                <w:color w:val="000000" w:themeColor="text1"/>
                <w:kern w:val="0"/>
                <w:sz w:val="22"/>
                <w:szCs w:val="22"/>
                <w:lang w:bidi="ar"/>
              </w:rPr>
              <w:t>夜宴图</w:t>
            </w:r>
            <w:proofErr w:type="gramEnd"/>
          </w:p>
        </w:tc>
        <w:tc>
          <w:tcPr>
            <w:tcW w:w="764" w:type="dxa"/>
            <w:vAlign w:val="center"/>
          </w:tcPr>
          <w:p w14:paraId="58CC8E4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A7A356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D5F3F1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A04B95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247F46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500</w:t>
            </w:r>
          </w:p>
        </w:tc>
        <w:tc>
          <w:tcPr>
            <w:tcW w:w="1599" w:type="dxa"/>
            <w:vAlign w:val="center"/>
          </w:tcPr>
          <w:p w14:paraId="0D79236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7B4F575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w:t>
            </w:r>
          </w:p>
        </w:tc>
      </w:tr>
      <w:tr w:rsidR="00677845" w14:paraId="2B0D7A16" w14:textId="77777777">
        <w:trPr>
          <w:trHeight w:hRule="exact" w:val="454"/>
        </w:trPr>
        <w:tc>
          <w:tcPr>
            <w:tcW w:w="1055" w:type="dxa"/>
            <w:vMerge/>
            <w:vAlign w:val="center"/>
          </w:tcPr>
          <w:p w14:paraId="431B2524"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36CA3D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222</w:t>
            </w:r>
          </w:p>
        </w:tc>
        <w:tc>
          <w:tcPr>
            <w:tcW w:w="3026" w:type="dxa"/>
            <w:vAlign w:val="center"/>
          </w:tcPr>
          <w:p w14:paraId="79D6D0DC"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2"/>
                <w:szCs w:val="22"/>
                <w:lang w:bidi="ar"/>
              </w:rPr>
              <w:t>仿罗聘</w:t>
            </w:r>
            <w:proofErr w:type="gramEnd"/>
            <w:r>
              <w:rPr>
                <w:rFonts w:ascii="宋体" w:hAnsi="宋体" w:cs="宋体" w:hint="eastAsia"/>
                <w:color w:val="000000" w:themeColor="text1"/>
                <w:kern w:val="0"/>
                <w:sz w:val="22"/>
                <w:szCs w:val="22"/>
                <w:lang w:bidi="ar"/>
              </w:rPr>
              <w:t>达摩蕉叶图轴</w:t>
            </w:r>
          </w:p>
        </w:tc>
        <w:tc>
          <w:tcPr>
            <w:tcW w:w="764" w:type="dxa"/>
            <w:vAlign w:val="center"/>
          </w:tcPr>
          <w:p w14:paraId="411792F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406ED28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690082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E9551A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1694D6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0FCB3FF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36093A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01738C8A" w14:textId="77777777">
        <w:trPr>
          <w:trHeight w:hRule="exact" w:val="454"/>
        </w:trPr>
        <w:tc>
          <w:tcPr>
            <w:tcW w:w="1055" w:type="dxa"/>
            <w:vMerge/>
            <w:vAlign w:val="center"/>
          </w:tcPr>
          <w:p w14:paraId="3F11609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8B3E02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223</w:t>
            </w:r>
          </w:p>
        </w:tc>
        <w:tc>
          <w:tcPr>
            <w:tcW w:w="3026" w:type="dxa"/>
            <w:vAlign w:val="center"/>
          </w:tcPr>
          <w:p w14:paraId="47AAAA0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荷花鸳鸯图轴</w:t>
            </w:r>
          </w:p>
        </w:tc>
        <w:tc>
          <w:tcPr>
            <w:tcW w:w="764" w:type="dxa"/>
            <w:vAlign w:val="center"/>
          </w:tcPr>
          <w:p w14:paraId="7948DBE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B290A3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0794C4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786FFC1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7B27A08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3A472E1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7C025B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2422F769" w14:textId="77777777">
        <w:trPr>
          <w:trHeight w:hRule="exact" w:val="454"/>
        </w:trPr>
        <w:tc>
          <w:tcPr>
            <w:tcW w:w="1055" w:type="dxa"/>
            <w:vMerge/>
            <w:vAlign w:val="center"/>
          </w:tcPr>
          <w:p w14:paraId="48E3404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126D6B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224</w:t>
            </w:r>
          </w:p>
        </w:tc>
        <w:tc>
          <w:tcPr>
            <w:tcW w:w="3026" w:type="dxa"/>
            <w:vAlign w:val="center"/>
          </w:tcPr>
          <w:p w14:paraId="5A0707E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松溪</w:t>
            </w:r>
            <w:proofErr w:type="gramStart"/>
            <w:r>
              <w:rPr>
                <w:rFonts w:ascii="宋体" w:hAnsi="宋体" w:cs="宋体" w:hint="eastAsia"/>
                <w:color w:val="000000" w:themeColor="text1"/>
                <w:kern w:val="0"/>
                <w:sz w:val="22"/>
                <w:szCs w:val="22"/>
                <w:lang w:bidi="ar"/>
              </w:rPr>
              <w:t>山馆图印刷品</w:t>
            </w:r>
            <w:proofErr w:type="gramEnd"/>
          </w:p>
        </w:tc>
        <w:tc>
          <w:tcPr>
            <w:tcW w:w="764" w:type="dxa"/>
            <w:vAlign w:val="center"/>
          </w:tcPr>
          <w:p w14:paraId="5AC6632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07D6F19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BFFE61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32A898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1E9AD1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4CA34BE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FA33B3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5502323F" w14:textId="77777777">
        <w:trPr>
          <w:trHeight w:hRule="exact" w:val="454"/>
        </w:trPr>
        <w:tc>
          <w:tcPr>
            <w:tcW w:w="1055" w:type="dxa"/>
            <w:vMerge/>
            <w:vAlign w:val="center"/>
          </w:tcPr>
          <w:p w14:paraId="6C7A2F7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67CBF0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225</w:t>
            </w:r>
          </w:p>
        </w:tc>
        <w:tc>
          <w:tcPr>
            <w:tcW w:w="3026" w:type="dxa"/>
            <w:vAlign w:val="center"/>
          </w:tcPr>
          <w:p w14:paraId="1AB949A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w:t>
            </w:r>
            <w:proofErr w:type="gramStart"/>
            <w:r>
              <w:rPr>
                <w:rFonts w:ascii="宋体" w:hAnsi="宋体" w:cs="宋体" w:hint="eastAsia"/>
                <w:color w:val="000000" w:themeColor="text1"/>
                <w:kern w:val="0"/>
                <w:sz w:val="22"/>
                <w:szCs w:val="22"/>
                <w:lang w:bidi="ar"/>
              </w:rPr>
              <w:t>胡湄鹭雁图</w:t>
            </w:r>
            <w:proofErr w:type="gramEnd"/>
          </w:p>
        </w:tc>
        <w:tc>
          <w:tcPr>
            <w:tcW w:w="764" w:type="dxa"/>
            <w:vAlign w:val="center"/>
          </w:tcPr>
          <w:p w14:paraId="514C85C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7FB42C6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E177B5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5E3032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0FDE85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77C7D36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4807242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bl>
    <w:p w14:paraId="504E8B6E" w14:textId="77777777" w:rsidR="00677845" w:rsidRDefault="00677845">
      <w:pPr>
        <w:jc w:val="left"/>
        <w:rPr>
          <w:rFonts w:ascii="仿宋" w:eastAsia="仿宋" w:hAnsi="仿宋" w:cs="仿宋"/>
          <w:color w:val="000000" w:themeColor="text1"/>
          <w:sz w:val="20"/>
          <w:szCs w:val="20"/>
        </w:rPr>
      </w:pPr>
    </w:p>
    <w:p w14:paraId="7047CE0E" w14:textId="77777777" w:rsidR="00677845" w:rsidRDefault="00677845">
      <w:pPr>
        <w:jc w:val="left"/>
        <w:rPr>
          <w:rFonts w:ascii="仿宋" w:eastAsia="仿宋" w:hAnsi="仿宋" w:cs="仿宋"/>
          <w:color w:val="000000" w:themeColor="text1"/>
          <w:sz w:val="20"/>
          <w:szCs w:val="20"/>
        </w:rPr>
      </w:pPr>
    </w:p>
    <w:p w14:paraId="0DB8D9CA" w14:textId="77777777" w:rsidR="00677845" w:rsidRDefault="00677845">
      <w:pPr>
        <w:jc w:val="left"/>
        <w:rPr>
          <w:rFonts w:ascii="仿宋" w:eastAsia="仿宋" w:hAnsi="仿宋" w:cs="仿宋"/>
          <w:color w:val="000000" w:themeColor="text1"/>
          <w:sz w:val="20"/>
          <w:szCs w:val="20"/>
        </w:rPr>
      </w:pPr>
    </w:p>
    <w:p w14:paraId="0787C0AD" w14:textId="77777777" w:rsidR="00677845" w:rsidRDefault="00677845">
      <w:pPr>
        <w:jc w:val="left"/>
        <w:rPr>
          <w:rFonts w:ascii="仿宋" w:eastAsia="仿宋" w:hAnsi="仿宋" w:cs="仿宋"/>
          <w:color w:val="000000" w:themeColor="text1"/>
          <w:sz w:val="20"/>
          <w:szCs w:val="20"/>
        </w:rPr>
      </w:pPr>
    </w:p>
    <w:tbl>
      <w:tblPr>
        <w:tblW w:w="142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808"/>
        <w:gridCol w:w="2081"/>
        <w:gridCol w:w="1840"/>
        <w:gridCol w:w="1599"/>
        <w:gridCol w:w="1647"/>
      </w:tblGrid>
      <w:tr w:rsidR="00677845" w14:paraId="13B5EA8A" w14:textId="77777777">
        <w:trPr>
          <w:trHeight w:hRule="exact" w:val="680"/>
          <w:tblHeader/>
        </w:trPr>
        <w:tc>
          <w:tcPr>
            <w:tcW w:w="1055" w:type="dxa"/>
            <w:vAlign w:val="center"/>
          </w:tcPr>
          <w:p w14:paraId="7DF7595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152BCDD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4C84FD4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24F5B23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708" w:type="dxa"/>
            <w:vAlign w:val="center"/>
          </w:tcPr>
          <w:p w14:paraId="00C3840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808" w:type="dxa"/>
            <w:vAlign w:val="center"/>
          </w:tcPr>
          <w:p w14:paraId="67AD17BF"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2081" w:type="dxa"/>
            <w:vAlign w:val="center"/>
          </w:tcPr>
          <w:p w14:paraId="7674E95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7E292DBC"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0CCC71DF"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1A393322"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1F6B5EE5"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75242BD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07B3B1BA"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36B25032" w14:textId="77777777">
        <w:trPr>
          <w:trHeight w:hRule="exact" w:val="454"/>
        </w:trPr>
        <w:tc>
          <w:tcPr>
            <w:tcW w:w="1055" w:type="dxa"/>
            <w:vMerge w:val="restart"/>
            <w:vAlign w:val="center"/>
          </w:tcPr>
          <w:p w14:paraId="44F36BED"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第八组</w:t>
            </w:r>
          </w:p>
          <w:p w14:paraId="49803AFD" w14:textId="77777777" w:rsidR="00677845" w:rsidRDefault="00677845">
            <w:pPr>
              <w:jc w:val="center"/>
              <w:rPr>
                <w:rFonts w:ascii="黑体" w:eastAsia="黑体" w:hAnsi="黑体" w:cs="宋体"/>
                <w:color w:val="000000" w:themeColor="text1"/>
                <w:kern w:val="0"/>
                <w:sz w:val="22"/>
                <w:szCs w:val="22"/>
                <w:lang w:bidi="ar"/>
              </w:rPr>
            </w:pPr>
          </w:p>
          <w:p w14:paraId="5763D839"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10:45</w:t>
            </w:r>
            <w:r>
              <w:rPr>
                <w:rFonts w:ascii="黑体" w:eastAsia="黑体" w:hAnsi="黑体" w:cs="宋体" w:hint="eastAsia"/>
                <w:color w:val="000000" w:themeColor="text1"/>
                <w:kern w:val="0"/>
                <w:sz w:val="22"/>
                <w:szCs w:val="22"/>
                <w:lang w:bidi="ar"/>
              </w:rPr>
              <w:t>起）</w:t>
            </w:r>
          </w:p>
        </w:tc>
        <w:tc>
          <w:tcPr>
            <w:tcW w:w="768" w:type="dxa"/>
            <w:vAlign w:val="center"/>
          </w:tcPr>
          <w:p w14:paraId="2C6AD42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226</w:t>
            </w:r>
          </w:p>
        </w:tc>
        <w:tc>
          <w:tcPr>
            <w:tcW w:w="3026" w:type="dxa"/>
            <w:vAlign w:val="center"/>
          </w:tcPr>
          <w:p w14:paraId="1959C70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青花山水纹鱼缸</w:t>
            </w:r>
          </w:p>
        </w:tc>
        <w:tc>
          <w:tcPr>
            <w:tcW w:w="764" w:type="dxa"/>
            <w:vAlign w:val="center"/>
          </w:tcPr>
          <w:p w14:paraId="2434BF0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691D3A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37077A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CABAD1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11C40C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53ED913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5BE9E2E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6B50253E" w14:textId="77777777">
        <w:trPr>
          <w:trHeight w:hRule="exact" w:val="454"/>
        </w:trPr>
        <w:tc>
          <w:tcPr>
            <w:tcW w:w="1055" w:type="dxa"/>
            <w:vMerge/>
            <w:vAlign w:val="center"/>
          </w:tcPr>
          <w:p w14:paraId="71BB624E"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CB749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227</w:t>
            </w:r>
          </w:p>
        </w:tc>
        <w:tc>
          <w:tcPr>
            <w:tcW w:w="3026" w:type="dxa"/>
            <w:vAlign w:val="center"/>
          </w:tcPr>
          <w:p w14:paraId="5E99831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青花人物瓶</w:t>
            </w:r>
          </w:p>
        </w:tc>
        <w:tc>
          <w:tcPr>
            <w:tcW w:w="764" w:type="dxa"/>
            <w:vAlign w:val="center"/>
          </w:tcPr>
          <w:p w14:paraId="4247FBF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E99824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4226BD7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633EA3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750D342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16964CB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1F0A5AF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4BF3524D" w14:textId="77777777">
        <w:trPr>
          <w:trHeight w:hRule="exact" w:val="454"/>
        </w:trPr>
        <w:tc>
          <w:tcPr>
            <w:tcW w:w="1055" w:type="dxa"/>
            <w:vMerge/>
            <w:vAlign w:val="center"/>
          </w:tcPr>
          <w:p w14:paraId="7CB1BD39"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49B51DB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228</w:t>
            </w:r>
          </w:p>
        </w:tc>
        <w:tc>
          <w:tcPr>
            <w:tcW w:w="3026" w:type="dxa"/>
            <w:vAlign w:val="center"/>
          </w:tcPr>
          <w:p w14:paraId="444269A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粉彩人物纹瓶</w:t>
            </w:r>
          </w:p>
        </w:tc>
        <w:tc>
          <w:tcPr>
            <w:tcW w:w="764" w:type="dxa"/>
            <w:vAlign w:val="center"/>
          </w:tcPr>
          <w:p w14:paraId="42DCC40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A59F50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5819B9E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6DFD9AC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5277F3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4747259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0F79BA7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354CDC7B" w14:textId="77777777">
        <w:trPr>
          <w:trHeight w:hRule="exact" w:val="454"/>
        </w:trPr>
        <w:tc>
          <w:tcPr>
            <w:tcW w:w="1055" w:type="dxa"/>
            <w:vMerge/>
            <w:vAlign w:val="center"/>
          </w:tcPr>
          <w:p w14:paraId="50A94377"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088E10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229</w:t>
            </w:r>
          </w:p>
        </w:tc>
        <w:tc>
          <w:tcPr>
            <w:tcW w:w="3026" w:type="dxa"/>
            <w:vAlign w:val="center"/>
          </w:tcPr>
          <w:p w14:paraId="4D299F9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仿古青花人物将军罐</w:t>
            </w:r>
          </w:p>
        </w:tc>
        <w:tc>
          <w:tcPr>
            <w:tcW w:w="764" w:type="dxa"/>
            <w:vAlign w:val="center"/>
          </w:tcPr>
          <w:p w14:paraId="50DC2B4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974872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671A68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010E6E3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21A6566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600</w:t>
            </w:r>
          </w:p>
        </w:tc>
        <w:tc>
          <w:tcPr>
            <w:tcW w:w="1599" w:type="dxa"/>
            <w:vAlign w:val="center"/>
          </w:tcPr>
          <w:p w14:paraId="054D3F8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500</w:t>
            </w:r>
          </w:p>
        </w:tc>
        <w:tc>
          <w:tcPr>
            <w:tcW w:w="1647" w:type="dxa"/>
            <w:vAlign w:val="center"/>
          </w:tcPr>
          <w:p w14:paraId="7F8BE7E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60</w:t>
            </w:r>
          </w:p>
        </w:tc>
      </w:tr>
      <w:tr w:rsidR="00677845" w14:paraId="25553042" w14:textId="77777777">
        <w:trPr>
          <w:trHeight w:hRule="exact" w:val="454"/>
        </w:trPr>
        <w:tc>
          <w:tcPr>
            <w:tcW w:w="1055" w:type="dxa"/>
            <w:vMerge/>
            <w:vAlign w:val="center"/>
          </w:tcPr>
          <w:p w14:paraId="60B31C18"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249B48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230</w:t>
            </w:r>
          </w:p>
        </w:tc>
        <w:tc>
          <w:tcPr>
            <w:tcW w:w="3026" w:type="dxa"/>
            <w:vAlign w:val="center"/>
          </w:tcPr>
          <w:p w14:paraId="709EDFB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青花人物纹大香炉</w:t>
            </w:r>
          </w:p>
        </w:tc>
        <w:tc>
          <w:tcPr>
            <w:tcW w:w="764" w:type="dxa"/>
            <w:vAlign w:val="center"/>
          </w:tcPr>
          <w:p w14:paraId="19F9D01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FB1D7F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4B6894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69BE2AC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F7B41D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769AE95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2FF6ACF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713FD045" w14:textId="77777777">
        <w:trPr>
          <w:trHeight w:hRule="exact" w:val="454"/>
        </w:trPr>
        <w:tc>
          <w:tcPr>
            <w:tcW w:w="1055" w:type="dxa"/>
            <w:vMerge/>
            <w:vAlign w:val="center"/>
          </w:tcPr>
          <w:p w14:paraId="502908E0"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51465C5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231</w:t>
            </w:r>
          </w:p>
        </w:tc>
        <w:tc>
          <w:tcPr>
            <w:tcW w:w="3026" w:type="dxa"/>
            <w:vAlign w:val="center"/>
          </w:tcPr>
          <w:p w14:paraId="1351E6E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粉彩人物纹瓶</w:t>
            </w:r>
          </w:p>
        </w:tc>
        <w:tc>
          <w:tcPr>
            <w:tcW w:w="764" w:type="dxa"/>
            <w:vAlign w:val="center"/>
          </w:tcPr>
          <w:p w14:paraId="4812F4B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1A430C6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1940029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7B1458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76C46B7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685B628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14E0058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24E15F16" w14:textId="77777777">
        <w:trPr>
          <w:trHeight w:hRule="exact" w:val="454"/>
        </w:trPr>
        <w:tc>
          <w:tcPr>
            <w:tcW w:w="1055" w:type="dxa"/>
            <w:vMerge/>
            <w:vAlign w:val="center"/>
          </w:tcPr>
          <w:p w14:paraId="3825DFE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00C607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232</w:t>
            </w:r>
          </w:p>
        </w:tc>
        <w:tc>
          <w:tcPr>
            <w:tcW w:w="3026" w:type="dxa"/>
            <w:vAlign w:val="center"/>
          </w:tcPr>
          <w:p w14:paraId="15DE69A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粉彩人物纹</w:t>
            </w:r>
            <w:proofErr w:type="gramStart"/>
            <w:r>
              <w:rPr>
                <w:rFonts w:ascii="宋体" w:hAnsi="宋体" w:cs="宋体" w:hint="eastAsia"/>
                <w:color w:val="000000" w:themeColor="text1"/>
                <w:kern w:val="0"/>
                <w:sz w:val="22"/>
                <w:szCs w:val="22"/>
                <w:lang w:bidi="ar"/>
              </w:rPr>
              <w:t>觚</w:t>
            </w:r>
            <w:proofErr w:type="gramEnd"/>
          </w:p>
        </w:tc>
        <w:tc>
          <w:tcPr>
            <w:tcW w:w="764" w:type="dxa"/>
            <w:vAlign w:val="center"/>
          </w:tcPr>
          <w:p w14:paraId="10875DF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42CBF1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3AAF66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40BC61C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5FEFEC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7280238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38E0D89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0FF5E624" w14:textId="77777777">
        <w:trPr>
          <w:trHeight w:hRule="exact" w:val="454"/>
        </w:trPr>
        <w:tc>
          <w:tcPr>
            <w:tcW w:w="1055" w:type="dxa"/>
            <w:vMerge/>
            <w:vAlign w:val="center"/>
          </w:tcPr>
          <w:p w14:paraId="7509A71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E5CA80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233</w:t>
            </w:r>
          </w:p>
        </w:tc>
        <w:tc>
          <w:tcPr>
            <w:tcW w:w="3026" w:type="dxa"/>
            <w:vAlign w:val="center"/>
          </w:tcPr>
          <w:p w14:paraId="13A6D9B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青花花卉纹凤尾尊</w:t>
            </w:r>
          </w:p>
        </w:tc>
        <w:tc>
          <w:tcPr>
            <w:tcW w:w="764" w:type="dxa"/>
            <w:vAlign w:val="center"/>
          </w:tcPr>
          <w:p w14:paraId="02FA9AF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317E7F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72BFB8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5D5E3FD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03C4F3D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35CBC19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64CFB8E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306B60E4" w14:textId="77777777">
        <w:trPr>
          <w:trHeight w:hRule="exact" w:val="454"/>
        </w:trPr>
        <w:tc>
          <w:tcPr>
            <w:tcW w:w="1055" w:type="dxa"/>
            <w:vMerge/>
            <w:vAlign w:val="center"/>
          </w:tcPr>
          <w:p w14:paraId="678AB39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4F1890C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234</w:t>
            </w:r>
          </w:p>
        </w:tc>
        <w:tc>
          <w:tcPr>
            <w:tcW w:w="3026" w:type="dxa"/>
            <w:vAlign w:val="center"/>
          </w:tcPr>
          <w:p w14:paraId="7C7621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青花人物纹瓶</w:t>
            </w:r>
          </w:p>
        </w:tc>
        <w:tc>
          <w:tcPr>
            <w:tcW w:w="764" w:type="dxa"/>
            <w:vAlign w:val="center"/>
          </w:tcPr>
          <w:p w14:paraId="5AE9EFA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5B9BCCF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0313A7E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241E1AC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1F5D21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200</w:t>
            </w:r>
          </w:p>
        </w:tc>
        <w:tc>
          <w:tcPr>
            <w:tcW w:w="1599" w:type="dxa"/>
            <w:vAlign w:val="center"/>
          </w:tcPr>
          <w:p w14:paraId="3E894A4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33F3F0D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w:t>
            </w:r>
          </w:p>
        </w:tc>
      </w:tr>
      <w:tr w:rsidR="00677845" w14:paraId="5878A15C" w14:textId="77777777">
        <w:trPr>
          <w:trHeight w:hRule="exact" w:val="334"/>
        </w:trPr>
        <w:tc>
          <w:tcPr>
            <w:tcW w:w="1055" w:type="dxa"/>
            <w:vMerge/>
            <w:vAlign w:val="center"/>
          </w:tcPr>
          <w:p w14:paraId="2270DD2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EE1D2B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235</w:t>
            </w:r>
          </w:p>
        </w:tc>
        <w:tc>
          <w:tcPr>
            <w:tcW w:w="3026" w:type="dxa"/>
            <w:vAlign w:val="center"/>
          </w:tcPr>
          <w:p w14:paraId="185DF91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青花</w:t>
            </w:r>
            <w:proofErr w:type="gramStart"/>
            <w:r>
              <w:rPr>
                <w:rFonts w:ascii="宋体" w:hAnsi="宋体" w:cs="宋体" w:hint="eastAsia"/>
                <w:color w:val="000000" w:themeColor="text1"/>
                <w:kern w:val="0"/>
                <w:sz w:val="22"/>
                <w:szCs w:val="22"/>
                <w:lang w:bidi="ar"/>
              </w:rPr>
              <w:t>人物纹缸</w:t>
            </w:r>
            <w:proofErr w:type="gramEnd"/>
          </w:p>
        </w:tc>
        <w:tc>
          <w:tcPr>
            <w:tcW w:w="764" w:type="dxa"/>
            <w:vAlign w:val="center"/>
          </w:tcPr>
          <w:p w14:paraId="6828F6A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068BAA6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371518A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3F603D8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6A24281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0824183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6BC0A4A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6C03E915" w14:textId="77777777">
        <w:trPr>
          <w:trHeight w:hRule="exact" w:val="454"/>
        </w:trPr>
        <w:tc>
          <w:tcPr>
            <w:tcW w:w="1055" w:type="dxa"/>
            <w:vMerge/>
            <w:vAlign w:val="center"/>
          </w:tcPr>
          <w:p w14:paraId="26D31D6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C1C40E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236</w:t>
            </w:r>
          </w:p>
        </w:tc>
        <w:tc>
          <w:tcPr>
            <w:tcW w:w="3026" w:type="dxa"/>
            <w:vAlign w:val="center"/>
          </w:tcPr>
          <w:p w14:paraId="32F3A0A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陶俑</w:t>
            </w:r>
          </w:p>
        </w:tc>
        <w:tc>
          <w:tcPr>
            <w:tcW w:w="764" w:type="dxa"/>
            <w:vAlign w:val="center"/>
          </w:tcPr>
          <w:p w14:paraId="47664D3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3AACA26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2</w:t>
            </w:r>
          </w:p>
        </w:tc>
        <w:tc>
          <w:tcPr>
            <w:tcW w:w="808" w:type="dxa"/>
            <w:vAlign w:val="center"/>
          </w:tcPr>
          <w:p w14:paraId="0BDE189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626218E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6862D4D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w:t>
            </w:r>
          </w:p>
        </w:tc>
        <w:tc>
          <w:tcPr>
            <w:tcW w:w="1599" w:type="dxa"/>
            <w:vAlign w:val="center"/>
          </w:tcPr>
          <w:p w14:paraId="328B7A3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BDD835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23D61FC" w14:textId="77777777">
        <w:trPr>
          <w:trHeight w:hRule="exact" w:val="454"/>
        </w:trPr>
        <w:tc>
          <w:tcPr>
            <w:tcW w:w="1055" w:type="dxa"/>
            <w:vMerge/>
            <w:vAlign w:val="center"/>
          </w:tcPr>
          <w:p w14:paraId="6D11B3F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B3266A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237</w:t>
            </w:r>
          </w:p>
        </w:tc>
        <w:tc>
          <w:tcPr>
            <w:tcW w:w="3026" w:type="dxa"/>
            <w:vAlign w:val="center"/>
          </w:tcPr>
          <w:p w14:paraId="3798A64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紫竹观音铜像</w:t>
            </w:r>
          </w:p>
        </w:tc>
        <w:tc>
          <w:tcPr>
            <w:tcW w:w="764" w:type="dxa"/>
            <w:vAlign w:val="center"/>
          </w:tcPr>
          <w:p w14:paraId="762FBF9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20D50C5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284770C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57BD34F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0A6B37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3,000</w:t>
            </w:r>
          </w:p>
        </w:tc>
        <w:tc>
          <w:tcPr>
            <w:tcW w:w="1599" w:type="dxa"/>
            <w:vAlign w:val="center"/>
          </w:tcPr>
          <w:p w14:paraId="663EAE3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1,000</w:t>
            </w:r>
          </w:p>
        </w:tc>
        <w:tc>
          <w:tcPr>
            <w:tcW w:w="1647" w:type="dxa"/>
            <w:vAlign w:val="center"/>
          </w:tcPr>
          <w:p w14:paraId="0DAF899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300</w:t>
            </w:r>
          </w:p>
        </w:tc>
      </w:tr>
      <w:tr w:rsidR="00677845" w14:paraId="777D91EE" w14:textId="77777777">
        <w:trPr>
          <w:trHeight w:hRule="exact" w:val="454"/>
        </w:trPr>
        <w:tc>
          <w:tcPr>
            <w:tcW w:w="1055" w:type="dxa"/>
            <w:vMerge/>
            <w:vAlign w:val="center"/>
          </w:tcPr>
          <w:p w14:paraId="27E4C003"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DA7072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238</w:t>
            </w:r>
          </w:p>
        </w:tc>
        <w:tc>
          <w:tcPr>
            <w:tcW w:w="3026" w:type="dxa"/>
            <w:vAlign w:val="center"/>
          </w:tcPr>
          <w:p w14:paraId="5BCA821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仿蒋廷锡花鸟画</w:t>
            </w:r>
          </w:p>
        </w:tc>
        <w:tc>
          <w:tcPr>
            <w:tcW w:w="764" w:type="dxa"/>
            <w:vAlign w:val="center"/>
          </w:tcPr>
          <w:p w14:paraId="02ED902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6EC04CA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6248D797"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1F83ACA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198237C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300</w:t>
            </w:r>
          </w:p>
        </w:tc>
        <w:tc>
          <w:tcPr>
            <w:tcW w:w="1599" w:type="dxa"/>
            <w:vAlign w:val="center"/>
          </w:tcPr>
          <w:p w14:paraId="33A2122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200</w:t>
            </w:r>
          </w:p>
        </w:tc>
        <w:tc>
          <w:tcPr>
            <w:tcW w:w="1647" w:type="dxa"/>
            <w:vAlign w:val="center"/>
          </w:tcPr>
          <w:p w14:paraId="6BA0161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30</w:t>
            </w:r>
          </w:p>
        </w:tc>
      </w:tr>
      <w:tr w:rsidR="00677845" w14:paraId="538DD72D" w14:textId="77777777">
        <w:trPr>
          <w:trHeight w:hRule="exact" w:val="454"/>
        </w:trPr>
        <w:tc>
          <w:tcPr>
            <w:tcW w:w="1055" w:type="dxa"/>
            <w:vMerge/>
            <w:vAlign w:val="center"/>
          </w:tcPr>
          <w:p w14:paraId="27543C3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597D5D6"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239</w:t>
            </w:r>
          </w:p>
        </w:tc>
        <w:tc>
          <w:tcPr>
            <w:tcW w:w="3026" w:type="dxa"/>
            <w:vAlign w:val="center"/>
          </w:tcPr>
          <w:p w14:paraId="0CF35F3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人物纹陶壶</w:t>
            </w:r>
          </w:p>
        </w:tc>
        <w:tc>
          <w:tcPr>
            <w:tcW w:w="764" w:type="dxa"/>
            <w:vAlign w:val="center"/>
          </w:tcPr>
          <w:p w14:paraId="6F99819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件</w:t>
            </w:r>
          </w:p>
        </w:tc>
        <w:tc>
          <w:tcPr>
            <w:tcW w:w="708" w:type="dxa"/>
            <w:vAlign w:val="center"/>
          </w:tcPr>
          <w:p w14:paraId="6F0DADA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ACB2525"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5E5D020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w:t>
            </w:r>
          </w:p>
        </w:tc>
        <w:tc>
          <w:tcPr>
            <w:tcW w:w="1840" w:type="dxa"/>
            <w:vAlign w:val="center"/>
          </w:tcPr>
          <w:p w14:paraId="31240E6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50</w:t>
            </w:r>
          </w:p>
        </w:tc>
        <w:tc>
          <w:tcPr>
            <w:tcW w:w="1599" w:type="dxa"/>
            <w:vAlign w:val="center"/>
          </w:tcPr>
          <w:p w14:paraId="4F48636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c>
          <w:tcPr>
            <w:tcW w:w="1647" w:type="dxa"/>
            <w:vAlign w:val="center"/>
          </w:tcPr>
          <w:p w14:paraId="271B0B5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r>
      <w:tr w:rsidR="00677845" w14:paraId="2F1D6956" w14:textId="77777777">
        <w:trPr>
          <w:trHeight w:hRule="exact" w:val="454"/>
        </w:trPr>
        <w:tc>
          <w:tcPr>
            <w:tcW w:w="1055" w:type="dxa"/>
            <w:vMerge/>
            <w:vAlign w:val="center"/>
          </w:tcPr>
          <w:p w14:paraId="0384AE65"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423126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240</w:t>
            </w:r>
          </w:p>
        </w:tc>
        <w:tc>
          <w:tcPr>
            <w:tcW w:w="3026" w:type="dxa"/>
            <w:vAlign w:val="center"/>
          </w:tcPr>
          <w:p w14:paraId="2085349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熊猫字画</w:t>
            </w:r>
          </w:p>
        </w:tc>
        <w:tc>
          <w:tcPr>
            <w:tcW w:w="764" w:type="dxa"/>
            <w:vAlign w:val="center"/>
          </w:tcPr>
          <w:p w14:paraId="313E2E9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幅</w:t>
            </w:r>
          </w:p>
        </w:tc>
        <w:tc>
          <w:tcPr>
            <w:tcW w:w="708" w:type="dxa"/>
            <w:vAlign w:val="center"/>
          </w:tcPr>
          <w:p w14:paraId="398D114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w:t>
            </w:r>
          </w:p>
        </w:tc>
        <w:tc>
          <w:tcPr>
            <w:tcW w:w="808" w:type="dxa"/>
            <w:vAlign w:val="center"/>
          </w:tcPr>
          <w:p w14:paraId="73DC5E6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2081" w:type="dxa"/>
            <w:vAlign w:val="center"/>
          </w:tcPr>
          <w:p w14:paraId="681F7E0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吴长江</w:t>
            </w:r>
          </w:p>
        </w:tc>
        <w:tc>
          <w:tcPr>
            <w:tcW w:w="1840" w:type="dxa"/>
            <w:vAlign w:val="center"/>
          </w:tcPr>
          <w:p w14:paraId="1B33755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1,000</w:t>
            </w:r>
          </w:p>
        </w:tc>
        <w:tc>
          <w:tcPr>
            <w:tcW w:w="1599" w:type="dxa"/>
            <w:vAlign w:val="center"/>
          </w:tcPr>
          <w:p w14:paraId="2029626C"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1,000</w:t>
            </w:r>
          </w:p>
        </w:tc>
        <w:tc>
          <w:tcPr>
            <w:tcW w:w="1647" w:type="dxa"/>
            <w:vAlign w:val="center"/>
          </w:tcPr>
          <w:p w14:paraId="6EB19E9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100</w:t>
            </w:r>
          </w:p>
        </w:tc>
      </w:tr>
    </w:tbl>
    <w:p w14:paraId="165ECC81" w14:textId="77777777" w:rsidR="00677845" w:rsidRDefault="00677845">
      <w:pPr>
        <w:jc w:val="left"/>
        <w:rPr>
          <w:rFonts w:ascii="仿宋" w:eastAsia="仿宋" w:hAnsi="仿宋" w:cs="仿宋"/>
          <w:color w:val="000000" w:themeColor="text1"/>
          <w:sz w:val="20"/>
          <w:szCs w:val="20"/>
        </w:rPr>
      </w:pPr>
    </w:p>
    <w:p w14:paraId="4DD8368C" w14:textId="77777777" w:rsidR="00677845" w:rsidRDefault="00677845">
      <w:pPr>
        <w:jc w:val="left"/>
        <w:rPr>
          <w:rFonts w:ascii="仿宋" w:eastAsia="仿宋" w:hAnsi="仿宋" w:cs="仿宋"/>
          <w:color w:val="000000" w:themeColor="text1"/>
          <w:sz w:val="20"/>
          <w:szCs w:val="20"/>
        </w:rPr>
      </w:pPr>
    </w:p>
    <w:p w14:paraId="7AB16FD9" w14:textId="77777777" w:rsidR="00677845" w:rsidRDefault="00677845">
      <w:pPr>
        <w:jc w:val="left"/>
        <w:rPr>
          <w:rFonts w:ascii="仿宋" w:eastAsia="仿宋" w:hAnsi="仿宋" w:cs="仿宋"/>
          <w:color w:val="000000" w:themeColor="text1"/>
          <w:sz w:val="20"/>
          <w:szCs w:val="20"/>
        </w:rPr>
      </w:pPr>
    </w:p>
    <w:p w14:paraId="041CD39E" w14:textId="77777777" w:rsidR="00677845" w:rsidRDefault="00677845">
      <w:pPr>
        <w:jc w:val="left"/>
        <w:rPr>
          <w:rFonts w:ascii="仿宋" w:eastAsia="仿宋" w:hAnsi="仿宋" w:cs="仿宋"/>
          <w:color w:val="000000" w:themeColor="text1"/>
          <w:sz w:val="20"/>
          <w:szCs w:val="20"/>
        </w:rPr>
      </w:pPr>
    </w:p>
    <w:p w14:paraId="60EF0A92" w14:textId="77777777" w:rsidR="00677845" w:rsidRDefault="00677845">
      <w:pPr>
        <w:jc w:val="left"/>
        <w:rPr>
          <w:rFonts w:ascii="仿宋" w:eastAsia="仿宋" w:hAnsi="仿宋" w:cs="仿宋"/>
          <w:color w:val="000000" w:themeColor="text1"/>
          <w:sz w:val="20"/>
          <w:szCs w:val="20"/>
        </w:rPr>
      </w:pPr>
    </w:p>
    <w:tbl>
      <w:tblPr>
        <w:tblW w:w="1429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8"/>
        <w:gridCol w:w="3026"/>
        <w:gridCol w:w="764"/>
        <w:gridCol w:w="708"/>
        <w:gridCol w:w="929"/>
        <w:gridCol w:w="1960"/>
        <w:gridCol w:w="1840"/>
        <w:gridCol w:w="1599"/>
        <w:gridCol w:w="1647"/>
      </w:tblGrid>
      <w:tr w:rsidR="00677845" w14:paraId="34AB5CA5" w14:textId="77777777">
        <w:trPr>
          <w:trHeight w:hRule="exact" w:val="680"/>
          <w:tblHeader/>
        </w:trPr>
        <w:tc>
          <w:tcPr>
            <w:tcW w:w="1055" w:type="dxa"/>
            <w:vAlign w:val="center"/>
          </w:tcPr>
          <w:p w14:paraId="4D756964"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分组</w:t>
            </w:r>
          </w:p>
        </w:tc>
        <w:tc>
          <w:tcPr>
            <w:tcW w:w="768" w:type="dxa"/>
            <w:vAlign w:val="center"/>
          </w:tcPr>
          <w:p w14:paraId="2C58FFD0"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竞拍编号</w:t>
            </w:r>
          </w:p>
        </w:tc>
        <w:tc>
          <w:tcPr>
            <w:tcW w:w="3026" w:type="dxa"/>
            <w:vAlign w:val="center"/>
          </w:tcPr>
          <w:p w14:paraId="6D5AAA46"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标的名称</w:t>
            </w:r>
          </w:p>
        </w:tc>
        <w:tc>
          <w:tcPr>
            <w:tcW w:w="764" w:type="dxa"/>
            <w:vAlign w:val="center"/>
          </w:tcPr>
          <w:p w14:paraId="4A4325DB"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数量</w:t>
            </w:r>
          </w:p>
        </w:tc>
        <w:tc>
          <w:tcPr>
            <w:tcW w:w="708" w:type="dxa"/>
            <w:vAlign w:val="center"/>
          </w:tcPr>
          <w:p w14:paraId="0D102817"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929" w:type="dxa"/>
            <w:vAlign w:val="center"/>
          </w:tcPr>
          <w:p w14:paraId="3FDEB28D"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年代</w:t>
            </w:r>
          </w:p>
        </w:tc>
        <w:tc>
          <w:tcPr>
            <w:tcW w:w="1960" w:type="dxa"/>
            <w:vAlign w:val="center"/>
          </w:tcPr>
          <w:p w14:paraId="5D74ADE7"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署名作者</w:t>
            </w:r>
          </w:p>
        </w:tc>
        <w:tc>
          <w:tcPr>
            <w:tcW w:w="1840" w:type="dxa"/>
            <w:vAlign w:val="center"/>
          </w:tcPr>
          <w:p w14:paraId="6040593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起始价</w:t>
            </w:r>
          </w:p>
          <w:p w14:paraId="1FABC58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599" w:type="dxa"/>
            <w:vAlign w:val="center"/>
          </w:tcPr>
          <w:p w14:paraId="1BC5ECD7"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竞买保证金</w:t>
            </w:r>
          </w:p>
          <w:p w14:paraId="131BC64E"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c>
          <w:tcPr>
            <w:tcW w:w="1647" w:type="dxa"/>
            <w:vAlign w:val="center"/>
          </w:tcPr>
          <w:p w14:paraId="2B935BC7"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加价幅度</w:t>
            </w:r>
          </w:p>
          <w:p w14:paraId="4F34B909" w14:textId="77777777" w:rsidR="00677845" w:rsidRDefault="009F0465">
            <w:pPr>
              <w:jc w:val="center"/>
              <w:rPr>
                <w:rFonts w:ascii="黑体" w:eastAsia="黑体" w:hAnsi="黑体" w:cs="黑体"/>
                <w:color w:val="000000" w:themeColor="text1"/>
                <w:sz w:val="24"/>
              </w:rPr>
            </w:pPr>
            <w:r>
              <w:rPr>
                <w:rFonts w:ascii="黑体" w:eastAsia="黑体" w:hAnsi="黑体" w:cs="黑体" w:hint="eastAsia"/>
                <w:color w:val="000000" w:themeColor="text1"/>
                <w:sz w:val="24"/>
              </w:rPr>
              <w:t>（元）</w:t>
            </w:r>
          </w:p>
        </w:tc>
      </w:tr>
      <w:tr w:rsidR="00677845" w14:paraId="2EA5C8D8" w14:textId="77777777">
        <w:trPr>
          <w:trHeight w:val="397"/>
        </w:trPr>
        <w:tc>
          <w:tcPr>
            <w:tcW w:w="1055" w:type="dxa"/>
            <w:vMerge w:val="restart"/>
            <w:vAlign w:val="center"/>
          </w:tcPr>
          <w:p w14:paraId="2D0DFFA2" w14:textId="77777777" w:rsidR="00677845" w:rsidRDefault="009F0465">
            <w:pPr>
              <w:jc w:val="center"/>
              <w:rPr>
                <w:rFonts w:ascii="黑体" w:eastAsia="黑体" w:hAnsi="黑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第九组</w:t>
            </w:r>
          </w:p>
          <w:p w14:paraId="0D14AD97" w14:textId="77777777" w:rsidR="00677845" w:rsidRDefault="00677845">
            <w:pPr>
              <w:jc w:val="center"/>
              <w:rPr>
                <w:rFonts w:ascii="黑体" w:eastAsia="黑体" w:hAnsi="黑体" w:cs="宋体"/>
                <w:color w:val="000000" w:themeColor="text1"/>
                <w:kern w:val="0"/>
                <w:sz w:val="22"/>
                <w:szCs w:val="22"/>
                <w:lang w:bidi="ar"/>
              </w:rPr>
            </w:pPr>
          </w:p>
          <w:p w14:paraId="6D54351F" w14:textId="77777777" w:rsidR="00677845" w:rsidRDefault="009F0465">
            <w:pPr>
              <w:jc w:val="center"/>
              <w:rPr>
                <w:rFonts w:ascii="宋体" w:hAnsi="宋体" w:cs="宋体"/>
                <w:color w:val="000000" w:themeColor="text1"/>
                <w:kern w:val="0"/>
                <w:sz w:val="22"/>
                <w:szCs w:val="22"/>
                <w:lang w:bidi="ar"/>
              </w:rPr>
            </w:pPr>
            <w:r>
              <w:rPr>
                <w:rFonts w:ascii="黑体" w:eastAsia="黑体" w:hAnsi="黑体" w:cs="宋体" w:hint="eastAsia"/>
                <w:color w:val="000000" w:themeColor="text1"/>
                <w:kern w:val="0"/>
                <w:sz w:val="22"/>
                <w:szCs w:val="22"/>
                <w:lang w:bidi="ar"/>
              </w:rPr>
              <w:t>（上午</w:t>
            </w:r>
            <w:r>
              <w:rPr>
                <w:rFonts w:ascii="黑体" w:eastAsia="黑体" w:hAnsi="黑体" w:cs="宋体" w:hint="eastAsia"/>
                <w:color w:val="000000" w:themeColor="text1"/>
                <w:kern w:val="0"/>
                <w:sz w:val="22"/>
                <w:szCs w:val="22"/>
                <w:lang w:bidi="ar"/>
              </w:rPr>
              <w:t>11:00</w:t>
            </w:r>
            <w:r>
              <w:rPr>
                <w:rFonts w:ascii="黑体" w:eastAsia="黑体" w:hAnsi="黑体" w:cs="宋体" w:hint="eastAsia"/>
                <w:color w:val="000000" w:themeColor="text1"/>
                <w:kern w:val="0"/>
                <w:sz w:val="22"/>
                <w:szCs w:val="22"/>
                <w:lang w:bidi="ar"/>
              </w:rPr>
              <w:t>起）</w:t>
            </w:r>
          </w:p>
        </w:tc>
        <w:tc>
          <w:tcPr>
            <w:tcW w:w="768" w:type="dxa"/>
            <w:vAlign w:val="center"/>
          </w:tcPr>
          <w:p w14:paraId="5286DA1A"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241</w:t>
            </w:r>
          </w:p>
        </w:tc>
        <w:tc>
          <w:tcPr>
            <w:tcW w:w="3026" w:type="dxa"/>
            <w:vAlign w:val="center"/>
          </w:tcPr>
          <w:p w14:paraId="1A69EA6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bidi="ar"/>
              </w:rPr>
              <w:t>少女骑虎图</w:t>
            </w:r>
          </w:p>
        </w:tc>
        <w:tc>
          <w:tcPr>
            <w:tcW w:w="764" w:type="dxa"/>
            <w:vAlign w:val="center"/>
          </w:tcPr>
          <w:p w14:paraId="6C51DB1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2"/>
                <w:szCs w:val="22"/>
              </w:rPr>
              <w:t>1</w:t>
            </w:r>
          </w:p>
        </w:tc>
        <w:tc>
          <w:tcPr>
            <w:tcW w:w="708" w:type="dxa"/>
            <w:vAlign w:val="center"/>
          </w:tcPr>
          <w:p w14:paraId="1B4ED64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3A7E277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sz w:val="22"/>
                <w:szCs w:val="22"/>
              </w:rPr>
              <w:t>现代</w:t>
            </w:r>
          </w:p>
        </w:tc>
        <w:tc>
          <w:tcPr>
            <w:tcW w:w="1960" w:type="dxa"/>
            <w:vAlign w:val="center"/>
          </w:tcPr>
          <w:p w14:paraId="14BC243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严斌</w:t>
            </w:r>
          </w:p>
        </w:tc>
        <w:tc>
          <w:tcPr>
            <w:tcW w:w="1840" w:type="dxa"/>
            <w:vAlign w:val="center"/>
          </w:tcPr>
          <w:p w14:paraId="10C65017"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1,000</w:t>
            </w:r>
          </w:p>
        </w:tc>
        <w:tc>
          <w:tcPr>
            <w:tcW w:w="1599" w:type="dxa"/>
            <w:vAlign w:val="center"/>
          </w:tcPr>
          <w:p w14:paraId="22FB2A5F"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1,000</w:t>
            </w:r>
          </w:p>
        </w:tc>
        <w:tc>
          <w:tcPr>
            <w:tcW w:w="1647" w:type="dxa"/>
            <w:vAlign w:val="center"/>
          </w:tcPr>
          <w:p w14:paraId="189531D7"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100</w:t>
            </w:r>
          </w:p>
        </w:tc>
      </w:tr>
      <w:tr w:rsidR="00677845" w14:paraId="1C054D9B" w14:textId="77777777">
        <w:trPr>
          <w:trHeight w:val="397"/>
        </w:trPr>
        <w:tc>
          <w:tcPr>
            <w:tcW w:w="1055" w:type="dxa"/>
            <w:vMerge/>
            <w:vAlign w:val="center"/>
          </w:tcPr>
          <w:p w14:paraId="2916C1BD"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69133D22"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242</w:t>
            </w:r>
          </w:p>
        </w:tc>
        <w:tc>
          <w:tcPr>
            <w:tcW w:w="3026" w:type="dxa"/>
            <w:vAlign w:val="center"/>
          </w:tcPr>
          <w:p w14:paraId="221D3A83"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仿刘海</w:t>
            </w:r>
            <w:proofErr w:type="gramStart"/>
            <w:r>
              <w:rPr>
                <w:rFonts w:ascii="宋体" w:hAnsi="宋体" w:cs="宋体" w:hint="eastAsia"/>
                <w:color w:val="000000" w:themeColor="text1"/>
                <w:kern w:val="0"/>
                <w:sz w:val="20"/>
                <w:szCs w:val="20"/>
                <w:lang w:bidi="ar"/>
              </w:rPr>
              <w:t>栗</w:t>
            </w:r>
            <w:proofErr w:type="gramEnd"/>
            <w:r>
              <w:rPr>
                <w:rFonts w:ascii="宋体" w:hAnsi="宋体" w:cs="宋体" w:hint="eastAsia"/>
                <w:color w:val="000000" w:themeColor="text1"/>
                <w:kern w:val="0"/>
                <w:sz w:val="20"/>
                <w:szCs w:val="20"/>
                <w:lang w:bidi="ar"/>
              </w:rPr>
              <w:t>红梅图</w:t>
            </w:r>
          </w:p>
        </w:tc>
        <w:tc>
          <w:tcPr>
            <w:tcW w:w="764" w:type="dxa"/>
            <w:vAlign w:val="center"/>
          </w:tcPr>
          <w:p w14:paraId="565A826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6949F9A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55FB0050"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现代仿</w:t>
            </w:r>
          </w:p>
        </w:tc>
        <w:tc>
          <w:tcPr>
            <w:tcW w:w="1960" w:type="dxa"/>
            <w:vAlign w:val="center"/>
          </w:tcPr>
          <w:p w14:paraId="1947E0F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现代仿</w:t>
            </w:r>
          </w:p>
        </w:tc>
        <w:tc>
          <w:tcPr>
            <w:tcW w:w="1840" w:type="dxa"/>
            <w:vAlign w:val="center"/>
          </w:tcPr>
          <w:p w14:paraId="758D5C42"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500</w:t>
            </w:r>
          </w:p>
        </w:tc>
        <w:tc>
          <w:tcPr>
            <w:tcW w:w="1599" w:type="dxa"/>
            <w:vAlign w:val="center"/>
          </w:tcPr>
          <w:p w14:paraId="4B194098"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5</w:t>
            </w:r>
            <w:r>
              <w:rPr>
                <w:rFonts w:ascii="仿宋" w:eastAsia="仿宋" w:hAnsi="仿宋" w:cs="仿宋"/>
                <w:color w:val="000000" w:themeColor="text1"/>
                <w:sz w:val="20"/>
                <w:szCs w:val="20"/>
              </w:rPr>
              <w:t>00</w:t>
            </w:r>
          </w:p>
        </w:tc>
        <w:tc>
          <w:tcPr>
            <w:tcW w:w="1647" w:type="dxa"/>
            <w:vAlign w:val="center"/>
          </w:tcPr>
          <w:p w14:paraId="22CFE15C"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50</w:t>
            </w:r>
          </w:p>
        </w:tc>
      </w:tr>
      <w:tr w:rsidR="00677845" w14:paraId="6CC83E0D" w14:textId="77777777">
        <w:trPr>
          <w:trHeight w:val="397"/>
        </w:trPr>
        <w:tc>
          <w:tcPr>
            <w:tcW w:w="1055" w:type="dxa"/>
            <w:vMerge/>
            <w:vAlign w:val="center"/>
          </w:tcPr>
          <w:p w14:paraId="127EFC38"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C9E99B5"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243</w:t>
            </w:r>
          </w:p>
        </w:tc>
        <w:tc>
          <w:tcPr>
            <w:tcW w:w="3026" w:type="dxa"/>
            <w:vAlign w:val="center"/>
          </w:tcPr>
          <w:p w14:paraId="5B7B726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现代工艺品</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竹西</w:t>
            </w:r>
            <w:proofErr w:type="gramStart"/>
            <w:r>
              <w:rPr>
                <w:rFonts w:ascii="宋体" w:hAnsi="宋体" w:cs="宋体" w:hint="eastAsia"/>
                <w:color w:val="000000" w:themeColor="text1"/>
                <w:kern w:val="0"/>
                <w:sz w:val="20"/>
                <w:szCs w:val="20"/>
                <w:lang w:bidi="ar"/>
              </w:rPr>
              <w:t>草堂图</w:t>
            </w:r>
            <w:proofErr w:type="gramEnd"/>
          </w:p>
        </w:tc>
        <w:tc>
          <w:tcPr>
            <w:tcW w:w="764" w:type="dxa"/>
            <w:vAlign w:val="center"/>
          </w:tcPr>
          <w:p w14:paraId="29E15F8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461A3354"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762FF85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29568E0D"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4"/>
              </w:rPr>
              <w:t>/</w:t>
            </w:r>
          </w:p>
        </w:tc>
        <w:tc>
          <w:tcPr>
            <w:tcW w:w="1840" w:type="dxa"/>
            <w:vAlign w:val="center"/>
          </w:tcPr>
          <w:p w14:paraId="789452F9"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5,000 </w:t>
            </w:r>
          </w:p>
        </w:tc>
        <w:tc>
          <w:tcPr>
            <w:tcW w:w="1599" w:type="dxa"/>
            <w:vAlign w:val="center"/>
          </w:tcPr>
          <w:p w14:paraId="6D401AE2"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5,000</w:t>
            </w:r>
          </w:p>
        </w:tc>
        <w:tc>
          <w:tcPr>
            <w:tcW w:w="1647" w:type="dxa"/>
            <w:vAlign w:val="center"/>
          </w:tcPr>
          <w:p w14:paraId="4F5436D4" w14:textId="77777777" w:rsidR="00677845" w:rsidRDefault="009F0465">
            <w:pPr>
              <w:widowControl/>
              <w:jc w:val="center"/>
              <w:textAlignment w:val="center"/>
              <w:rPr>
                <w:rFonts w:ascii="宋体" w:hAnsi="宋体" w:cs="宋体"/>
                <w:color w:val="000000" w:themeColor="text1"/>
                <w:sz w:val="22"/>
                <w:szCs w:val="22"/>
              </w:rPr>
            </w:pPr>
            <w:r>
              <w:rPr>
                <w:rFonts w:ascii="宋体" w:eastAsia="仿宋" w:hAnsi="宋体" w:cs="宋体" w:hint="eastAsia"/>
                <w:color w:val="000000" w:themeColor="text1"/>
                <w:kern w:val="0"/>
                <w:sz w:val="20"/>
                <w:szCs w:val="20"/>
                <w:lang w:bidi="ar"/>
              </w:rPr>
              <w:t>500</w:t>
            </w:r>
          </w:p>
        </w:tc>
      </w:tr>
      <w:tr w:rsidR="00677845" w14:paraId="38F8DE08" w14:textId="77777777">
        <w:trPr>
          <w:trHeight w:val="397"/>
        </w:trPr>
        <w:tc>
          <w:tcPr>
            <w:tcW w:w="1055" w:type="dxa"/>
            <w:vMerge/>
            <w:vAlign w:val="center"/>
          </w:tcPr>
          <w:p w14:paraId="59016D29"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26C5A23A"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244</w:t>
            </w:r>
          </w:p>
        </w:tc>
        <w:tc>
          <w:tcPr>
            <w:tcW w:w="3026" w:type="dxa"/>
            <w:vAlign w:val="center"/>
          </w:tcPr>
          <w:p w14:paraId="06ED46D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现代埃及人像纸草画</w:t>
            </w:r>
          </w:p>
        </w:tc>
        <w:tc>
          <w:tcPr>
            <w:tcW w:w="764" w:type="dxa"/>
            <w:vAlign w:val="center"/>
          </w:tcPr>
          <w:p w14:paraId="57C4642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2443EEA9"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5D279AD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536C14F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现代工艺品</w:t>
            </w:r>
          </w:p>
        </w:tc>
        <w:tc>
          <w:tcPr>
            <w:tcW w:w="1840" w:type="dxa"/>
            <w:vAlign w:val="center"/>
          </w:tcPr>
          <w:p w14:paraId="746CAF3A"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200</w:t>
            </w:r>
          </w:p>
        </w:tc>
        <w:tc>
          <w:tcPr>
            <w:tcW w:w="1599" w:type="dxa"/>
            <w:vAlign w:val="center"/>
          </w:tcPr>
          <w:p w14:paraId="088B3511"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w:t>
            </w:r>
            <w:r>
              <w:rPr>
                <w:rFonts w:ascii="仿宋" w:eastAsia="仿宋" w:hAnsi="仿宋" w:cs="仿宋"/>
                <w:color w:val="000000" w:themeColor="text1"/>
                <w:sz w:val="20"/>
                <w:szCs w:val="20"/>
              </w:rPr>
              <w:t>00</w:t>
            </w:r>
          </w:p>
        </w:tc>
        <w:tc>
          <w:tcPr>
            <w:tcW w:w="1647" w:type="dxa"/>
            <w:vAlign w:val="center"/>
          </w:tcPr>
          <w:p w14:paraId="5F7F7D5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20</w:t>
            </w:r>
          </w:p>
        </w:tc>
      </w:tr>
      <w:tr w:rsidR="00677845" w14:paraId="0D312548" w14:textId="77777777">
        <w:trPr>
          <w:trHeight w:val="397"/>
        </w:trPr>
        <w:tc>
          <w:tcPr>
            <w:tcW w:w="1055" w:type="dxa"/>
            <w:vMerge/>
            <w:vAlign w:val="center"/>
          </w:tcPr>
          <w:p w14:paraId="3E6AA7CE"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1CB46DF1"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245</w:t>
            </w:r>
          </w:p>
        </w:tc>
        <w:tc>
          <w:tcPr>
            <w:tcW w:w="3026" w:type="dxa"/>
            <w:vAlign w:val="center"/>
          </w:tcPr>
          <w:p w14:paraId="50EA83C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书法手卷</w:t>
            </w:r>
          </w:p>
        </w:tc>
        <w:tc>
          <w:tcPr>
            <w:tcW w:w="764" w:type="dxa"/>
            <w:vAlign w:val="center"/>
          </w:tcPr>
          <w:p w14:paraId="4FCF33B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5B0041C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33E78B7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54DF1659" w14:textId="77777777" w:rsidR="00677845" w:rsidRDefault="009F0465">
            <w:pPr>
              <w:jc w:val="center"/>
              <w:rPr>
                <w:rFonts w:ascii="宋体" w:hAnsi="宋体" w:cs="宋体"/>
                <w:color w:val="000000" w:themeColor="text1"/>
                <w:sz w:val="22"/>
                <w:szCs w:val="22"/>
              </w:rPr>
            </w:pPr>
            <w:proofErr w:type="gramStart"/>
            <w:r>
              <w:rPr>
                <w:rFonts w:ascii="宋体" w:hAnsi="宋体" w:cs="宋体" w:hint="eastAsia"/>
                <w:color w:val="000000" w:themeColor="text1"/>
                <w:kern w:val="0"/>
                <w:sz w:val="20"/>
                <w:szCs w:val="20"/>
                <w:lang w:bidi="ar"/>
              </w:rPr>
              <w:t>刘允奇</w:t>
            </w:r>
            <w:proofErr w:type="gramEnd"/>
          </w:p>
        </w:tc>
        <w:tc>
          <w:tcPr>
            <w:tcW w:w="1840" w:type="dxa"/>
            <w:vAlign w:val="center"/>
          </w:tcPr>
          <w:p w14:paraId="0D69294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3,000 </w:t>
            </w:r>
          </w:p>
        </w:tc>
        <w:tc>
          <w:tcPr>
            <w:tcW w:w="1599" w:type="dxa"/>
            <w:vAlign w:val="center"/>
          </w:tcPr>
          <w:p w14:paraId="16624811"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1,000</w:t>
            </w:r>
          </w:p>
        </w:tc>
        <w:tc>
          <w:tcPr>
            <w:tcW w:w="1647" w:type="dxa"/>
            <w:vAlign w:val="center"/>
          </w:tcPr>
          <w:p w14:paraId="53736687" w14:textId="77777777" w:rsidR="00677845" w:rsidRDefault="009F0465">
            <w:pPr>
              <w:widowControl/>
              <w:jc w:val="center"/>
              <w:textAlignment w:val="center"/>
              <w:rPr>
                <w:rFonts w:ascii="宋体" w:hAnsi="宋体" w:cs="宋体"/>
                <w:color w:val="000000" w:themeColor="text1"/>
                <w:sz w:val="22"/>
                <w:szCs w:val="22"/>
              </w:rPr>
            </w:pPr>
            <w:r>
              <w:rPr>
                <w:rFonts w:ascii="仿宋" w:eastAsia="仿宋" w:hAnsi="仿宋" w:cs="仿宋" w:hint="eastAsia"/>
                <w:color w:val="000000" w:themeColor="text1"/>
                <w:sz w:val="20"/>
                <w:szCs w:val="20"/>
              </w:rPr>
              <w:t>3</w:t>
            </w:r>
            <w:r>
              <w:rPr>
                <w:rFonts w:ascii="仿宋" w:eastAsia="仿宋" w:hAnsi="仿宋" w:cs="仿宋"/>
                <w:color w:val="000000" w:themeColor="text1"/>
                <w:sz w:val="20"/>
                <w:szCs w:val="20"/>
              </w:rPr>
              <w:t>00</w:t>
            </w:r>
          </w:p>
        </w:tc>
      </w:tr>
      <w:tr w:rsidR="00677845" w14:paraId="7B38D462" w14:textId="77777777">
        <w:trPr>
          <w:trHeight w:val="397"/>
        </w:trPr>
        <w:tc>
          <w:tcPr>
            <w:tcW w:w="1055" w:type="dxa"/>
            <w:vMerge/>
            <w:vAlign w:val="center"/>
          </w:tcPr>
          <w:p w14:paraId="317005A3" w14:textId="77777777" w:rsidR="00677845" w:rsidRDefault="00677845">
            <w:pPr>
              <w:jc w:val="center"/>
              <w:rPr>
                <w:rFonts w:ascii="宋体" w:hAnsi="宋体" w:cs="宋体"/>
                <w:color w:val="000000" w:themeColor="text1"/>
                <w:kern w:val="0"/>
                <w:sz w:val="20"/>
                <w:szCs w:val="20"/>
                <w:lang w:bidi="ar"/>
              </w:rPr>
            </w:pPr>
          </w:p>
        </w:tc>
        <w:tc>
          <w:tcPr>
            <w:tcW w:w="768" w:type="dxa"/>
            <w:vAlign w:val="center"/>
          </w:tcPr>
          <w:p w14:paraId="319506D2"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246</w:t>
            </w:r>
          </w:p>
        </w:tc>
        <w:tc>
          <w:tcPr>
            <w:tcW w:w="3026" w:type="dxa"/>
            <w:vAlign w:val="center"/>
          </w:tcPr>
          <w:p w14:paraId="3D33808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隶书沁园春长沙</w:t>
            </w:r>
          </w:p>
        </w:tc>
        <w:tc>
          <w:tcPr>
            <w:tcW w:w="764" w:type="dxa"/>
            <w:vAlign w:val="center"/>
          </w:tcPr>
          <w:p w14:paraId="7BD5A30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4DDB953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7BF9156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1DB7253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石轩菁</w:t>
            </w:r>
          </w:p>
        </w:tc>
        <w:tc>
          <w:tcPr>
            <w:tcW w:w="1840" w:type="dxa"/>
            <w:vAlign w:val="center"/>
          </w:tcPr>
          <w:p w14:paraId="161BF206"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500</w:t>
            </w:r>
          </w:p>
        </w:tc>
        <w:tc>
          <w:tcPr>
            <w:tcW w:w="1599" w:type="dxa"/>
            <w:vAlign w:val="center"/>
          </w:tcPr>
          <w:p w14:paraId="49207C63"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5</w:t>
            </w:r>
            <w:r>
              <w:rPr>
                <w:rFonts w:ascii="仿宋" w:eastAsia="仿宋" w:hAnsi="仿宋" w:cs="仿宋"/>
                <w:color w:val="000000" w:themeColor="text1"/>
                <w:sz w:val="20"/>
                <w:szCs w:val="20"/>
              </w:rPr>
              <w:t>00</w:t>
            </w:r>
          </w:p>
        </w:tc>
        <w:tc>
          <w:tcPr>
            <w:tcW w:w="1647" w:type="dxa"/>
            <w:vAlign w:val="center"/>
          </w:tcPr>
          <w:p w14:paraId="7E50C23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50</w:t>
            </w:r>
          </w:p>
        </w:tc>
      </w:tr>
      <w:tr w:rsidR="00677845" w14:paraId="693039DD" w14:textId="77777777">
        <w:trPr>
          <w:trHeight w:val="397"/>
        </w:trPr>
        <w:tc>
          <w:tcPr>
            <w:tcW w:w="1055" w:type="dxa"/>
            <w:vMerge/>
            <w:vAlign w:val="center"/>
          </w:tcPr>
          <w:p w14:paraId="4E38AA3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6EE6C822"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247</w:t>
            </w:r>
          </w:p>
        </w:tc>
        <w:tc>
          <w:tcPr>
            <w:tcW w:w="3026" w:type="dxa"/>
            <w:vAlign w:val="center"/>
          </w:tcPr>
          <w:p w14:paraId="2698BD7C"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0"/>
                <w:szCs w:val="20"/>
                <w:lang w:bidi="ar"/>
              </w:rPr>
              <w:t>仿黄君碧</w:t>
            </w:r>
            <w:proofErr w:type="gramEnd"/>
            <w:r>
              <w:rPr>
                <w:rFonts w:ascii="宋体" w:hAnsi="宋体" w:cs="宋体" w:hint="eastAsia"/>
                <w:color w:val="000000" w:themeColor="text1"/>
                <w:kern w:val="0"/>
                <w:sz w:val="20"/>
                <w:szCs w:val="20"/>
                <w:lang w:bidi="ar"/>
              </w:rPr>
              <w:t>山水图轴</w:t>
            </w:r>
          </w:p>
        </w:tc>
        <w:tc>
          <w:tcPr>
            <w:tcW w:w="764" w:type="dxa"/>
            <w:vAlign w:val="center"/>
          </w:tcPr>
          <w:p w14:paraId="4CA9FEB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309D5C9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1FF5E9D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3818C6E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现代仿</w:t>
            </w:r>
          </w:p>
        </w:tc>
        <w:tc>
          <w:tcPr>
            <w:tcW w:w="1840" w:type="dxa"/>
            <w:vAlign w:val="center"/>
          </w:tcPr>
          <w:p w14:paraId="2993780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3,000</w:t>
            </w:r>
          </w:p>
        </w:tc>
        <w:tc>
          <w:tcPr>
            <w:tcW w:w="1599" w:type="dxa"/>
            <w:vAlign w:val="center"/>
          </w:tcPr>
          <w:p w14:paraId="1970F598"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1,000</w:t>
            </w:r>
          </w:p>
        </w:tc>
        <w:tc>
          <w:tcPr>
            <w:tcW w:w="1647" w:type="dxa"/>
            <w:vAlign w:val="center"/>
          </w:tcPr>
          <w:p w14:paraId="1D8A9985" w14:textId="77777777" w:rsidR="00677845" w:rsidRDefault="009F0465">
            <w:pPr>
              <w:widowControl/>
              <w:jc w:val="center"/>
              <w:textAlignment w:val="center"/>
              <w:rPr>
                <w:rFonts w:ascii="宋体" w:hAnsi="宋体" w:cs="宋体"/>
                <w:color w:val="000000" w:themeColor="text1"/>
                <w:sz w:val="22"/>
                <w:szCs w:val="22"/>
              </w:rPr>
            </w:pPr>
            <w:r>
              <w:rPr>
                <w:rFonts w:ascii="仿宋" w:eastAsia="仿宋" w:hAnsi="仿宋" w:cs="仿宋" w:hint="eastAsia"/>
                <w:color w:val="000000" w:themeColor="text1"/>
                <w:sz w:val="20"/>
                <w:szCs w:val="20"/>
              </w:rPr>
              <w:t>3</w:t>
            </w:r>
            <w:r>
              <w:rPr>
                <w:rFonts w:ascii="仿宋" w:eastAsia="仿宋" w:hAnsi="仿宋" w:cs="仿宋"/>
                <w:color w:val="000000" w:themeColor="text1"/>
                <w:sz w:val="20"/>
                <w:szCs w:val="20"/>
              </w:rPr>
              <w:t>00</w:t>
            </w:r>
            <w:r>
              <w:rPr>
                <w:rFonts w:ascii="宋体" w:hAnsi="宋体" w:cs="宋体" w:hint="eastAsia"/>
                <w:color w:val="000000" w:themeColor="text1"/>
                <w:kern w:val="0"/>
                <w:sz w:val="20"/>
                <w:szCs w:val="20"/>
                <w:lang w:bidi="ar"/>
              </w:rPr>
              <w:t xml:space="preserve"> </w:t>
            </w:r>
          </w:p>
        </w:tc>
      </w:tr>
      <w:tr w:rsidR="00677845" w14:paraId="4F73314B" w14:textId="77777777">
        <w:trPr>
          <w:trHeight w:val="397"/>
        </w:trPr>
        <w:tc>
          <w:tcPr>
            <w:tcW w:w="1055" w:type="dxa"/>
            <w:vMerge/>
            <w:vAlign w:val="center"/>
          </w:tcPr>
          <w:p w14:paraId="7A28B61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6DF66C8"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248</w:t>
            </w:r>
          </w:p>
        </w:tc>
        <w:tc>
          <w:tcPr>
            <w:tcW w:w="3026" w:type="dxa"/>
            <w:vAlign w:val="center"/>
          </w:tcPr>
          <w:p w14:paraId="4376BE0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藏獒油画</w:t>
            </w:r>
          </w:p>
        </w:tc>
        <w:tc>
          <w:tcPr>
            <w:tcW w:w="764" w:type="dxa"/>
            <w:vAlign w:val="center"/>
          </w:tcPr>
          <w:p w14:paraId="3D64F54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65234DE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166FB8D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5711B1A4"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林跃</w:t>
            </w:r>
          </w:p>
        </w:tc>
        <w:tc>
          <w:tcPr>
            <w:tcW w:w="1840" w:type="dxa"/>
            <w:vAlign w:val="center"/>
          </w:tcPr>
          <w:p w14:paraId="5CD8D59D"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60,000 </w:t>
            </w:r>
          </w:p>
        </w:tc>
        <w:tc>
          <w:tcPr>
            <w:tcW w:w="1599" w:type="dxa"/>
            <w:vAlign w:val="center"/>
          </w:tcPr>
          <w:p w14:paraId="0587DD9A" w14:textId="77777777" w:rsidR="00677845" w:rsidRDefault="009F0465">
            <w:pPr>
              <w:jc w:val="center"/>
              <w:rPr>
                <w:rFonts w:ascii="宋体" w:hAnsi="宋体" w:cs="宋体"/>
                <w:color w:val="000000" w:themeColor="text1"/>
                <w:sz w:val="22"/>
                <w:szCs w:val="22"/>
              </w:rPr>
            </w:pPr>
            <w:r>
              <w:rPr>
                <w:rFonts w:ascii="宋体" w:hAnsi="宋体" w:cs="宋体"/>
                <w:color w:val="000000" w:themeColor="text1"/>
                <w:kern w:val="0"/>
                <w:sz w:val="20"/>
                <w:szCs w:val="20"/>
                <w:lang w:bidi="ar"/>
              </w:rPr>
              <w:t>20</w:t>
            </w:r>
            <w:r>
              <w:rPr>
                <w:rFonts w:ascii="宋体" w:hAnsi="宋体" w:cs="宋体" w:hint="eastAsia"/>
                <w:color w:val="000000" w:themeColor="text1"/>
                <w:kern w:val="0"/>
                <w:sz w:val="20"/>
                <w:szCs w:val="20"/>
                <w:lang w:bidi="ar"/>
              </w:rPr>
              <w:t>,000</w:t>
            </w:r>
          </w:p>
        </w:tc>
        <w:tc>
          <w:tcPr>
            <w:tcW w:w="1647" w:type="dxa"/>
            <w:vAlign w:val="center"/>
          </w:tcPr>
          <w:p w14:paraId="484D103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6,000</w:t>
            </w:r>
          </w:p>
        </w:tc>
      </w:tr>
      <w:tr w:rsidR="00677845" w14:paraId="0EF270BB" w14:textId="77777777">
        <w:trPr>
          <w:trHeight w:val="397"/>
        </w:trPr>
        <w:tc>
          <w:tcPr>
            <w:tcW w:w="1055" w:type="dxa"/>
            <w:vMerge/>
            <w:vAlign w:val="center"/>
          </w:tcPr>
          <w:p w14:paraId="1136F000"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3A1FD1B"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249</w:t>
            </w:r>
          </w:p>
        </w:tc>
        <w:tc>
          <w:tcPr>
            <w:tcW w:w="3026" w:type="dxa"/>
            <w:vAlign w:val="center"/>
          </w:tcPr>
          <w:p w14:paraId="7877A4C2"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蜀绣税收赋</w:t>
            </w:r>
          </w:p>
        </w:tc>
        <w:tc>
          <w:tcPr>
            <w:tcW w:w="764" w:type="dxa"/>
            <w:vAlign w:val="center"/>
          </w:tcPr>
          <w:p w14:paraId="20F8B04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7F8F226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3127B35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5B18F0FE"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现代工艺品</w:t>
            </w:r>
          </w:p>
        </w:tc>
        <w:tc>
          <w:tcPr>
            <w:tcW w:w="1840" w:type="dxa"/>
            <w:vAlign w:val="center"/>
          </w:tcPr>
          <w:p w14:paraId="66E223ED"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1</w:t>
            </w:r>
            <w:r>
              <w:rPr>
                <w:rFonts w:ascii="仿宋" w:eastAsia="仿宋" w:hAnsi="仿宋" w:cs="仿宋"/>
                <w:color w:val="000000" w:themeColor="text1"/>
                <w:sz w:val="20"/>
                <w:szCs w:val="20"/>
              </w:rPr>
              <w:t>0</w:t>
            </w:r>
            <w:r>
              <w:rPr>
                <w:rFonts w:ascii="仿宋" w:eastAsia="仿宋" w:hAnsi="仿宋" w:cs="仿宋" w:hint="eastAsia"/>
                <w:color w:val="000000" w:themeColor="text1"/>
                <w:sz w:val="20"/>
                <w:szCs w:val="20"/>
              </w:rPr>
              <w:t>0</w:t>
            </w:r>
          </w:p>
        </w:tc>
        <w:tc>
          <w:tcPr>
            <w:tcW w:w="1599" w:type="dxa"/>
            <w:vAlign w:val="center"/>
          </w:tcPr>
          <w:p w14:paraId="0C892B45"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200</w:t>
            </w:r>
          </w:p>
        </w:tc>
        <w:tc>
          <w:tcPr>
            <w:tcW w:w="1647" w:type="dxa"/>
            <w:vAlign w:val="center"/>
          </w:tcPr>
          <w:p w14:paraId="054DA65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10</w:t>
            </w:r>
          </w:p>
        </w:tc>
      </w:tr>
      <w:tr w:rsidR="00677845" w14:paraId="540A2A2E" w14:textId="77777777">
        <w:trPr>
          <w:trHeight w:val="397"/>
        </w:trPr>
        <w:tc>
          <w:tcPr>
            <w:tcW w:w="1055" w:type="dxa"/>
            <w:vMerge/>
            <w:vAlign w:val="center"/>
          </w:tcPr>
          <w:p w14:paraId="05DB80B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0E5AA98"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250</w:t>
            </w:r>
          </w:p>
        </w:tc>
        <w:tc>
          <w:tcPr>
            <w:tcW w:w="3026" w:type="dxa"/>
            <w:vAlign w:val="center"/>
          </w:tcPr>
          <w:p w14:paraId="15CE795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仿弘</w:t>
            </w:r>
            <w:proofErr w:type="gramStart"/>
            <w:r>
              <w:rPr>
                <w:rFonts w:ascii="宋体" w:hAnsi="宋体" w:cs="宋体" w:hint="eastAsia"/>
                <w:color w:val="000000" w:themeColor="text1"/>
                <w:kern w:val="0"/>
                <w:sz w:val="20"/>
                <w:szCs w:val="20"/>
                <w:lang w:bidi="ar"/>
              </w:rPr>
              <w:t>一行书七</w:t>
            </w:r>
            <w:proofErr w:type="gramEnd"/>
            <w:r>
              <w:rPr>
                <w:rFonts w:ascii="宋体" w:hAnsi="宋体" w:cs="宋体" w:hint="eastAsia"/>
                <w:color w:val="000000" w:themeColor="text1"/>
                <w:kern w:val="0"/>
                <w:sz w:val="20"/>
                <w:szCs w:val="20"/>
                <w:lang w:bidi="ar"/>
              </w:rPr>
              <w:t>言</w:t>
            </w:r>
          </w:p>
        </w:tc>
        <w:tc>
          <w:tcPr>
            <w:tcW w:w="764" w:type="dxa"/>
            <w:vAlign w:val="center"/>
          </w:tcPr>
          <w:p w14:paraId="2D10C1B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76E4402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对</w:t>
            </w:r>
          </w:p>
        </w:tc>
        <w:tc>
          <w:tcPr>
            <w:tcW w:w="929" w:type="dxa"/>
            <w:vAlign w:val="center"/>
          </w:tcPr>
          <w:p w14:paraId="2D7EEF1E"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p>
        </w:tc>
        <w:tc>
          <w:tcPr>
            <w:tcW w:w="1960" w:type="dxa"/>
            <w:vAlign w:val="center"/>
          </w:tcPr>
          <w:p w14:paraId="79A8139B"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现代仿</w:t>
            </w:r>
          </w:p>
        </w:tc>
        <w:tc>
          <w:tcPr>
            <w:tcW w:w="1840" w:type="dxa"/>
            <w:vAlign w:val="center"/>
          </w:tcPr>
          <w:p w14:paraId="40052CFA"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2,000 </w:t>
            </w:r>
          </w:p>
        </w:tc>
        <w:tc>
          <w:tcPr>
            <w:tcW w:w="1599" w:type="dxa"/>
            <w:vAlign w:val="center"/>
          </w:tcPr>
          <w:p w14:paraId="219B3C7A" w14:textId="77777777" w:rsidR="00677845" w:rsidRDefault="009F0465">
            <w:pPr>
              <w:jc w:val="center"/>
              <w:rPr>
                <w:rFonts w:ascii="宋体" w:hAnsi="宋体" w:cs="宋体"/>
                <w:color w:val="000000" w:themeColor="text1"/>
                <w:sz w:val="22"/>
                <w:szCs w:val="22"/>
              </w:rPr>
            </w:pP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,000</w:t>
            </w:r>
          </w:p>
        </w:tc>
        <w:tc>
          <w:tcPr>
            <w:tcW w:w="1647" w:type="dxa"/>
            <w:vAlign w:val="center"/>
          </w:tcPr>
          <w:p w14:paraId="5B6BDD00" w14:textId="77777777" w:rsidR="00677845" w:rsidRDefault="009F0465">
            <w:pPr>
              <w:widowControl/>
              <w:jc w:val="center"/>
              <w:textAlignment w:val="center"/>
              <w:rPr>
                <w:rFonts w:ascii="宋体" w:hAnsi="宋体" w:cs="宋体"/>
                <w:color w:val="000000" w:themeColor="text1"/>
                <w:sz w:val="22"/>
                <w:szCs w:val="22"/>
              </w:rPr>
            </w:pPr>
            <w:r>
              <w:rPr>
                <w:rFonts w:ascii="仿宋" w:eastAsia="仿宋" w:hAnsi="仿宋" w:cs="仿宋" w:hint="eastAsia"/>
                <w:color w:val="000000" w:themeColor="text1"/>
                <w:sz w:val="20"/>
                <w:szCs w:val="20"/>
              </w:rPr>
              <w:t>2</w:t>
            </w:r>
            <w:r>
              <w:rPr>
                <w:rFonts w:ascii="仿宋" w:eastAsia="仿宋" w:hAnsi="仿宋" w:cs="仿宋"/>
                <w:color w:val="000000" w:themeColor="text1"/>
                <w:sz w:val="20"/>
                <w:szCs w:val="20"/>
              </w:rPr>
              <w:t>00</w:t>
            </w:r>
          </w:p>
        </w:tc>
      </w:tr>
      <w:tr w:rsidR="00677845" w14:paraId="2EBEC2AC" w14:textId="77777777">
        <w:trPr>
          <w:trHeight w:val="397"/>
        </w:trPr>
        <w:tc>
          <w:tcPr>
            <w:tcW w:w="1055" w:type="dxa"/>
            <w:vMerge/>
            <w:vAlign w:val="center"/>
          </w:tcPr>
          <w:p w14:paraId="2501171B"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35E02BF8"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251</w:t>
            </w:r>
          </w:p>
        </w:tc>
        <w:tc>
          <w:tcPr>
            <w:tcW w:w="3026" w:type="dxa"/>
            <w:vAlign w:val="center"/>
          </w:tcPr>
          <w:p w14:paraId="740395AB"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剪纸画</w:t>
            </w:r>
          </w:p>
        </w:tc>
        <w:tc>
          <w:tcPr>
            <w:tcW w:w="764" w:type="dxa"/>
            <w:vAlign w:val="center"/>
          </w:tcPr>
          <w:p w14:paraId="4891B36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189BB6F5"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28C68E4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w:t>
            </w:r>
          </w:p>
        </w:tc>
        <w:tc>
          <w:tcPr>
            <w:tcW w:w="1960" w:type="dxa"/>
            <w:vAlign w:val="center"/>
          </w:tcPr>
          <w:p w14:paraId="644BFE65"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w:t>
            </w:r>
          </w:p>
        </w:tc>
        <w:tc>
          <w:tcPr>
            <w:tcW w:w="1840" w:type="dxa"/>
            <w:vAlign w:val="center"/>
          </w:tcPr>
          <w:p w14:paraId="526B5E07"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1</w:t>
            </w:r>
            <w:r>
              <w:rPr>
                <w:rFonts w:ascii="仿宋" w:eastAsia="仿宋" w:hAnsi="仿宋" w:cs="仿宋"/>
                <w:color w:val="000000" w:themeColor="text1"/>
                <w:sz w:val="20"/>
                <w:szCs w:val="20"/>
              </w:rPr>
              <w:t>0</w:t>
            </w:r>
            <w:r>
              <w:rPr>
                <w:rFonts w:ascii="仿宋" w:eastAsia="仿宋" w:hAnsi="仿宋" w:cs="仿宋" w:hint="eastAsia"/>
                <w:color w:val="000000" w:themeColor="text1"/>
                <w:sz w:val="20"/>
                <w:szCs w:val="20"/>
              </w:rPr>
              <w:t>0</w:t>
            </w:r>
          </w:p>
        </w:tc>
        <w:tc>
          <w:tcPr>
            <w:tcW w:w="1599" w:type="dxa"/>
            <w:vAlign w:val="center"/>
          </w:tcPr>
          <w:p w14:paraId="7C031D9D"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200</w:t>
            </w:r>
          </w:p>
        </w:tc>
        <w:tc>
          <w:tcPr>
            <w:tcW w:w="1647" w:type="dxa"/>
            <w:vAlign w:val="center"/>
          </w:tcPr>
          <w:p w14:paraId="1E93FF8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10</w:t>
            </w:r>
          </w:p>
        </w:tc>
      </w:tr>
      <w:tr w:rsidR="00677845" w14:paraId="20F8CAB4" w14:textId="77777777">
        <w:trPr>
          <w:trHeight w:val="397"/>
        </w:trPr>
        <w:tc>
          <w:tcPr>
            <w:tcW w:w="1055" w:type="dxa"/>
            <w:vMerge/>
            <w:vAlign w:val="center"/>
          </w:tcPr>
          <w:p w14:paraId="673F1826"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7A8E5792"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252</w:t>
            </w:r>
          </w:p>
        </w:tc>
        <w:tc>
          <w:tcPr>
            <w:tcW w:w="3026" w:type="dxa"/>
            <w:vAlign w:val="center"/>
          </w:tcPr>
          <w:p w14:paraId="41C2803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绣画重刻普陀大士图像</w:t>
            </w:r>
          </w:p>
        </w:tc>
        <w:tc>
          <w:tcPr>
            <w:tcW w:w="764" w:type="dxa"/>
            <w:vAlign w:val="center"/>
          </w:tcPr>
          <w:p w14:paraId="5DBD81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4A17CBC2" w14:textId="77777777" w:rsidR="00677845" w:rsidRDefault="009F0465">
            <w:pPr>
              <w:widowControl/>
              <w:jc w:val="center"/>
              <w:textAlignment w:val="center"/>
              <w:rPr>
                <w:rFonts w:ascii="宋体" w:hAnsi="宋体" w:cs="宋体"/>
                <w:color w:val="000000" w:themeColor="text1"/>
                <w:sz w:val="22"/>
                <w:szCs w:val="22"/>
              </w:rPr>
            </w:pPr>
            <w:r>
              <w:rPr>
                <w:rStyle w:val="font11"/>
                <w:rFonts w:hint="default"/>
                <w:color w:val="000000" w:themeColor="text1"/>
                <w:lang w:bidi="ar"/>
              </w:rPr>
              <w:t>幅</w:t>
            </w:r>
          </w:p>
        </w:tc>
        <w:tc>
          <w:tcPr>
            <w:tcW w:w="929" w:type="dxa"/>
            <w:vAlign w:val="center"/>
          </w:tcPr>
          <w:p w14:paraId="0DF0B390"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p>
        </w:tc>
        <w:tc>
          <w:tcPr>
            <w:tcW w:w="1960" w:type="dxa"/>
            <w:vAlign w:val="center"/>
          </w:tcPr>
          <w:p w14:paraId="662545DF" w14:textId="77777777" w:rsidR="00677845" w:rsidRDefault="009F0465">
            <w:pPr>
              <w:jc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现代工艺品</w:t>
            </w:r>
          </w:p>
        </w:tc>
        <w:tc>
          <w:tcPr>
            <w:tcW w:w="1840" w:type="dxa"/>
            <w:vAlign w:val="center"/>
          </w:tcPr>
          <w:p w14:paraId="3EF65C72"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200</w:t>
            </w:r>
          </w:p>
        </w:tc>
        <w:tc>
          <w:tcPr>
            <w:tcW w:w="1599" w:type="dxa"/>
            <w:vAlign w:val="center"/>
          </w:tcPr>
          <w:p w14:paraId="0C45527D"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w:t>
            </w:r>
            <w:r>
              <w:rPr>
                <w:rFonts w:ascii="仿宋" w:eastAsia="仿宋" w:hAnsi="仿宋" w:cs="仿宋"/>
                <w:color w:val="000000" w:themeColor="text1"/>
                <w:sz w:val="20"/>
                <w:szCs w:val="20"/>
              </w:rPr>
              <w:t>00</w:t>
            </w:r>
          </w:p>
        </w:tc>
        <w:tc>
          <w:tcPr>
            <w:tcW w:w="1647" w:type="dxa"/>
            <w:vAlign w:val="center"/>
          </w:tcPr>
          <w:p w14:paraId="5A7A4D6A"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20</w:t>
            </w:r>
          </w:p>
        </w:tc>
      </w:tr>
      <w:tr w:rsidR="00677845" w14:paraId="2B5E6A3F" w14:textId="77777777">
        <w:trPr>
          <w:trHeight w:val="397"/>
        </w:trPr>
        <w:tc>
          <w:tcPr>
            <w:tcW w:w="1055" w:type="dxa"/>
            <w:vMerge/>
            <w:vAlign w:val="center"/>
          </w:tcPr>
          <w:p w14:paraId="03852426" w14:textId="77777777" w:rsidR="00677845" w:rsidRDefault="00677845">
            <w:pPr>
              <w:jc w:val="center"/>
              <w:rPr>
                <w:rFonts w:ascii="仿宋" w:eastAsia="仿宋" w:hAnsi="仿宋" w:cs="仿宋"/>
                <w:color w:val="000000" w:themeColor="text1"/>
                <w:sz w:val="20"/>
                <w:szCs w:val="20"/>
              </w:rPr>
            </w:pPr>
          </w:p>
        </w:tc>
        <w:tc>
          <w:tcPr>
            <w:tcW w:w="768" w:type="dxa"/>
            <w:vMerge w:val="restart"/>
            <w:vAlign w:val="center"/>
          </w:tcPr>
          <w:p w14:paraId="25C88798"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253</w:t>
            </w:r>
          </w:p>
        </w:tc>
        <w:tc>
          <w:tcPr>
            <w:tcW w:w="3026" w:type="dxa"/>
            <w:vAlign w:val="center"/>
          </w:tcPr>
          <w:p w14:paraId="1906982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r>
              <w:rPr>
                <w:rFonts w:ascii="宋体" w:hAnsi="宋体" w:cs="宋体" w:hint="eastAsia"/>
                <w:color w:val="000000" w:themeColor="text1"/>
                <w:kern w:val="0"/>
                <w:sz w:val="20"/>
                <w:szCs w:val="20"/>
                <w:lang w:bidi="ar"/>
              </w:rPr>
              <w:t>/</w:t>
            </w:r>
            <w:proofErr w:type="gramStart"/>
            <w:r>
              <w:rPr>
                <w:rFonts w:ascii="宋体" w:hAnsi="宋体" w:cs="宋体" w:hint="eastAsia"/>
                <w:color w:val="000000" w:themeColor="text1"/>
                <w:kern w:val="0"/>
                <w:sz w:val="20"/>
                <w:szCs w:val="20"/>
                <w:lang w:bidi="ar"/>
              </w:rPr>
              <w:t>观莲图</w:t>
            </w:r>
            <w:proofErr w:type="gramEnd"/>
          </w:p>
        </w:tc>
        <w:tc>
          <w:tcPr>
            <w:tcW w:w="764" w:type="dxa"/>
            <w:vAlign w:val="center"/>
          </w:tcPr>
          <w:p w14:paraId="2D06EF8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2</w:t>
            </w:r>
          </w:p>
        </w:tc>
        <w:tc>
          <w:tcPr>
            <w:tcW w:w="708" w:type="dxa"/>
            <w:vAlign w:val="center"/>
          </w:tcPr>
          <w:p w14:paraId="7E1FB0BB" w14:textId="77777777" w:rsidR="00677845" w:rsidRDefault="009F0465">
            <w:pPr>
              <w:widowControl/>
              <w:jc w:val="center"/>
              <w:textAlignment w:val="center"/>
              <w:rPr>
                <w:rFonts w:ascii="宋体" w:hAnsi="宋体" w:cs="宋体"/>
                <w:color w:val="000000" w:themeColor="text1"/>
                <w:sz w:val="22"/>
                <w:szCs w:val="22"/>
              </w:rPr>
            </w:pPr>
            <w:r>
              <w:rPr>
                <w:rStyle w:val="font11"/>
                <w:rFonts w:hint="default"/>
                <w:color w:val="000000" w:themeColor="text1"/>
                <w:lang w:bidi="ar"/>
              </w:rPr>
              <w:t>幅</w:t>
            </w:r>
          </w:p>
        </w:tc>
        <w:tc>
          <w:tcPr>
            <w:tcW w:w="929" w:type="dxa"/>
            <w:vAlign w:val="center"/>
          </w:tcPr>
          <w:p w14:paraId="20CBF9F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4C4107F1" w14:textId="77777777" w:rsidR="00677845" w:rsidRDefault="009F0465">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kern w:val="0"/>
                <w:sz w:val="20"/>
                <w:szCs w:val="20"/>
                <w:lang w:bidi="ar"/>
              </w:rPr>
              <w:t>敬庭尧</w:t>
            </w:r>
            <w:proofErr w:type="gramEnd"/>
          </w:p>
        </w:tc>
        <w:tc>
          <w:tcPr>
            <w:tcW w:w="1840" w:type="dxa"/>
            <w:vMerge w:val="restart"/>
            <w:vAlign w:val="center"/>
          </w:tcPr>
          <w:p w14:paraId="75DA7D84"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1,300</w:t>
            </w:r>
          </w:p>
        </w:tc>
        <w:tc>
          <w:tcPr>
            <w:tcW w:w="1599" w:type="dxa"/>
            <w:vMerge w:val="restart"/>
            <w:vAlign w:val="center"/>
          </w:tcPr>
          <w:p w14:paraId="5A0E3068" w14:textId="77777777" w:rsidR="00677845" w:rsidRDefault="009F0465">
            <w:pPr>
              <w:jc w:val="center"/>
              <w:rPr>
                <w:rFonts w:ascii="宋体" w:hAnsi="宋体" w:cs="宋体"/>
                <w:color w:val="000000" w:themeColor="text1"/>
                <w:sz w:val="22"/>
                <w:szCs w:val="22"/>
              </w:rPr>
            </w:pP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,000</w:t>
            </w:r>
          </w:p>
        </w:tc>
        <w:tc>
          <w:tcPr>
            <w:tcW w:w="1647" w:type="dxa"/>
            <w:vMerge w:val="restart"/>
            <w:vAlign w:val="center"/>
          </w:tcPr>
          <w:p w14:paraId="6D63DE92" w14:textId="77777777" w:rsidR="00677845" w:rsidRDefault="009F0465">
            <w:pPr>
              <w:jc w:val="center"/>
              <w:textAlignment w:val="center"/>
              <w:rPr>
                <w:rFonts w:ascii="宋体" w:hAnsi="宋体" w:cs="宋体"/>
                <w:color w:val="000000" w:themeColor="text1"/>
                <w:sz w:val="22"/>
                <w:szCs w:val="22"/>
              </w:rPr>
            </w:pPr>
            <w:r>
              <w:rPr>
                <w:rFonts w:ascii="宋体" w:hAnsi="宋体" w:cs="宋体"/>
                <w:color w:val="000000" w:themeColor="text1"/>
                <w:kern w:val="0"/>
                <w:sz w:val="20"/>
                <w:szCs w:val="20"/>
                <w:lang w:bidi="ar"/>
              </w:rPr>
              <w:t>130</w:t>
            </w:r>
          </w:p>
        </w:tc>
      </w:tr>
      <w:tr w:rsidR="00677845" w14:paraId="39E36B88" w14:textId="77777777">
        <w:trPr>
          <w:trHeight w:val="397"/>
        </w:trPr>
        <w:tc>
          <w:tcPr>
            <w:tcW w:w="1055" w:type="dxa"/>
            <w:vMerge/>
            <w:vAlign w:val="center"/>
          </w:tcPr>
          <w:p w14:paraId="601EB93E" w14:textId="77777777" w:rsidR="00677845" w:rsidRDefault="00677845">
            <w:pPr>
              <w:jc w:val="center"/>
              <w:rPr>
                <w:rFonts w:ascii="仿宋" w:eastAsia="仿宋" w:hAnsi="仿宋" w:cs="仿宋"/>
                <w:color w:val="000000" w:themeColor="text1"/>
                <w:sz w:val="20"/>
                <w:szCs w:val="20"/>
              </w:rPr>
            </w:pPr>
          </w:p>
        </w:tc>
        <w:tc>
          <w:tcPr>
            <w:tcW w:w="768" w:type="dxa"/>
            <w:vMerge/>
            <w:vAlign w:val="center"/>
          </w:tcPr>
          <w:p w14:paraId="15B56EDF" w14:textId="77777777" w:rsidR="00677845" w:rsidRDefault="00677845">
            <w:pPr>
              <w:jc w:val="center"/>
              <w:rPr>
                <w:rFonts w:ascii="宋体" w:hAnsi="宋体" w:cs="宋体"/>
                <w:color w:val="000000" w:themeColor="text1"/>
                <w:sz w:val="22"/>
                <w:szCs w:val="22"/>
              </w:rPr>
            </w:pPr>
          </w:p>
        </w:tc>
        <w:tc>
          <w:tcPr>
            <w:tcW w:w="3026" w:type="dxa"/>
            <w:vAlign w:val="center"/>
          </w:tcPr>
          <w:p w14:paraId="6C6B1157"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早春图</w:t>
            </w:r>
          </w:p>
        </w:tc>
        <w:tc>
          <w:tcPr>
            <w:tcW w:w="764" w:type="dxa"/>
            <w:vAlign w:val="center"/>
          </w:tcPr>
          <w:p w14:paraId="62851683"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w:t>
            </w:r>
          </w:p>
        </w:tc>
        <w:tc>
          <w:tcPr>
            <w:tcW w:w="708" w:type="dxa"/>
            <w:vAlign w:val="center"/>
          </w:tcPr>
          <w:p w14:paraId="26BD8C9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w:t>
            </w:r>
          </w:p>
        </w:tc>
        <w:tc>
          <w:tcPr>
            <w:tcW w:w="929" w:type="dxa"/>
            <w:vAlign w:val="center"/>
          </w:tcPr>
          <w:p w14:paraId="50C82186"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28BAFE4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李青稞</w:t>
            </w:r>
          </w:p>
        </w:tc>
        <w:tc>
          <w:tcPr>
            <w:tcW w:w="1840" w:type="dxa"/>
            <w:vMerge/>
            <w:vAlign w:val="center"/>
          </w:tcPr>
          <w:p w14:paraId="28B8BEA9" w14:textId="77777777" w:rsidR="00677845" w:rsidRDefault="00677845">
            <w:pPr>
              <w:widowControl/>
              <w:jc w:val="center"/>
              <w:textAlignment w:val="center"/>
              <w:rPr>
                <w:rFonts w:ascii="宋体" w:hAnsi="宋体" w:cs="宋体"/>
                <w:color w:val="000000" w:themeColor="text1"/>
                <w:sz w:val="22"/>
                <w:szCs w:val="22"/>
              </w:rPr>
            </w:pPr>
          </w:p>
        </w:tc>
        <w:tc>
          <w:tcPr>
            <w:tcW w:w="1599" w:type="dxa"/>
            <w:vMerge/>
            <w:vAlign w:val="center"/>
          </w:tcPr>
          <w:p w14:paraId="527711F7" w14:textId="77777777" w:rsidR="00677845" w:rsidRDefault="00677845">
            <w:pPr>
              <w:jc w:val="center"/>
              <w:rPr>
                <w:rFonts w:ascii="宋体" w:hAnsi="宋体" w:cs="宋体"/>
                <w:color w:val="000000" w:themeColor="text1"/>
                <w:sz w:val="22"/>
                <w:szCs w:val="22"/>
              </w:rPr>
            </w:pPr>
          </w:p>
        </w:tc>
        <w:tc>
          <w:tcPr>
            <w:tcW w:w="1647" w:type="dxa"/>
            <w:vMerge/>
            <w:vAlign w:val="center"/>
          </w:tcPr>
          <w:p w14:paraId="3CF90FE4" w14:textId="77777777" w:rsidR="00677845" w:rsidRDefault="00677845">
            <w:pPr>
              <w:widowControl/>
              <w:jc w:val="center"/>
              <w:textAlignment w:val="center"/>
              <w:rPr>
                <w:rFonts w:ascii="宋体" w:hAnsi="宋体" w:cs="宋体"/>
                <w:color w:val="000000" w:themeColor="text1"/>
                <w:sz w:val="22"/>
                <w:szCs w:val="22"/>
              </w:rPr>
            </w:pPr>
          </w:p>
        </w:tc>
      </w:tr>
      <w:tr w:rsidR="00677845" w14:paraId="2113020A" w14:textId="77777777">
        <w:trPr>
          <w:trHeight w:val="397"/>
        </w:trPr>
        <w:tc>
          <w:tcPr>
            <w:tcW w:w="1055" w:type="dxa"/>
            <w:vMerge/>
            <w:vAlign w:val="center"/>
          </w:tcPr>
          <w:p w14:paraId="64A101BE"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FCCBEDA"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254</w:t>
            </w:r>
          </w:p>
        </w:tc>
        <w:tc>
          <w:tcPr>
            <w:tcW w:w="3026" w:type="dxa"/>
            <w:vAlign w:val="center"/>
          </w:tcPr>
          <w:p w14:paraId="3CC2691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现代</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雍正五谷丰登图</w:t>
            </w:r>
          </w:p>
        </w:tc>
        <w:tc>
          <w:tcPr>
            <w:tcW w:w="764" w:type="dxa"/>
            <w:vAlign w:val="center"/>
          </w:tcPr>
          <w:p w14:paraId="0946848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1</w:t>
            </w:r>
          </w:p>
        </w:tc>
        <w:tc>
          <w:tcPr>
            <w:tcW w:w="708" w:type="dxa"/>
            <w:vAlign w:val="center"/>
          </w:tcPr>
          <w:p w14:paraId="7156FB7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幅</w:t>
            </w:r>
          </w:p>
        </w:tc>
        <w:tc>
          <w:tcPr>
            <w:tcW w:w="929" w:type="dxa"/>
            <w:vAlign w:val="center"/>
          </w:tcPr>
          <w:p w14:paraId="30FA0EED"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041B55F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印刷品</w:t>
            </w:r>
          </w:p>
        </w:tc>
        <w:tc>
          <w:tcPr>
            <w:tcW w:w="1840" w:type="dxa"/>
            <w:vAlign w:val="center"/>
          </w:tcPr>
          <w:p w14:paraId="27BDC397"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50</w:t>
            </w:r>
          </w:p>
        </w:tc>
        <w:tc>
          <w:tcPr>
            <w:tcW w:w="1599" w:type="dxa"/>
            <w:vAlign w:val="center"/>
          </w:tcPr>
          <w:p w14:paraId="3605500C"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w:t>
            </w:r>
            <w:r>
              <w:rPr>
                <w:rFonts w:ascii="仿宋" w:eastAsia="仿宋" w:hAnsi="仿宋" w:cs="仿宋"/>
                <w:color w:val="000000" w:themeColor="text1"/>
                <w:sz w:val="20"/>
                <w:szCs w:val="20"/>
              </w:rPr>
              <w:t>00</w:t>
            </w:r>
          </w:p>
        </w:tc>
        <w:tc>
          <w:tcPr>
            <w:tcW w:w="1647" w:type="dxa"/>
            <w:vAlign w:val="center"/>
          </w:tcPr>
          <w:p w14:paraId="04DCAE2F"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5</w:t>
            </w:r>
          </w:p>
        </w:tc>
      </w:tr>
      <w:tr w:rsidR="00677845" w14:paraId="64AD288A" w14:textId="77777777">
        <w:trPr>
          <w:trHeight w:val="397"/>
        </w:trPr>
        <w:tc>
          <w:tcPr>
            <w:tcW w:w="1055" w:type="dxa"/>
            <w:vMerge/>
            <w:vAlign w:val="center"/>
          </w:tcPr>
          <w:p w14:paraId="7141FF9D"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0BF81CE7"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255</w:t>
            </w:r>
          </w:p>
        </w:tc>
        <w:tc>
          <w:tcPr>
            <w:tcW w:w="3026" w:type="dxa"/>
            <w:vAlign w:val="center"/>
          </w:tcPr>
          <w:p w14:paraId="48798EED" w14:textId="77777777" w:rsidR="00677845" w:rsidRDefault="009F0465">
            <w:pPr>
              <w:widowControl/>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0"/>
                <w:szCs w:val="20"/>
                <w:lang w:bidi="ar"/>
              </w:rPr>
              <w:t>仿岑学恭大渡河风光图</w:t>
            </w:r>
          </w:p>
        </w:tc>
        <w:tc>
          <w:tcPr>
            <w:tcW w:w="764" w:type="dxa"/>
            <w:vAlign w:val="center"/>
          </w:tcPr>
          <w:p w14:paraId="7A6CFF19" w14:textId="77777777" w:rsidR="00677845" w:rsidRDefault="009F0465">
            <w:pPr>
              <w:widowControl/>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0"/>
                <w:szCs w:val="20"/>
                <w:lang w:bidi="ar"/>
              </w:rPr>
              <w:t>1</w:t>
            </w:r>
          </w:p>
        </w:tc>
        <w:tc>
          <w:tcPr>
            <w:tcW w:w="708" w:type="dxa"/>
            <w:vAlign w:val="center"/>
          </w:tcPr>
          <w:p w14:paraId="42835C97" w14:textId="77777777" w:rsidR="00677845" w:rsidRDefault="009F0465">
            <w:pPr>
              <w:widowControl/>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0"/>
                <w:szCs w:val="20"/>
                <w:lang w:bidi="ar"/>
              </w:rPr>
              <w:t>幅</w:t>
            </w:r>
          </w:p>
        </w:tc>
        <w:tc>
          <w:tcPr>
            <w:tcW w:w="929" w:type="dxa"/>
            <w:vAlign w:val="center"/>
          </w:tcPr>
          <w:p w14:paraId="4483E618"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sz w:val="20"/>
                <w:szCs w:val="20"/>
              </w:rPr>
              <w:t>现代</w:t>
            </w:r>
          </w:p>
        </w:tc>
        <w:tc>
          <w:tcPr>
            <w:tcW w:w="1960" w:type="dxa"/>
            <w:vAlign w:val="center"/>
          </w:tcPr>
          <w:p w14:paraId="131F0D60" w14:textId="77777777" w:rsidR="00677845" w:rsidRDefault="009F0465">
            <w:pPr>
              <w:widowControl/>
              <w:jc w:val="center"/>
              <w:textAlignment w:val="center"/>
              <w:rPr>
                <w:rFonts w:ascii="宋体" w:hAnsi="宋体" w:cs="宋体"/>
                <w:color w:val="000000" w:themeColor="text1"/>
                <w:kern w:val="0"/>
                <w:sz w:val="22"/>
                <w:szCs w:val="22"/>
                <w:lang w:bidi="ar"/>
              </w:rPr>
            </w:pPr>
            <w:r>
              <w:rPr>
                <w:rFonts w:ascii="宋体" w:hAnsi="宋体" w:cs="宋体" w:hint="eastAsia"/>
                <w:color w:val="000000" w:themeColor="text1"/>
                <w:kern w:val="0"/>
                <w:sz w:val="20"/>
                <w:szCs w:val="20"/>
                <w:lang w:bidi="ar"/>
              </w:rPr>
              <w:t>现代仿</w:t>
            </w:r>
          </w:p>
        </w:tc>
        <w:tc>
          <w:tcPr>
            <w:tcW w:w="1840" w:type="dxa"/>
            <w:vAlign w:val="center"/>
          </w:tcPr>
          <w:p w14:paraId="2950C982" w14:textId="77777777" w:rsidR="00677845" w:rsidRDefault="009F0465">
            <w:pPr>
              <w:jc w:val="center"/>
              <w:rPr>
                <w:rFonts w:ascii="宋体" w:hAnsi="宋体" w:cs="宋体"/>
                <w:color w:val="000000" w:themeColor="text1"/>
                <w:kern w:val="0"/>
                <w:sz w:val="22"/>
                <w:szCs w:val="22"/>
                <w:lang w:bidi="ar"/>
              </w:rPr>
            </w:pPr>
            <w:r>
              <w:rPr>
                <w:rFonts w:ascii="仿宋" w:eastAsia="仿宋" w:hAnsi="仿宋" w:cs="仿宋" w:hint="eastAsia"/>
                <w:color w:val="000000" w:themeColor="text1"/>
                <w:sz w:val="20"/>
                <w:szCs w:val="20"/>
              </w:rPr>
              <w:t>300</w:t>
            </w:r>
          </w:p>
        </w:tc>
        <w:tc>
          <w:tcPr>
            <w:tcW w:w="1599" w:type="dxa"/>
            <w:vAlign w:val="center"/>
          </w:tcPr>
          <w:p w14:paraId="1B4F4B75" w14:textId="77777777" w:rsidR="00677845" w:rsidRDefault="009F0465">
            <w:pPr>
              <w:jc w:val="center"/>
              <w:rPr>
                <w:rFonts w:ascii="宋体" w:hAnsi="宋体" w:cs="宋体"/>
                <w:color w:val="000000" w:themeColor="text1"/>
                <w:sz w:val="22"/>
                <w:szCs w:val="22"/>
              </w:rPr>
            </w:pPr>
            <w:r>
              <w:rPr>
                <w:rFonts w:ascii="仿宋" w:eastAsia="仿宋" w:hAnsi="仿宋" w:cs="仿宋" w:hint="eastAsia"/>
                <w:color w:val="000000" w:themeColor="text1"/>
                <w:sz w:val="20"/>
                <w:szCs w:val="20"/>
              </w:rPr>
              <w:t>2</w:t>
            </w:r>
            <w:r>
              <w:rPr>
                <w:rFonts w:ascii="仿宋" w:eastAsia="仿宋" w:hAnsi="仿宋" w:cs="仿宋"/>
                <w:color w:val="000000" w:themeColor="text1"/>
                <w:sz w:val="20"/>
                <w:szCs w:val="20"/>
              </w:rPr>
              <w:t>00</w:t>
            </w:r>
          </w:p>
        </w:tc>
        <w:tc>
          <w:tcPr>
            <w:tcW w:w="1647" w:type="dxa"/>
            <w:vAlign w:val="center"/>
          </w:tcPr>
          <w:p w14:paraId="4C0E8911" w14:textId="77777777" w:rsidR="00677845" w:rsidRDefault="009F0465">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0"/>
                <w:szCs w:val="20"/>
                <w:lang w:bidi="ar"/>
              </w:rPr>
              <w:t xml:space="preserve"> 30</w:t>
            </w:r>
          </w:p>
        </w:tc>
      </w:tr>
      <w:tr w:rsidR="00677845" w14:paraId="1C3B5B76" w14:textId="77777777">
        <w:trPr>
          <w:trHeight w:val="397"/>
        </w:trPr>
        <w:tc>
          <w:tcPr>
            <w:tcW w:w="1055" w:type="dxa"/>
            <w:vMerge/>
            <w:vAlign w:val="center"/>
          </w:tcPr>
          <w:p w14:paraId="61F92E64"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2F75A0A0"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256</w:t>
            </w:r>
          </w:p>
        </w:tc>
        <w:tc>
          <w:tcPr>
            <w:tcW w:w="3026" w:type="dxa"/>
            <w:vAlign w:val="center"/>
          </w:tcPr>
          <w:p w14:paraId="4E9FDBFD"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现代</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绣画群仙图</w:t>
            </w:r>
          </w:p>
        </w:tc>
        <w:tc>
          <w:tcPr>
            <w:tcW w:w="764" w:type="dxa"/>
            <w:vAlign w:val="center"/>
          </w:tcPr>
          <w:p w14:paraId="65C745C9"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w:t>
            </w:r>
          </w:p>
        </w:tc>
        <w:tc>
          <w:tcPr>
            <w:tcW w:w="708" w:type="dxa"/>
            <w:vAlign w:val="center"/>
          </w:tcPr>
          <w:p w14:paraId="28CD17CC"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幅</w:t>
            </w:r>
          </w:p>
        </w:tc>
        <w:tc>
          <w:tcPr>
            <w:tcW w:w="929" w:type="dxa"/>
            <w:vAlign w:val="center"/>
          </w:tcPr>
          <w:p w14:paraId="5F16B68A" w14:textId="77777777" w:rsidR="00677845" w:rsidRDefault="009F046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sz w:val="20"/>
                <w:szCs w:val="20"/>
              </w:rPr>
              <w:t>现代</w:t>
            </w:r>
          </w:p>
        </w:tc>
        <w:tc>
          <w:tcPr>
            <w:tcW w:w="1960" w:type="dxa"/>
            <w:vAlign w:val="center"/>
          </w:tcPr>
          <w:p w14:paraId="0565A647"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现代工艺品</w:t>
            </w:r>
          </w:p>
        </w:tc>
        <w:tc>
          <w:tcPr>
            <w:tcW w:w="1840" w:type="dxa"/>
            <w:vAlign w:val="center"/>
          </w:tcPr>
          <w:p w14:paraId="27A8929D"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500</w:t>
            </w:r>
          </w:p>
        </w:tc>
        <w:tc>
          <w:tcPr>
            <w:tcW w:w="1599" w:type="dxa"/>
            <w:vAlign w:val="center"/>
          </w:tcPr>
          <w:p w14:paraId="090D59F2"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5</w:t>
            </w:r>
            <w:r>
              <w:rPr>
                <w:rFonts w:ascii="仿宋" w:eastAsia="仿宋" w:hAnsi="仿宋" w:cs="仿宋"/>
                <w:color w:val="000000" w:themeColor="text1"/>
                <w:sz w:val="20"/>
                <w:szCs w:val="20"/>
              </w:rPr>
              <w:t>00</w:t>
            </w:r>
          </w:p>
        </w:tc>
        <w:tc>
          <w:tcPr>
            <w:tcW w:w="1647" w:type="dxa"/>
            <w:vAlign w:val="center"/>
          </w:tcPr>
          <w:p w14:paraId="60404246"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 xml:space="preserve"> 50 </w:t>
            </w:r>
          </w:p>
        </w:tc>
      </w:tr>
      <w:tr w:rsidR="00677845" w14:paraId="1BB09479" w14:textId="77777777">
        <w:trPr>
          <w:trHeight w:val="397"/>
        </w:trPr>
        <w:tc>
          <w:tcPr>
            <w:tcW w:w="1055" w:type="dxa"/>
            <w:vMerge/>
            <w:vAlign w:val="center"/>
          </w:tcPr>
          <w:p w14:paraId="2C308427"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C4A8E2E"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257</w:t>
            </w:r>
          </w:p>
        </w:tc>
        <w:tc>
          <w:tcPr>
            <w:tcW w:w="3026" w:type="dxa"/>
            <w:vAlign w:val="center"/>
          </w:tcPr>
          <w:p w14:paraId="333D5586"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现代书法</w:t>
            </w:r>
          </w:p>
        </w:tc>
        <w:tc>
          <w:tcPr>
            <w:tcW w:w="764" w:type="dxa"/>
            <w:vAlign w:val="center"/>
          </w:tcPr>
          <w:p w14:paraId="5306D536"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w:t>
            </w:r>
          </w:p>
        </w:tc>
        <w:tc>
          <w:tcPr>
            <w:tcW w:w="708" w:type="dxa"/>
            <w:vAlign w:val="center"/>
          </w:tcPr>
          <w:p w14:paraId="482E6929"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幅</w:t>
            </w:r>
          </w:p>
        </w:tc>
        <w:tc>
          <w:tcPr>
            <w:tcW w:w="929" w:type="dxa"/>
            <w:vAlign w:val="center"/>
          </w:tcPr>
          <w:p w14:paraId="37851CFE" w14:textId="77777777" w:rsidR="00677845" w:rsidRDefault="009F046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sz w:val="20"/>
                <w:szCs w:val="20"/>
              </w:rPr>
              <w:t>现代</w:t>
            </w:r>
          </w:p>
        </w:tc>
        <w:tc>
          <w:tcPr>
            <w:tcW w:w="1960" w:type="dxa"/>
            <w:vAlign w:val="center"/>
          </w:tcPr>
          <w:p w14:paraId="08B6009D"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单成武</w:t>
            </w:r>
          </w:p>
        </w:tc>
        <w:tc>
          <w:tcPr>
            <w:tcW w:w="1840" w:type="dxa"/>
            <w:vAlign w:val="center"/>
          </w:tcPr>
          <w:p w14:paraId="49422D53"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200</w:t>
            </w:r>
          </w:p>
        </w:tc>
        <w:tc>
          <w:tcPr>
            <w:tcW w:w="1599" w:type="dxa"/>
            <w:vAlign w:val="center"/>
          </w:tcPr>
          <w:p w14:paraId="0AD19C07"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2</w:t>
            </w:r>
            <w:r>
              <w:rPr>
                <w:rFonts w:ascii="仿宋" w:eastAsia="仿宋" w:hAnsi="仿宋" w:cs="仿宋"/>
                <w:color w:val="000000" w:themeColor="text1"/>
                <w:sz w:val="20"/>
                <w:szCs w:val="20"/>
              </w:rPr>
              <w:t>00</w:t>
            </w:r>
          </w:p>
        </w:tc>
        <w:tc>
          <w:tcPr>
            <w:tcW w:w="1647" w:type="dxa"/>
            <w:vAlign w:val="center"/>
          </w:tcPr>
          <w:p w14:paraId="265B67F9"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 xml:space="preserve"> 20</w:t>
            </w:r>
          </w:p>
        </w:tc>
      </w:tr>
      <w:tr w:rsidR="00677845" w14:paraId="73794FC0" w14:textId="77777777">
        <w:trPr>
          <w:trHeight w:val="397"/>
        </w:trPr>
        <w:tc>
          <w:tcPr>
            <w:tcW w:w="1055" w:type="dxa"/>
            <w:vMerge/>
            <w:vAlign w:val="center"/>
          </w:tcPr>
          <w:p w14:paraId="603CB7B4"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146054C0"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258</w:t>
            </w:r>
          </w:p>
        </w:tc>
        <w:tc>
          <w:tcPr>
            <w:tcW w:w="3026" w:type="dxa"/>
            <w:vAlign w:val="center"/>
          </w:tcPr>
          <w:p w14:paraId="4EA013DA"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现代油画</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藏獒</w:t>
            </w:r>
          </w:p>
        </w:tc>
        <w:tc>
          <w:tcPr>
            <w:tcW w:w="764" w:type="dxa"/>
            <w:vAlign w:val="center"/>
          </w:tcPr>
          <w:p w14:paraId="6E2684AF"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w:t>
            </w:r>
          </w:p>
        </w:tc>
        <w:tc>
          <w:tcPr>
            <w:tcW w:w="708" w:type="dxa"/>
            <w:vAlign w:val="center"/>
          </w:tcPr>
          <w:p w14:paraId="56BD1C64"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幅</w:t>
            </w:r>
          </w:p>
        </w:tc>
        <w:tc>
          <w:tcPr>
            <w:tcW w:w="929" w:type="dxa"/>
            <w:vAlign w:val="center"/>
          </w:tcPr>
          <w:p w14:paraId="2FF71B0B" w14:textId="77777777" w:rsidR="00677845" w:rsidRDefault="009F046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sz w:val="20"/>
                <w:szCs w:val="20"/>
              </w:rPr>
              <w:t>现代</w:t>
            </w:r>
          </w:p>
        </w:tc>
        <w:tc>
          <w:tcPr>
            <w:tcW w:w="1960" w:type="dxa"/>
            <w:vAlign w:val="center"/>
          </w:tcPr>
          <w:p w14:paraId="35D5525C"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林跃</w:t>
            </w:r>
          </w:p>
        </w:tc>
        <w:tc>
          <w:tcPr>
            <w:tcW w:w="1840" w:type="dxa"/>
            <w:vAlign w:val="center"/>
          </w:tcPr>
          <w:p w14:paraId="53C55356" w14:textId="77777777" w:rsidR="00677845" w:rsidRDefault="009F0465">
            <w:pPr>
              <w:jc w:val="center"/>
              <w:rPr>
                <w:rFonts w:ascii="仿宋" w:eastAsia="仿宋" w:hAnsi="仿宋" w:cs="仿宋"/>
                <w:color w:val="000000" w:themeColor="text1"/>
                <w:sz w:val="20"/>
                <w:szCs w:val="20"/>
              </w:rPr>
            </w:pPr>
            <w:r>
              <w:rPr>
                <w:rFonts w:ascii="宋体" w:hAnsi="宋体" w:cs="宋体" w:hint="eastAsia"/>
                <w:color w:val="000000" w:themeColor="text1"/>
                <w:kern w:val="0"/>
                <w:sz w:val="20"/>
                <w:szCs w:val="20"/>
                <w:lang w:bidi="ar"/>
              </w:rPr>
              <w:t>50,000</w:t>
            </w:r>
          </w:p>
        </w:tc>
        <w:tc>
          <w:tcPr>
            <w:tcW w:w="1599" w:type="dxa"/>
            <w:vAlign w:val="center"/>
          </w:tcPr>
          <w:p w14:paraId="541AE1C2" w14:textId="77777777" w:rsidR="00677845" w:rsidRDefault="009F0465">
            <w:pPr>
              <w:jc w:val="center"/>
              <w:rPr>
                <w:rFonts w:ascii="仿宋" w:eastAsia="仿宋" w:hAnsi="仿宋" w:cs="仿宋"/>
                <w:color w:val="000000" w:themeColor="text1"/>
                <w:sz w:val="20"/>
                <w:szCs w:val="20"/>
              </w:rPr>
            </w:pPr>
            <w:r>
              <w:rPr>
                <w:rFonts w:ascii="宋体" w:hAnsi="宋体" w:cs="宋体"/>
                <w:color w:val="000000" w:themeColor="text1"/>
                <w:kern w:val="0"/>
                <w:sz w:val="20"/>
                <w:szCs w:val="20"/>
                <w:lang w:bidi="ar"/>
              </w:rPr>
              <w:t>20</w:t>
            </w:r>
            <w:r>
              <w:rPr>
                <w:rFonts w:ascii="宋体" w:hAnsi="宋体" w:cs="宋体" w:hint="eastAsia"/>
                <w:color w:val="000000" w:themeColor="text1"/>
                <w:kern w:val="0"/>
                <w:sz w:val="20"/>
                <w:szCs w:val="20"/>
                <w:lang w:bidi="ar"/>
              </w:rPr>
              <w:t>,000</w:t>
            </w:r>
          </w:p>
        </w:tc>
        <w:tc>
          <w:tcPr>
            <w:tcW w:w="1647" w:type="dxa"/>
            <w:vAlign w:val="center"/>
          </w:tcPr>
          <w:p w14:paraId="2653AF50"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eastAsia="仿宋" w:hAnsi="宋体" w:cs="宋体" w:hint="eastAsia"/>
                <w:color w:val="000000" w:themeColor="text1"/>
                <w:kern w:val="0"/>
                <w:sz w:val="20"/>
                <w:szCs w:val="20"/>
                <w:lang w:bidi="ar"/>
              </w:rPr>
              <w:t>5,000</w:t>
            </w:r>
            <w:r>
              <w:rPr>
                <w:rFonts w:ascii="宋体" w:hAnsi="宋体" w:cs="宋体" w:hint="eastAsia"/>
                <w:color w:val="000000" w:themeColor="text1"/>
                <w:kern w:val="0"/>
                <w:sz w:val="20"/>
                <w:szCs w:val="20"/>
                <w:lang w:bidi="ar"/>
              </w:rPr>
              <w:t xml:space="preserve">  </w:t>
            </w:r>
          </w:p>
        </w:tc>
      </w:tr>
      <w:tr w:rsidR="00677845" w14:paraId="6A14ADC7" w14:textId="77777777">
        <w:trPr>
          <w:trHeight w:val="397"/>
        </w:trPr>
        <w:tc>
          <w:tcPr>
            <w:tcW w:w="1055" w:type="dxa"/>
            <w:vMerge/>
            <w:vAlign w:val="center"/>
          </w:tcPr>
          <w:p w14:paraId="0FF561BA" w14:textId="77777777" w:rsidR="00677845" w:rsidRDefault="00677845">
            <w:pPr>
              <w:jc w:val="center"/>
              <w:rPr>
                <w:rFonts w:ascii="仿宋" w:eastAsia="仿宋" w:hAnsi="仿宋" w:cs="仿宋"/>
                <w:color w:val="000000" w:themeColor="text1"/>
                <w:sz w:val="20"/>
                <w:szCs w:val="20"/>
              </w:rPr>
            </w:pPr>
          </w:p>
        </w:tc>
        <w:tc>
          <w:tcPr>
            <w:tcW w:w="768" w:type="dxa"/>
            <w:vAlign w:val="center"/>
          </w:tcPr>
          <w:p w14:paraId="53B2E27A" w14:textId="77777777" w:rsidR="00677845" w:rsidRDefault="009F0465">
            <w:pPr>
              <w:jc w:val="center"/>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259</w:t>
            </w:r>
          </w:p>
        </w:tc>
        <w:tc>
          <w:tcPr>
            <w:tcW w:w="3026" w:type="dxa"/>
            <w:vAlign w:val="center"/>
          </w:tcPr>
          <w:p w14:paraId="10A74E38"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现代油画</w:t>
            </w:r>
          </w:p>
        </w:tc>
        <w:tc>
          <w:tcPr>
            <w:tcW w:w="764" w:type="dxa"/>
            <w:vAlign w:val="center"/>
          </w:tcPr>
          <w:p w14:paraId="7D708365"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w:t>
            </w:r>
          </w:p>
        </w:tc>
        <w:tc>
          <w:tcPr>
            <w:tcW w:w="708" w:type="dxa"/>
            <w:vAlign w:val="center"/>
          </w:tcPr>
          <w:p w14:paraId="606DBDB7"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幅</w:t>
            </w:r>
          </w:p>
        </w:tc>
        <w:tc>
          <w:tcPr>
            <w:tcW w:w="929" w:type="dxa"/>
            <w:vAlign w:val="center"/>
          </w:tcPr>
          <w:p w14:paraId="6D13F16A" w14:textId="77777777" w:rsidR="00677845" w:rsidRDefault="009F046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sz w:val="20"/>
                <w:szCs w:val="20"/>
              </w:rPr>
              <w:t>现代</w:t>
            </w:r>
          </w:p>
        </w:tc>
        <w:tc>
          <w:tcPr>
            <w:tcW w:w="1960" w:type="dxa"/>
            <w:vAlign w:val="center"/>
          </w:tcPr>
          <w:p w14:paraId="31216AD7"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林跃</w:t>
            </w:r>
          </w:p>
        </w:tc>
        <w:tc>
          <w:tcPr>
            <w:tcW w:w="1840" w:type="dxa"/>
            <w:vAlign w:val="center"/>
          </w:tcPr>
          <w:p w14:paraId="6A0C9358" w14:textId="77777777" w:rsidR="00677845" w:rsidRDefault="009F0465">
            <w:pPr>
              <w:jc w:val="center"/>
              <w:rPr>
                <w:rFonts w:ascii="仿宋" w:eastAsia="仿宋" w:hAnsi="仿宋" w:cs="仿宋"/>
                <w:color w:val="000000" w:themeColor="text1"/>
                <w:sz w:val="20"/>
                <w:szCs w:val="20"/>
              </w:rPr>
            </w:pPr>
            <w:r>
              <w:rPr>
                <w:rFonts w:ascii="宋体" w:hAnsi="宋体" w:cs="宋体" w:hint="eastAsia"/>
                <w:color w:val="000000" w:themeColor="text1"/>
                <w:kern w:val="0"/>
                <w:sz w:val="20"/>
                <w:szCs w:val="20"/>
                <w:lang w:bidi="ar"/>
              </w:rPr>
              <w:t xml:space="preserve"> 150,000 </w:t>
            </w:r>
          </w:p>
        </w:tc>
        <w:tc>
          <w:tcPr>
            <w:tcW w:w="1599" w:type="dxa"/>
            <w:vAlign w:val="center"/>
          </w:tcPr>
          <w:p w14:paraId="7F7D7D9E" w14:textId="77777777" w:rsidR="00677845" w:rsidRDefault="009F0465">
            <w:pPr>
              <w:jc w:val="center"/>
              <w:rPr>
                <w:rFonts w:ascii="仿宋" w:eastAsia="仿宋" w:hAnsi="仿宋" w:cs="仿宋"/>
                <w:color w:val="000000" w:themeColor="text1"/>
                <w:sz w:val="20"/>
                <w:szCs w:val="20"/>
              </w:rPr>
            </w:pPr>
            <w:r>
              <w:rPr>
                <w:rFonts w:ascii="宋体" w:hAnsi="宋体" w:cs="宋体"/>
                <w:color w:val="000000" w:themeColor="text1"/>
                <w:kern w:val="0"/>
                <w:sz w:val="20"/>
                <w:szCs w:val="20"/>
                <w:lang w:bidi="ar"/>
              </w:rPr>
              <w:t>20</w:t>
            </w:r>
            <w:r>
              <w:rPr>
                <w:rFonts w:ascii="宋体" w:hAnsi="宋体" w:cs="宋体" w:hint="eastAsia"/>
                <w:color w:val="000000" w:themeColor="text1"/>
                <w:kern w:val="0"/>
                <w:sz w:val="20"/>
                <w:szCs w:val="20"/>
                <w:lang w:bidi="ar"/>
              </w:rPr>
              <w:t>,000</w:t>
            </w:r>
          </w:p>
        </w:tc>
        <w:tc>
          <w:tcPr>
            <w:tcW w:w="1647" w:type="dxa"/>
            <w:vAlign w:val="center"/>
          </w:tcPr>
          <w:p w14:paraId="0C4910C3" w14:textId="77777777" w:rsidR="00677845" w:rsidRDefault="009F0465">
            <w:pPr>
              <w:widowControl/>
              <w:jc w:val="center"/>
              <w:textAlignment w:val="center"/>
              <w:rPr>
                <w:rFonts w:ascii="宋体" w:hAnsi="宋体" w:cs="宋体"/>
                <w:color w:val="000000" w:themeColor="text1"/>
                <w:kern w:val="0"/>
                <w:sz w:val="20"/>
                <w:szCs w:val="20"/>
                <w:lang w:bidi="ar"/>
              </w:rPr>
            </w:pPr>
            <w:r>
              <w:rPr>
                <w:rFonts w:ascii="宋体" w:eastAsia="仿宋" w:hAnsi="宋体" w:cs="宋体" w:hint="eastAsia"/>
                <w:color w:val="000000" w:themeColor="text1"/>
                <w:kern w:val="0"/>
                <w:sz w:val="20"/>
                <w:szCs w:val="20"/>
                <w:lang w:bidi="ar"/>
              </w:rPr>
              <w:t>15,000</w:t>
            </w:r>
          </w:p>
        </w:tc>
      </w:tr>
    </w:tbl>
    <w:p w14:paraId="365B9A30" w14:textId="77777777" w:rsidR="00677845" w:rsidRDefault="00677845">
      <w:pPr>
        <w:rPr>
          <w:rFonts w:ascii="方正小标宋简体" w:eastAsia="方正小标宋简体" w:hAnsi="方正小标宋简体" w:cs="方正小标宋简体"/>
          <w:color w:val="000000" w:themeColor="text1"/>
          <w:sz w:val="32"/>
          <w:szCs w:val="32"/>
        </w:rPr>
        <w:sectPr w:rsidR="00677845">
          <w:pgSz w:w="16838" w:h="11906" w:orient="landscape"/>
          <w:pgMar w:top="1440" w:right="1080" w:bottom="1440" w:left="1080" w:header="851" w:footer="992" w:gutter="0"/>
          <w:pgNumType w:fmt="numberInDash"/>
          <w:cols w:space="720"/>
          <w:docGrid w:type="lines" w:linePitch="312"/>
        </w:sectPr>
      </w:pPr>
    </w:p>
    <w:p w14:paraId="7336F6AE" w14:textId="77777777" w:rsidR="00677845" w:rsidRDefault="009F0465">
      <w:pPr>
        <w:pStyle w:val="1"/>
        <w:spacing w:before="0" w:after="0" w:line="560" w:lineRule="exact"/>
        <w:jc w:val="center"/>
        <w:rPr>
          <w:rFonts w:ascii="方正小标宋简体" w:eastAsia="方正小标宋简体" w:hAnsi="仿宋"/>
          <w:b w:val="0"/>
          <w:bCs w:val="0"/>
          <w:color w:val="000000" w:themeColor="text1"/>
          <w:kern w:val="2"/>
        </w:rPr>
      </w:pPr>
      <w:bookmarkStart w:id="36" w:name="_Toc28634"/>
      <w:r>
        <w:rPr>
          <w:rFonts w:ascii="方正小标宋简体" w:eastAsia="方正小标宋简体" w:hAnsi="仿宋" w:hint="eastAsia"/>
          <w:b w:val="0"/>
          <w:bCs w:val="0"/>
          <w:color w:val="000000" w:themeColor="text1"/>
          <w:kern w:val="2"/>
        </w:rPr>
        <w:lastRenderedPageBreak/>
        <w:t>第四章</w:t>
      </w:r>
      <w:r>
        <w:rPr>
          <w:rFonts w:ascii="方正小标宋简体" w:eastAsia="方正小标宋简体" w:hAnsi="仿宋" w:hint="eastAsia"/>
          <w:b w:val="0"/>
          <w:bCs w:val="0"/>
          <w:color w:val="000000" w:themeColor="text1"/>
          <w:kern w:val="2"/>
        </w:rPr>
        <w:t xml:space="preserve">  </w:t>
      </w:r>
      <w:r>
        <w:rPr>
          <w:rFonts w:ascii="方正小标宋简体" w:eastAsia="方正小标宋简体" w:hAnsi="仿宋" w:hint="eastAsia"/>
          <w:b w:val="0"/>
          <w:bCs w:val="0"/>
          <w:color w:val="000000" w:themeColor="text1"/>
          <w:kern w:val="2"/>
        </w:rPr>
        <w:t>格式文件</w:t>
      </w:r>
      <w:bookmarkEnd w:id="15"/>
      <w:bookmarkEnd w:id="36"/>
    </w:p>
    <w:p w14:paraId="1EA269D9" w14:textId="77777777" w:rsidR="00677845" w:rsidRDefault="00677845">
      <w:pPr>
        <w:pStyle w:val="1"/>
        <w:spacing w:before="0" w:after="0" w:line="560" w:lineRule="exact"/>
        <w:jc w:val="center"/>
        <w:rPr>
          <w:rFonts w:ascii="方正小标宋简体" w:eastAsia="方正小标宋简体" w:hAnsi="仿宋"/>
          <w:b w:val="0"/>
          <w:bCs w:val="0"/>
          <w:color w:val="000000" w:themeColor="text1"/>
          <w:kern w:val="2"/>
          <w:sz w:val="32"/>
          <w:szCs w:val="32"/>
        </w:rPr>
      </w:pPr>
    </w:p>
    <w:p w14:paraId="57C36E64" w14:textId="77777777" w:rsidR="00677845" w:rsidRDefault="009F0465">
      <w:pPr>
        <w:pStyle w:val="1"/>
        <w:spacing w:before="0" w:after="0" w:line="560" w:lineRule="exact"/>
        <w:jc w:val="center"/>
        <w:rPr>
          <w:rFonts w:ascii="方正小标宋简体" w:eastAsia="方正小标宋简体" w:hAnsi="仿宋"/>
          <w:b w:val="0"/>
          <w:bCs w:val="0"/>
          <w:color w:val="000000" w:themeColor="text1"/>
          <w:kern w:val="2"/>
          <w:sz w:val="32"/>
          <w:szCs w:val="32"/>
        </w:rPr>
      </w:pPr>
      <w:bookmarkStart w:id="37" w:name="_Toc27199"/>
      <w:r>
        <w:rPr>
          <w:rFonts w:ascii="方正小标宋简体" w:eastAsia="方正小标宋简体" w:hAnsi="仿宋" w:hint="eastAsia"/>
          <w:b w:val="0"/>
          <w:bCs w:val="0"/>
          <w:color w:val="000000" w:themeColor="text1"/>
          <w:kern w:val="2"/>
          <w:sz w:val="32"/>
          <w:szCs w:val="32"/>
        </w:rPr>
        <w:t>（一）</w:t>
      </w:r>
      <w:bookmarkStart w:id="38" w:name="_Toc386958824"/>
      <w:r>
        <w:rPr>
          <w:rFonts w:ascii="方正小标宋简体" w:eastAsia="方正小标宋简体" w:hAnsi="仿宋" w:hint="eastAsia"/>
          <w:b w:val="0"/>
          <w:bCs w:val="0"/>
          <w:color w:val="000000" w:themeColor="text1"/>
          <w:kern w:val="2"/>
          <w:sz w:val="32"/>
          <w:szCs w:val="32"/>
        </w:rPr>
        <w:t>国有资产处置网上竞价竞买申请书</w:t>
      </w:r>
      <w:bookmarkEnd w:id="37"/>
      <w:bookmarkEnd w:id="38"/>
    </w:p>
    <w:p w14:paraId="7F6ED3E2" w14:textId="77777777" w:rsidR="00677845" w:rsidRDefault="00677845">
      <w:pPr>
        <w:spacing w:line="560" w:lineRule="exact"/>
        <w:rPr>
          <w:rFonts w:ascii="仿宋" w:eastAsia="仿宋" w:hAnsi="仿宋"/>
          <w:color w:val="000000" w:themeColor="text1"/>
          <w:sz w:val="28"/>
          <w:szCs w:val="28"/>
        </w:rPr>
      </w:pPr>
    </w:p>
    <w:p w14:paraId="59C371F9" w14:textId="77777777" w:rsidR="00677845" w:rsidRDefault="009F0465">
      <w:pPr>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（拍卖公司名称）</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w:t>
      </w:r>
    </w:p>
    <w:p w14:paraId="39F83473" w14:textId="77777777" w:rsidR="00677845" w:rsidRDefault="009F0465">
      <w:pPr>
        <w:spacing w:line="560" w:lineRule="exact"/>
        <w:ind w:firstLine="645"/>
        <w:rPr>
          <w:rFonts w:ascii="仿宋" w:eastAsia="仿宋" w:hAnsi="仿宋"/>
          <w:color w:val="000000" w:themeColor="text1"/>
          <w:sz w:val="28"/>
          <w:szCs w:val="28"/>
          <w:u w:val="single"/>
        </w:rPr>
      </w:pPr>
      <w:r>
        <w:rPr>
          <w:rFonts w:ascii="仿宋" w:eastAsia="仿宋" w:hAnsi="仿宋" w:hint="eastAsia"/>
          <w:color w:val="000000" w:themeColor="text1"/>
          <w:sz w:val="28"/>
          <w:szCs w:val="28"/>
        </w:rPr>
        <w:t>我方认真阅读了本次网上竞价的国有资产交易文件（包括公告、须知、清单、竞价规则等一系列相关文件），并对国有资产交易文件及所述标的无任何异议。我方对国有资产的实际现状进行了查验，已知晓</w:t>
      </w:r>
      <w:proofErr w:type="gramStart"/>
      <w:r>
        <w:rPr>
          <w:rFonts w:ascii="仿宋" w:eastAsia="仿宋" w:hAnsi="仿宋" w:hint="eastAsia"/>
          <w:color w:val="000000" w:themeColor="text1"/>
          <w:sz w:val="28"/>
          <w:szCs w:val="28"/>
        </w:rPr>
        <w:t>此国有</w:t>
      </w:r>
      <w:proofErr w:type="gramEnd"/>
      <w:r>
        <w:rPr>
          <w:rFonts w:ascii="仿宋" w:eastAsia="仿宋" w:hAnsi="仿宋" w:hint="eastAsia"/>
          <w:color w:val="000000" w:themeColor="text1"/>
          <w:sz w:val="28"/>
          <w:szCs w:val="28"/>
        </w:rPr>
        <w:t>资产具体情况，并承担国有资产任何资料与实际情况可能不一致的风险。我方现正式申请参加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（项目名称）</w:t>
      </w:r>
      <w:r>
        <w:rPr>
          <w:rFonts w:ascii="仿宋" w:eastAsia="仿宋" w:hAnsi="仿宋" w:hint="eastAsia"/>
          <w:color w:val="000000" w:themeColor="text1"/>
          <w:sz w:val="28"/>
          <w:szCs w:val="28"/>
          <w:u w:val="single"/>
        </w:rPr>
        <w:t xml:space="preserve">    </w:t>
      </w:r>
    </w:p>
    <w:p w14:paraId="0200F533" w14:textId="77777777" w:rsidR="00677845" w:rsidRDefault="009F0465">
      <w:pPr>
        <w:spacing w:line="56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（标的编号）的竞买，愿意为此交纳竞买保证金：人民币</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万元到指定账户，并保证上传到四川省国有资产处置网上交易系统的我方相关资料是真实和准确的。</w:t>
      </w:r>
    </w:p>
    <w:p w14:paraId="79CB5BB3" w14:textId="77777777" w:rsidR="00677845" w:rsidRDefault="009F0465">
      <w:pPr>
        <w:spacing w:line="560" w:lineRule="exact"/>
        <w:ind w:firstLine="645"/>
        <w:rPr>
          <w:rFonts w:ascii="仿宋" w:eastAsia="仿宋" w:hAnsi="仿宋"/>
          <w:color w:val="000000" w:themeColor="text1"/>
          <w:sz w:val="28"/>
          <w:szCs w:val="28"/>
        </w:rPr>
      </w:pPr>
      <w:r>
        <w:rPr>
          <w:rFonts w:ascii="仿宋" w:eastAsia="仿宋" w:hAnsi="仿宋" w:hint="eastAsia"/>
          <w:color w:val="000000" w:themeColor="text1"/>
          <w:sz w:val="28"/>
          <w:szCs w:val="28"/>
        </w:rPr>
        <w:t>若</w:t>
      </w:r>
      <w:proofErr w:type="gramStart"/>
      <w:r>
        <w:rPr>
          <w:rFonts w:ascii="仿宋" w:eastAsia="仿宋" w:hAnsi="仿宋" w:hint="eastAsia"/>
          <w:color w:val="000000" w:themeColor="text1"/>
          <w:sz w:val="28"/>
          <w:szCs w:val="28"/>
        </w:rPr>
        <w:t>能竞得上述</w:t>
      </w:r>
      <w:proofErr w:type="gramEnd"/>
      <w:r>
        <w:rPr>
          <w:rFonts w:ascii="仿宋" w:eastAsia="仿宋" w:hAnsi="仿宋" w:hint="eastAsia"/>
          <w:color w:val="000000" w:themeColor="text1"/>
          <w:sz w:val="28"/>
          <w:szCs w:val="28"/>
        </w:rPr>
        <w:t>国有资产，我方保证按照本次国有资产交</w:t>
      </w:r>
      <w:r>
        <w:rPr>
          <w:rFonts w:ascii="仿宋" w:eastAsia="仿宋" w:hAnsi="仿宋" w:hint="eastAsia"/>
          <w:color w:val="000000" w:themeColor="text1"/>
          <w:sz w:val="28"/>
          <w:szCs w:val="28"/>
        </w:rPr>
        <w:t>易文件的规定和要求履行全部义务。若我方在竞买活动中，出现不能按期付款或有其他违约行为，我方愿意承担法律责任，并赔偿由此产生的损失。</w:t>
      </w:r>
      <w:r>
        <w:rPr>
          <w:rFonts w:ascii="仿宋" w:eastAsia="仿宋" w:hAnsi="仿宋" w:hint="eastAsia"/>
          <w:color w:val="000000" w:themeColor="text1"/>
          <w:sz w:val="28"/>
          <w:szCs w:val="28"/>
        </w:rPr>
        <w:t xml:space="preserve">   </w:t>
      </w:r>
    </w:p>
    <w:p w14:paraId="0989C863" w14:textId="77777777" w:rsidR="00677845" w:rsidRDefault="009F0465">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竞买申请人全称：</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p>
    <w:p w14:paraId="05D926CE" w14:textId="77777777" w:rsidR="00677845" w:rsidRDefault="009F0465">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法定代表人签名：</w:t>
      </w:r>
    </w:p>
    <w:p w14:paraId="76B26015" w14:textId="77777777" w:rsidR="00677845" w:rsidRDefault="009F0465">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委托代理人签名：</w:t>
      </w:r>
    </w:p>
    <w:p w14:paraId="341D0F20" w14:textId="77777777" w:rsidR="00677845" w:rsidRDefault="009F0465">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联系人：</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p>
    <w:p w14:paraId="59D9FE17" w14:textId="77777777" w:rsidR="00677845" w:rsidRDefault="009F0465">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p>
    <w:p w14:paraId="1AF58C6D" w14:textId="77777777" w:rsidR="00677845" w:rsidRDefault="009F0465">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单位地址：</w:t>
      </w:r>
      <w:r>
        <w:rPr>
          <w:rFonts w:ascii="仿宋" w:eastAsia="仿宋" w:hAnsi="仿宋" w:hint="eastAsia"/>
          <w:color w:val="000000" w:themeColor="text1"/>
          <w:sz w:val="28"/>
          <w:szCs w:val="28"/>
        </w:rPr>
        <w:t xml:space="preserve">   </w:t>
      </w:r>
    </w:p>
    <w:p w14:paraId="591903CB" w14:textId="77777777" w:rsidR="00677845" w:rsidRDefault="009F0465">
      <w:pPr>
        <w:spacing w:line="560" w:lineRule="exact"/>
        <w:ind w:firstLineChars="1500" w:firstLine="4200"/>
        <w:rPr>
          <w:rFonts w:ascii="仿宋" w:eastAsia="仿宋" w:hAnsi="仿宋"/>
          <w:color w:val="000000" w:themeColor="text1"/>
          <w:sz w:val="28"/>
          <w:szCs w:val="28"/>
        </w:rPr>
      </w:pPr>
      <w:r>
        <w:rPr>
          <w:rFonts w:ascii="仿宋" w:eastAsia="仿宋" w:hAnsi="仿宋" w:hint="eastAsia"/>
          <w:color w:val="000000" w:themeColor="text1"/>
          <w:sz w:val="28"/>
          <w:szCs w:val="28"/>
        </w:rPr>
        <w:t>申请日期：</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日</w:t>
      </w:r>
    </w:p>
    <w:p w14:paraId="2FB3668D" w14:textId="77777777" w:rsidR="00677845" w:rsidRDefault="009F0465">
      <w:pPr>
        <w:pStyle w:val="1"/>
        <w:spacing w:before="0" w:after="0" w:line="560" w:lineRule="exact"/>
        <w:jc w:val="center"/>
        <w:rPr>
          <w:rFonts w:ascii="方正小标宋简体" w:eastAsia="方正小标宋简体" w:hAnsi="仿宋"/>
          <w:b w:val="0"/>
          <w:bCs w:val="0"/>
          <w:color w:val="000000" w:themeColor="text1"/>
          <w:kern w:val="2"/>
          <w:sz w:val="32"/>
          <w:szCs w:val="32"/>
        </w:rPr>
      </w:pPr>
      <w:bookmarkStart w:id="39" w:name="_Toc27894"/>
      <w:r>
        <w:rPr>
          <w:rFonts w:ascii="方正小标宋简体" w:eastAsia="方正小标宋简体" w:hAnsi="仿宋" w:hint="eastAsia"/>
          <w:b w:val="0"/>
          <w:bCs w:val="0"/>
          <w:color w:val="000000" w:themeColor="text1"/>
          <w:kern w:val="2"/>
          <w:sz w:val="32"/>
          <w:szCs w:val="32"/>
        </w:rPr>
        <w:lastRenderedPageBreak/>
        <w:t>（二）电子竞价风险告知及接受确认书</w:t>
      </w:r>
      <w:bookmarkEnd w:id="39"/>
    </w:p>
    <w:p w14:paraId="107206F8" w14:textId="77777777" w:rsidR="00677845" w:rsidRDefault="00677845">
      <w:pPr>
        <w:spacing w:line="560" w:lineRule="exact"/>
        <w:jc w:val="center"/>
        <w:rPr>
          <w:rFonts w:ascii="仿宋" w:eastAsia="仿宋" w:hAnsi="仿宋"/>
          <w:b/>
          <w:color w:val="000000" w:themeColor="text1"/>
          <w:sz w:val="44"/>
          <w:szCs w:val="44"/>
        </w:rPr>
      </w:pPr>
    </w:p>
    <w:p w14:paraId="0182001C" w14:textId="77777777" w:rsidR="00677845" w:rsidRDefault="009F0465">
      <w:pPr>
        <w:spacing w:line="5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尊敬的竞买申请人：</w:t>
      </w:r>
    </w:p>
    <w:p w14:paraId="734AE57F"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在利用互联网进行电子竞价时，可能会获得较高的收益，但同时也存在着较大的投资风险。为了使您更好地了解其中的风险，根据有关法律法规及本次国有资产处置的交易公告、竞买须知和交易文件约定，特向您告知电子竞价存在如下风险，若您经过综合评判后，仍然能够接受包括但不限于已经告知的竞价交易风险，请予以确认。</w:t>
      </w:r>
      <w:r>
        <w:rPr>
          <w:rFonts w:ascii="仿宋" w:eastAsia="仿宋" w:hAnsi="仿宋" w:hint="eastAsia"/>
          <w:color w:val="000000" w:themeColor="text1"/>
          <w:sz w:val="30"/>
          <w:szCs w:val="30"/>
        </w:rPr>
        <w:t xml:space="preserve"> </w:t>
      </w:r>
    </w:p>
    <w:p w14:paraId="1B53233D"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1.</w:t>
      </w:r>
      <w:r>
        <w:rPr>
          <w:rFonts w:ascii="仿宋" w:eastAsia="仿宋" w:hAnsi="仿宋" w:hint="eastAsia"/>
          <w:color w:val="000000" w:themeColor="text1"/>
          <w:sz w:val="30"/>
          <w:szCs w:val="30"/>
        </w:rPr>
        <w:t>网络竞价风险：由于互联网的特殊属性，不排除标的在网络竞价发生故障（包括但不限于网络故障、电路故障、系统故障、网络黑客恶意攻击等）的可能，竞买申请人必须充分估计上述原因导致网上竞价不同于现场竞价的风险。如果发生上述</w:t>
      </w:r>
      <w:r>
        <w:rPr>
          <w:rFonts w:ascii="仿宋" w:eastAsia="仿宋" w:hAnsi="仿宋" w:hint="eastAsia"/>
          <w:color w:val="000000" w:themeColor="text1"/>
          <w:sz w:val="30"/>
          <w:szCs w:val="30"/>
        </w:rPr>
        <w:t>情况</w:t>
      </w:r>
      <w:r>
        <w:rPr>
          <w:rFonts w:ascii="仿宋" w:eastAsia="仿宋" w:hAnsi="仿宋" w:cs="宋体" w:hint="eastAsia"/>
          <w:color w:val="000000" w:themeColor="text1"/>
          <w:kern w:val="0"/>
          <w:sz w:val="30"/>
          <w:szCs w:val="30"/>
        </w:rPr>
        <w:t>导致网站服务异常、网络竞价中断、竞价结果异常或其他异常情况的，交易各方均不承担责任。</w:t>
      </w:r>
    </w:p>
    <w:p w14:paraId="5F7BA1F7"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2.</w:t>
      </w:r>
      <w:r>
        <w:rPr>
          <w:rFonts w:ascii="仿宋" w:eastAsia="仿宋" w:hAnsi="仿宋" w:hint="eastAsia"/>
          <w:color w:val="000000" w:themeColor="text1"/>
          <w:sz w:val="30"/>
          <w:szCs w:val="30"/>
        </w:rPr>
        <w:t>不可抗力因素风险：包括但不限于诸如地震、火灾、水灾、战争等不可抗力因素导致电子竞价系统的瘫痪、交易的停止；电子竞价过程中无法控制和不可预测的系统故障、通讯故障、电力故障等可能导致电子竞价系统不能正常运行甚至瘫痪。如果发生上述风险造成交易无法顺利进行、竞价结果异常</w:t>
      </w:r>
      <w:r>
        <w:rPr>
          <w:rFonts w:ascii="仿宋" w:eastAsia="仿宋" w:hAnsi="仿宋" w:cs="宋体" w:hint="eastAsia"/>
          <w:color w:val="000000" w:themeColor="text1"/>
          <w:kern w:val="0"/>
          <w:sz w:val="30"/>
          <w:szCs w:val="30"/>
        </w:rPr>
        <w:t>或其他异常情况的，交易各方均不承担责任</w:t>
      </w:r>
      <w:r>
        <w:rPr>
          <w:rFonts w:ascii="仿宋" w:eastAsia="仿宋" w:hAnsi="仿宋" w:hint="eastAsia"/>
          <w:color w:val="000000" w:themeColor="text1"/>
          <w:sz w:val="30"/>
          <w:szCs w:val="30"/>
        </w:rPr>
        <w:t>。</w:t>
      </w:r>
    </w:p>
    <w:p w14:paraId="25017386"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3.</w:t>
      </w:r>
      <w:r>
        <w:rPr>
          <w:rFonts w:ascii="仿宋" w:eastAsia="仿宋" w:hAnsi="仿宋" w:hint="eastAsia"/>
          <w:color w:val="000000" w:themeColor="text1"/>
          <w:sz w:val="30"/>
          <w:szCs w:val="30"/>
        </w:rPr>
        <w:t>时间风险：由于整个竞价过程中所描述的时间均以系统服务器时间为准，如您所参照的时间（如手表或电脑终端显示时间）与系统服务器时间不一致，可能导致您无法正常参与交易的，风</w:t>
      </w:r>
      <w:r>
        <w:rPr>
          <w:rFonts w:ascii="仿宋" w:eastAsia="仿宋" w:hAnsi="仿宋" w:hint="eastAsia"/>
          <w:color w:val="000000" w:themeColor="text1"/>
          <w:sz w:val="30"/>
          <w:szCs w:val="30"/>
        </w:rPr>
        <w:lastRenderedPageBreak/>
        <w:t>险自行承担。</w:t>
      </w:r>
    </w:p>
    <w:p w14:paraId="43B999A5"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4.</w:t>
      </w:r>
      <w:r>
        <w:rPr>
          <w:rFonts w:ascii="仿宋" w:eastAsia="仿宋" w:hAnsi="仿宋" w:hint="eastAsia"/>
          <w:color w:val="000000" w:themeColor="text1"/>
          <w:sz w:val="30"/>
          <w:szCs w:val="30"/>
        </w:rPr>
        <w:t>其他风险：由于您的密码</w:t>
      </w:r>
      <w:r>
        <w:rPr>
          <w:rFonts w:ascii="仿宋" w:eastAsia="仿宋" w:hAnsi="仿宋" w:hint="eastAsia"/>
          <w:color w:val="000000" w:themeColor="text1"/>
          <w:sz w:val="30"/>
          <w:szCs w:val="30"/>
        </w:rPr>
        <w:t>失密、</w:t>
      </w:r>
      <w:r>
        <w:rPr>
          <w:rFonts w:ascii="仿宋" w:eastAsia="仿宋" w:hAnsi="仿宋" w:hint="eastAsia"/>
          <w:color w:val="000000" w:themeColor="text1"/>
          <w:sz w:val="30"/>
          <w:szCs w:val="30"/>
        </w:rPr>
        <w:t>CA</w:t>
      </w:r>
      <w:r>
        <w:rPr>
          <w:rFonts w:ascii="仿宋" w:eastAsia="仿宋" w:hAnsi="仿宋" w:hint="eastAsia"/>
          <w:color w:val="000000" w:themeColor="text1"/>
          <w:sz w:val="30"/>
          <w:szCs w:val="30"/>
        </w:rPr>
        <w:t>丢失、操作不当、投资决策失误等原因可能使</w:t>
      </w:r>
      <w:proofErr w:type="gramStart"/>
      <w:r>
        <w:rPr>
          <w:rFonts w:ascii="仿宋" w:eastAsia="仿宋" w:hAnsi="仿宋" w:hint="eastAsia"/>
          <w:color w:val="000000" w:themeColor="text1"/>
          <w:sz w:val="30"/>
          <w:szCs w:val="30"/>
        </w:rPr>
        <w:t>您发生</w:t>
      </w:r>
      <w:proofErr w:type="gramEnd"/>
      <w:r>
        <w:rPr>
          <w:rFonts w:ascii="仿宋" w:eastAsia="仿宋" w:hAnsi="仿宋" w:hint="eastAsia"/>
          <w:color w:val="000000" w:themeColor="text1"/>
          <w:sz w:val="30"/>
          <w:szCs w:val="30"/>
        </w:rPr>
        <w:t>亏损，该损失将由您自行承担。</w:t>
      </w:r>
    </w:p>
    <w:p w14:paraId="42483119"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5.</w:t>
      </w:r>
      <w:r>
        <w:rPr>
          <w:rFonts w:ascii="仿宋" w:eastAsia="仿宋" w:hAnsi="仿宋" w:hint="eastAsia"/>
          <w:color w:val="000000" w:themeColor="text1"/>
          <w:sz w:val="30"/>
          <w:szCs w:val="30"/>
        </w:rPr>
        <w:t>竞价提示：自备电脑，操作系统建议使用</w:t>
      </w:r>
      <w:r>
        <w:rPr>
          <w:rFonts w:ascii="仿宋" w:eastAsia="仿宋" w:hAnsi="仿宋" w:hint="eastAsia"/>
          <w:color w:val="000000" w:themeColor="text1"/>
          <w:sz w:val="30"/>
          <w:szCs w:val="30"/>
        </w:rPr>
        <w:t xml:space="preserve">windows </w:t>
      </w: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及以上版本操作系统，</w:t>
      </w:r>
      <w:r>
        <w:rPr>
          <w:rFonts w:ascii="仿宋" w:eastAsia="仿宋" w:hAnsi="仿宋" w:hint="eastAsia"/>
          <w:color w:val="000000" w:themeColor="text1"/>
          <w:sz w:val="30"/>
          <w:szCs w:val="30"/>
        </w:rPr>
        <w:t>IE9</w:t>
      </w:r>
      <w:r>
        <w:rPr>
          <w:rFonts w:ascii="仿宋" w:eastAsia="仿宋" w:hAnsi="仿宋" w:hint="eastAsia"/>
          <w:color w:val="000000" w:themeColor="text1"/>
          <w:sz w:val="30"/>
          <w:szCs w:val="30"/>
        </w:rPr>
        <w:t>及以上版本浏览器，</w:t>
      </w:r>
      <w:r>
        <w:rPr>
          <w:rFonts w:ascii="仿宋" w:eastAsia="仿宋" w:hAnsi="仿宋" w:hint="eastAsia"/>
          <w:color w:val="000000" w:themeColor="text1"/>
          <w:sz w:val="30"/>
          <w:szCs w:val="30"/>
        </w:rPr>
        <w:t>1366*768</w:t>
      </w:r>
      <w:r>
        <w:rPr>
          <w:rFonts w:ascii="仿宋" w:eastAsia="仿宋" w:hAnsi="仿宋" w:hint="eastAsia"/>
          <w:color w:val="000000" w:themeColor="text1"/>
          <w:sz w:val="30"/>
          <w:szCs w:val="30"/>
        </w:rPr>
        <w:t>及以上分辨率，配备</w:t>
      </w:r>
      <w:r>
        <w:rPr>
          <w:rFonts w:ascii="仿宋" w:eastAsia="仿宋" w:hAnsi="仿宋" w:hint="eastAsia"/>
          <w:color w:val="000000" w:themeColor="text1"/>
          <w:sz w:val="30"/>
          <w:szCs w:val="30"/>
        </w:rPr>
        <w:t>2G</w:t>
      </w:r>
      <w:r>
        <w:rPr>
          <w:rFonts w:ascii="仿宋" w:eastAsia="仿宋" w:hAnsi="仿宋" w:hint="eastAsia"/>
          <w:color w:val="000000" w:themeColor="text1"/>
          <w:sz w:val="30"/>
          <w:szCs w:val="30"/>
        </w:rPr>
        <w:t>以上内存，</w:t>
      </w:r>
      <w:r>
        <w:rPr>
          <w:rFonts w:ascii="仿宋" w:eastAsia="仿宋" w:hAnsi="仿宋" w:hint="eastAsia"/>
          <w:color w:val="000000" w:themeColor="text1"/>
          <w:sz w:val="30"/>
          <w:szCs w:val="30"/>
        </w:rPr>
        <w:t>2M</w:t>
      </w:r>
      <w:r>
        <w:rPr>
          <w:rFonts w:ascii="仿宋" w:eastAsia="仿宋" w:hAnsi="仿宋" w:hint="eastAsia"/>
          <w:color w:val="000000" w:themeColor="text1"/>
          <w:sz w:val="30"/>
          <w:szCs w:val="30"/>
        </w:rPr>
        <w:t>以上有线宽带网络。请务必使用微软</w:t>
      </w:r>
      <w:r>
        <w:rPr>
          <w:rFonts w:ascii="仿宋" w:eastAsia="仿宋" w:hAnsi="仿宋" w:hint="eastAsia"/>
          <w:color w:val="000000" w:themeColor="text1"/>
          <w:sz w:val="30"/>
          <w:szCs w:val="30"/>
        </w:rPr>
        <w:t>IE9</w:t>
      </w:r>
      <w:r>
        <w:rPr>
          <w:rFonts w:ascii="仿宋" w:eastAsia="仿宋" w:hAnsi="仿宋" w:hint="eastAsia"/>
          <w:color w:val="000000" w:themeColor="text1"/>
          <w:sz w:val="30"/>
          <w:szCs w:val="30"/>
        </w:rPr>
        <w:t>及以上版本浏览器登录竞价系统，采取其他浏览器可能导致电子竞价系统无法正常竞价。</w:t>
      </w:r>
    </w:p>
    <w:p w14:paraId="669063F9"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）定期对浏览器进行插件扫描，卸载不必要的插件。</w:t>
      </w:r>
    </w:p>
    <w:p w14:paraId="4C5823C5"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）定期对系统进行病毒检测。</w:t>
      </w:r>
    </w:p>
    <w:p w14:paraId="6C610E03"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）建议将竞价地址设置为浏览器可信站点，并严格按照要求完成环境设置及测试。</w:t>
      </w:r>
    </w:p>
    <w:p w14:paraId="626373F0"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4</w:t>
      </w:r>
      <w:r>
        <w:rPr>
          <w:rFonts w:ascii="仿宋" w:eastAsia="仿宋" w:hAnsi="仿宋" w:hint="eastAsia"/>
          <w:color w:val="000000" w:themeColor="text1"/>
          <w:sz w:val="30"/>
          <w:szCs w:val="30"/>
        </w:rPr>
        <w:t>）建议在竞价过程中，调低将系统安装的防火墙软件的安全保护级别至不影响系统性能的级别。</w:t>
      </w:r>
    </w:p>
    <w:p w14:paraId="1C6398EE"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5</w:t>
      </w:r>
      <w:r>
        <w:rPr>
          <w:rFonts w:ascii="仿宋" w:eastAsia="仿宋" w:hAnsi="仿宋" w:hint="eastAsia"/>
          <w:color w:val="000000" w:themeColor="text1"/>
          <w:sz w:val="30"/>
          <w:szCs w:val="30"/>
        </w:rPr>
        <w:t>）在竞价过程中，请关闭其他与本次竞价无关</w:t>
      </w:r>
      <w:r>
        <w:rPr>
          <w:rFonts w:ascii="仿宋" w:eastAsia="仿宋" w:hAnsi="仿宋" w:hint="eastAsia"/>
          <w:color w:val="000000" w:themeColor="text1"/>
          <w:sz w:val="30"/>
          <w:szCs w:val="30"/>
        </w:rPr>
        <w:t>的应用软件，特别是迅雷、</w:t>
      </w:r>
      <w:r>
        <w:rPr>
          <w:rFonts w:ascii="仿宋" w:eastAsia="仿宋" w:hAnsi="仿宋" w:hint="eastAsia"/>
          <w:color w:val="000000" w:themeColor="text1"/>
          <w:sz w:val="30"/>
          <w:szCs w:val="30"/>
        </w:rPr>
        <w:t>BT</w:t>
      </w:r>
      <w:r>
        <w:rPr>
          <w:rFonts w:ascii="仿宋" w:eastAsia="仿宋" w:hAnsi="仿宋" w:hint="eastAsia"/>
          <w:color w:val="000000" w:themeColor="text1"/>
          <w:sz w:val="30"/>
          <w:szCs w:val="30"/>
        </w:rPr>
        <w:t>等下载软件。</w:t>
      </w:r>
    </w:p>
    <w:p w14:paraId="33EE94AA"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）竞价进入延时阶段后，</w:t>
      </w:r>
      <w:proofErr w:type="gramStart"/>
      <w:r>
        <w:rPr>
          <w:rFonts w:ascii="仿宋" w:eastAsia="仿宋" w:hAnsi="仿宋" w:hint="eastAsia"/>
          <w:color w:val="000000" w:themeColor="text1"/>
          <w:sz w:val="30"/>
          <w:szCs w:val="30"/>
        </w:rPr>
        <w:t>报价请</w:t>
      </w:r>
      <w:proofErr w:type="gramEnd"/>
      <w:r>
        <w:rPr>
          <w:rFonts w:ascii="仿宋" w:eastAsia="仿宋" w:hAnsi="仿宋" w:hint="eastAsia"/>
          <w:color w:val="000000" w:themeColor="text1"/>
          <w:sz w:val="30"/>
          <w:szCs w:val="30"/>
        </w:rPr>
        <w:t>尽量提前，以免突发网络异常情况造成报价不成功而最终导致竞买失败。</w:t>
      </w:r>
      <w:r>
        <w:rPr>
          <w:rFonts w:ascii="仿宋" w:eastAsia="仿宋" w:hAnsi="仿宋" w:hint="eastAsia"/>
          <w:color w:val="000000" w:themeColor="text1"/>
          <w:sz w:val="30"/>
          <w:szCs w:val="30"/>
        </w:rPr>
        <w:t xml:space="preserve"> </w:t>
      </w:r>
    </w:p>
    <w:p w14:paraId="62CA0C0E" w14:textId="77777777" w:rsidR="00677845" w:rsidRDefault="009F0465">
      <w:pPr>
        <w:spacing w:line="56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6.</w:t>
      </w:r>
      <w:r>
        <w:rPr>
          <w:rFonts w:ascii="仿宋" w:eastAsia="仿宋" w:hAnsi="仿宋" w:hint="eastAsia"/>
          <w:color w:val="000000" w:themeColor="text1"/>
          <w:sz w:val="30"/>
          <w:szCs w:val="30"/>
        </w:rPr>
        <w:t>特别提示：您应当根据自身的经济实力和心理承受能力认真制定竞价投资策略。我们并不能揭示参与电子竞价的全部风险，您务必有清醒的认识。一旦同意《电子竞价风险告知及接受确认书》，即表明愿意承担电子竞价可能出现的一切风险，并放弃要求资产处置方、拍卖公司、交易平台承担责任的权利。</w:t>
      </w:r>
    </w:p>
    <w:p w14:paraId="7C3D6E2B" w14:textId="77777777" w:rsidR="00677845" w:rsidRDefault="00677845">
      <w:pPr>
        <w:pStyle w:val="ad"/>
        <w:tabs>
          <w:tab w:val="left" w:pos="420"/>
        </w:tabs>
        <w:snapToGrid w:val="0"/>
        <w:spacing w:line="560" w:lineRule="exact"/>
        <w:ind w:firstLineChars="1620" w:firstLine="4536"/>
        <w:rPr>
          <w:rFonts w:ascii="仿宋" w:eastAsia="仿宋" w:hAnsi="仿宋"/>
          <w:color w:val="000000" w:themeColor="text1"/>
          <w:sz w:val="28"/>
          <w:szCs w:val="28"/>
        </w:rPr>
      </w:pPr>
    </w:p>
    <w:p w14:paraId="5BB855D7" w14:textId="77777777" w:rsidR="00677845" w:rsidRDefault="00677845">
      <w:pPr>
        <w:pStyle w:val="1"/>
        <w:spacing w:before="0" w:after="0" w:line="560" w:lineRule="exact"/>
        <w:jc w:val="center"/>
        <w:rPr>
          <w:rFonts w:ascii="方正小标宋简体" w:eastAsia="方正小标宋简体" w:hAnsi="仿宋"/>
          <w:b w:val="0"/>
          <w:bCs w:val="0"/>
          <w:color w:val="000000" w:themeColor="text1"/>
          <w:kern w:val="2"/>
          <w:sz w:val="32"/>
          <w:szCs w:val="32"/>
        </w:rPr>
      </w:pPr>
    </w:p>
    <w:p w14:paraId="49C1FA70" w14:textId="77777777" w:rsidR="00677845" w:rsidRDefault="009F0465">
      <w:pPr>
        <w:pStyle w:val="1"/>
        <w:spacing w:before="0" w:after="0" w:line="560" w:lineRule="exact"/>
        <w:jc w:val="center"/>
        <w:rPr>
          <w:rFonts w:ascii="方正小标宋简体" w:eastAsia="方正小标宋简体" w:hAnsi="仿宋" w:cs="仿宋"/>
          <w:b w:val="0"/>
          <w:bCs w:val="0"/>
          <w:color w:val="000000" w:themeColor="text1"/>
          <w:kern w:val="2"/>
          <w:sz w:val="32"/>
          <w:szCs w:val="32"/>
        </w:rPr>
      </w:pPr>
      <w:bookmarkStart w:id="40" w:name="_Toc20745"/>
      <w:r>
        <w:rPr>
          <w:rFonts w:ascii="方正小标宋简体" w:eastAsia="方正小标宋简体" w:hAnsi="仿宋" w:hint="eastAsia"/>
          <w:b w:val="0"/>
          <w:bCs w:val="0"/>
          <w:color w:val="000000" w:themeColor="text1"/>
          <w:kern w:val="2"/>
          <w:sz w:val="32"/>
          <w:szCs w:val="32"/>
        </w:rPr>
        <w:t>（三）</w:t>
      </w:r>
      <w:r>
        <w:rPr>
          <w:rFonts w:ascii="方正小标宋简体" w:eastAsia="方正小标宋简体" w:hAnsi="仿宋" w:cs="仿宋" w:hint="eastAsia"/>
          <w:b w:val="0"/>
          <w:bCs w:val="0"/>
          <w:color w:val="000000" w:themeColor="text1"/>
          <w:sz w:val="32"/>
          <w:szCs w:val="32"/>
        </w:rPr>
        <w:t>国有资产处置网上竞价规则</w:t>
      </w:r>
      <w:bookmarkEnd w:id="40"/>
    </w:p>
    <w:p w14:paraId="31B172A8" w14:textId="77777777" w:rsidR="00677845" w:rsidRDefault="00677845">
      <w:pPr>
        <w:spacing w:line="560" w:lineRule="exact"/>
        <w:rPr>
          <w:rFonts w:ascii="仿宋" w:eastAsia="仿宋" w:hAnsi="仿宋"/>
          <w:b/>
          <w:bCs/>
          <w:color w:val="000000" w:themeColor="text1"/>
          <w:sz w:val="32"/>
          <w:szCs w:val="32"/>
        </w:rPr>
      </w:pPr>
    </w:p>
    <w:p w14:paraId="7F8853F2"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第一条</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shd w:val="clear" w:color="auto" w:fill="FFFFFF"/>
        </w:rPr>
        <w:t>国有资产网上竞价以限时竞价方式进行，竞买人初次报价不得低于起始价。报价以增价方式进行，每次加价不得低于交易文件规定的加价幅度。</w:t>
      </w:r>
    </w:p>
    <w:p w14:paraId="2C095E9B"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第二条</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shd w:val="clear" w:color="auto" w:fill="FFFFFF"/>
        </w:rPr>
        <w:t>竞买人应当谨慎报价，报价一经提交，不得修改或者撤回。</w:t>
      </w:r>
    </w:p>
    <w:p w14:paraId="7E7F252A"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第三条</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shd w:val="clear" w:color="auto" w:fill="FFFFFF"/>
        </w:rPr>
        <w:t>网上竞价分为自由竞价时间和延时竞价周期两个阶段。</w:t>
      </w:r>
    </w:p>
    <w:p w14:paraId="6EC1B9AF"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自由竞价时间：每个标的</w:t>
      </w:r>
      <w:proofErr w:type="gramStart"/>
      <w:r>
        <w:rPr>
          <w:rFonts w:ascii="仿宋" w:eastAsia="仿宋" w:hAnsi="仿宋" w:cs="宋体" w:hint="eastAsia"/>
          <w:color w:val="000000" w:themeColor="text1"/>
          <w:kern w:val="0"/>
          <w:sz w:val="28"/>
          <w:szCs w:val="28"/>
          <w:shd w:val="clear" w:color="auto" w:fill="FFFFFF"/>
        </w:rPr>
        <w:t>的</w:t>
      </w:r>
      <w:proofErr w:type="gramEnd"/>
      <w:r>
        <w:rPr>
          <w:rFonts w:ascii="仿宋" w:eastAsia="仿宋" w:hAnsi="仿宋" w:cs="宋体" w:hint="eastAsia"/>
          <w:color w:val="000000" w:themeColor="text1"/>
          <w:kern w:val="0"/>
          <w:sz w:val="28"/>
          <w:szCs w:val="28"/>
          <w:shd w:val="clear" w:color="auto" w:fill="FFFFFF"/>
        </w:rPr>
        <w:t>自由竞价时间由拍卖机构根据实际情况确定，一般不少于</w:t>
      </w:r>
      <w:r>
        <w:rPr>
          <w:rFonts w:ascii="仿宋" w:eastAsia="仿宋" w:hAnsi="仿宋" w:cs="宋体" w:hint="eastAsia"/>
          <w:color w:val="000000" w:themeColor="text1"/>
          <w:kern w:val="0"/>
          <w:sz w:val="28"/>
          <w:szCs w:val="28"/>
          <w:shd w:val="clear" w:color="auto" w:fill="FFFFFF"/>
        </w:rPr>
        <w:t>4</w:t>
      </w:r>
      <w:r>
        <w:rPr>
          <w:rFonts w:ascii="仿宋" w:eastAsia="仿宋" w:hAnsi="仿宋" w:cs="宋体" w:hint="eastAsia"/>
          <w:color w:val="000000" w:themeColor="text1"/>
          <w:kern w:val="0"/>
          <w:sz w:val="28"/>
          <w:szCs w:val="28"/>
          <w:shd w:val="clear" w:color="auto" w:fill="FFFFFF"/>
        </w:rPr>
        <w:t>小时，在此期间竞买人可随时报价。在自由竞价截止时间前，如果只有一个竞买人报过价，则系统确认并显示该竞买人的最高报价；如果有两个或两个以上竞买人报过价，则在自由竞价截止时间后，系统自动启动“延时竞价”。</w:t>
      </w:r>
    </w:p>
    <w:p w14:paraId="18FD717A"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延时竞价周期：在自由竞价截止时间前，有两个或两个以上竞买人报过价，则延时竞价启动，并从自由竞价截止时间起，系统自动延长竞价时间</w:t>
      </w:r>
      <w:r>
        <w:rPr>
          <w:rFonts w:ascii="仿宋" w:eastAsia="仿宋" w:hAnsi="仿宋" w:cs="宋体" w:hint="eastAsia"/>
          <w:color w:val="000000" w:themeColor="text1"/>
          <w:kern w:val="0"/>
          <w:sz w:val="28"/>
          <w:szCs w:val="28"/>
          <w:shd w:val="clear" w:color="auto" w:fill="FFFFFF"/>
        </w:rPr>
        <w:t>5</w:t>
      </w:r>
      <w:r>
        <w:rPr>
          <w:rFonts w:ascii="仿宋" w:eastAsia="仿宋" w:hAnsi="仿宋" w:cs="宋体" w:hint="eastAsia"/>
          <w:color w:val="000000" w:themeColor="text1"/>
          <w:kern w:val="0"/>
          <w:sz w:val="28"/>
          <w:szCs w:val="28"/>
          <w:shd w:val="clear" w:color="auto" w:fill="FFFFFF"/>
        </w:rPr>
        <w:t>分钟。</w:t>
      </w:r>
    </w:p>
    <w:p w14:paraId="4DF71562"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若在延长的</w:t>
      </w:r>
      <w:r>
        <w:rPr>
          <w:rFonts w:ascii="仿宋" w:eastAsia="仿宋" w:hAnsi="仿宋" w:cs="宋体" w:hint="eastAsia"/>
          <w:color w:val="000000" w:themeColor="text1"/>
          <w:kern w:val="0"/>
          <w:sz w:val="28"/>
          <w:szCs w:val="28"/>
          <w:shd w:val="clear" w:color="auto" w:fill="FFFFFF"/>
        </w:rPr>
        <w:t>5</w:t>
      </w:r>
      <w:r>
        <w:rPr>
          <w:rFonts w:ascii="仿宋" w:eastAsia="仿宋" w:hAnsi="仿宋" w:cs="宋体" w:hint="eastAsia"/>
          <w:color w:val="000000" w:themeColor="text1"/>
          <w:kern w:val="0"/>
          <w:sz w:val="28"/>
          <w:szCs w:val="28"/>
          <w:shd w:val="clear" w:color="auto" w:fill="FFFFFF"/>
        </w:rPr>
        <w:t>分钟内没有新的报价，网上交易系统将自动关闭报价通道，竞价结束，系统确认并显示自由竞价时</w:t>
      </w:r>
      <w:r>
        <w:rPr>
          <w:rFonts w:ascii="仿宋" w:eastAsia="仿宋" w:hAnsi="仿宋" w:cs="宋体" w:hint="eastAsia"/>
          <w:color w:val="000000" w:themeColor="text1"/>
          <w:kern w:val="0"/>
          <w:sz w:val="28"/>
          <w:szCs w:val="28"/>
          <w:shd w:val="clear" w:color="auto" w:fill="FFFFFF"/>
        </w:rPr>
        <w:t>间内的最高报价。</w:t>
      </w:r>
    </w:p>
    <w:p w14:paraId="1AFC360F"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若在延长的</w:t>
      </w:r>
      <w:r>
        <w:rPr>
          <w:rFonts w:ascii="仿宋" w:eastAsia="仿宋" w:hAnsi="仿宋" w:cs="宋体" w:hint="eastAsia"/>
          <w:color w:val="000000" w:themeColor="text1"/>
          <w:kern w:val="0"/>
          <w:sz w:val="28"/>
          <w:szCs w:val="28"/>
          <w:shd w:val="clear" w:color="auto" w:fill="FFFFFF"/>
        </w:rPr>
        <w:t>5</w:t>
      </w:r>
      <w:r>
        <w:rPr>
          <w:rFonts w:ascii="仿宋" w:eastAsia="仿宋" w:hAnsi="仿宋" w:cs="宋体" w:hint="eastAsia"/>
          <w:color w:val="000000" w:themeColor="text1"/>
          <w:kern w:val="0"/>
          <w:sz w:val="28"/>
          <w:szCs w:val="28"/>
          <w:shd w:val="clear" w:color="auto" w:fill="FFFFFF"/>
        </w:rPr>
        <w:t>分钟内有新的报价，则从新的报价时间起重新</w:t>
      </w:r>
      <w:r>
        <w:rPr>
          <w:rFonts w:ascii="仿宋" w:eastAsia="仿宋" w:hAnsi="仿宋" w:cs="宋体" w:hint="eastAsia"/>
          <w:color w:val="000000" w:themeColor="text1"/>
          <w:kern w:val="0"/>
          <w:sz w:val="28"/>
          <w:szCs w:val="28"/>
          <w:shd w:val="clear" w:color="auto" w:fill="FFFFFF"/>
        </w:rPr>
        <w:t>5</w:t>
      </w:r>
      <w:r>
        <w:rPr>
          <w:rFonts w:ascii="仿宋" w:eastAsia="仿宋" w:hAnsi="仿宋" w:cs="宋体" w:hint="eastAsia"/>
          <w:color w:val="000000" w:themeColor="text1"/>
          <w:kern w:val="0"/>
          <w:sz w:val="28"/>
          <w:szCs w:val="28"/>
          <w:shd w:val="clear" w:color="auto" w:fill="FFFFFF"/>
        </w:rPr>
        <w:t>分钟倒计时，直至</w:t>
      </w:r>
      <w:r>
        <w:rPr>
          <w:rFonts w:ascii="仿宋" w:eastAsia="仿宋" w:hAnsi="仿宋" w:cs="宋体" w:hint="eastAsia"/>
          <w:color w:val="000000" w:themeColor="text1"/>
          <w:kern w:val="0"/>
          <w:sz w:val="28"/>
          <w:szCs w:val="28"/>
          <w:shd w:val="clear" w:color="auto" w:fill="FFFFFF"/>
        </w:rPr>
        <w:t>5</w:t>
      </w:r>
      <w:r>
        <w:rPr>
          <w:rFonts w:ascii="仿宋" w:eastAsia="仿宋" w:hAnsi="仿宋" w:cs="宋体" w:hint="eastAsia"/>
          <w:color w:val="000000" w:themeColor="text1"/>
          <w:kern w:val="0"/>
          <w:sz w:val="28"/>
          <w:szCs w:val="28"/>
          <w:shd w:val="clear" w:color="auto" w:fill="FFFFFF"/>
        </w:rPr>
        <w:t>分钟倒计时间内没有新的报价，网上交易系统将自动关闭报价通道，竞价结束，系统确认并显示最高报价。</w:t>
      </w:r>
    </w:p>
    <w:p w14:paraId="58B28EAD"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lastRenderedPageBreak/>
        <w:t>凡是获得竞买资格的竞买人，在自由竞价时间和延时竞价阶段均可报价。</w:t>
      </w:r>
    </w:p>
    <w:p w14:paraId="551869A6"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第四条</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shd w:val="clear" w:color="auto" w:fill="FFFFFF"/>
        </w:rPr>
        <w:t>在自由竞价时间结束时，若无竞买人报价的，则网上交易系统自动显示该标的“流拍”。</w:t>
      </w:r>
    </w:p>
    <w:p w14:paraId="2499E73D"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第五条</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shd w:val="clear" w:color="auto" w:fill="FFFFFF"/>
        </w:rPr>
        <w:t>网上竞价有竞买人报价的，按下列规定确定买受人：</w:t>
      </w:r>
    </w:p>
    <w:p w14:paraId="3F48D225"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（一）未设保留价的，最高报价者即为买受人，系统自动生成买受人通知书；</w:t>
      </w:r>
    </w:p>
    <w:p w14:paraId="67B2BE1D"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（二）设有保留价的，不低于保留价的最高报价者即为买受人；最高报价低于保留价的，竞价不成交，网上交易系统自动显示该标的“流拍”。</w:t>
      </w:r>
    </w:p>
    <w:p w14:paraId="4F345539" w14:textId="77777777" w:rsidR="00677845" w:rsidRDefault="00677845">
      <w:pPr>
        <w:spacing w:line="560" w:lineRule="exact"/>
        <w:rPr>
          <w:color w:val="000000" w:themeColor="text1"/>
          <w:sz w:val="28"/>
          <w:szCs w:val="28"/>
        </w:rPr>
      </w:pPr>
    </w:p>
    <w:p w14:paraId="25B63AC2" w14:textId="77777777" w:rsidR="00677845" w:rsidRDefault="00677845">
      <w:pPr>
        <w:spacing w:line="560" w:lineRule="exact"/>
        <w:rPr>
          <w:color w:val="000000" w:themeColor="text1"/>
          <w:sz w:val="28"/>
          <w:szCs w:val="28"/>
        </w:rPr>
      </w:pPr>
    </w:p>
    <w:p w14:paraId="5AF8F027" w14:textId="77777777" w:rsidR="00677845" w:rsidRDefault="009F0465">
      <w:pPr>
        <w:pStyle w:val="1"/>
        <w:spacing w:before="0" w:after="0" w:line="560" w:lineRule="exact"/>
        <w:jc w:val="center"/>
        <w:rPr>
          <w:rFonts w:ascii="方正小标宋简体" w:eastAsia="方正小标宋简体" w:hAnsi="仿宋"/>
          <w:b w:val="0"/>
          <w:bCs w:val="0"/>
          <w:color w:val="000000" w:themeColor="text1"/>
          <w:kern w:val="2"/>
          <w:sz w:val="32"/>
          <w:szCs w:val="32"/>
        </w:rPr>
      </w:pPr>
      <w:r>
        <w:rPr>
          <w:rFonts w:ascii="仿宋" w:eastAsia="仿宋" w:hAnsi="仿宋"/>
          <w:color w:val="000000" w:themeColor="text1"/>
          <w:kern w:val="2"/>
          <w:sz w:val="28"/>
          <w:szCs w:val="28"/>
        </w:rPr>
        <w:br w:type="page"/>
      </w:r>
      <w:bookmarkStart w:id="41" w:name="_Toc23126"/>
      <w:r>
        <w:rPr>
          <w:rFonts w:ascii="方正小标宋简体" w:eastAsia="方正小标宋简体" w:hAnsi="仿宋" w:hint="eastAsia"/>
          <w:b w:val="0"/>
          <w:bCs w:val="0"/>
          <w:color w:val="000000" w:themeColor="text1"/>
          <w:kern w:val="2"/>
          <w:sz w:val="32"/>
          <w:szCs w:val="32"/>
        </w:rPr>
        <w:lastRenderedPageBreak/>
        <w:t>（四）四川省省级机关国有资产处</w:t>
      </w:r>
      <w:proofErr w:type="gramStart"/>
      <w:r>
        <w:rPr>
          <w:rFonts w:ascii="方正小标宋简体" w:eastAsia="方正小标宋简体" w:hAnsi="仿宋" w:hint="eastAsia"/>
          <w:b w:val="0"/>
          <w:bCs w:val="0"/>
          <w:color w:val="000000" w:themeColor="text1"/>
          <w:kern w:val="2"/>
          <w:sz w:val="32"/>
          <w:szCs w:val="32"/>
        </w:rPr>
        <w:t>置买受</w:t>
      </w:r>
      <w:proofErr w:type="gramEnd"/>
      <w:r>
        <w:rPr>
          <w:rFonts w:ascii="方正小标宋简体" w:eastAsia="方正小标宋简体" w:hAnsi="仿宋" w:hint="eastAsia"/>
          <w:b w:val="0"/>
          <w:bCs w:val="0"/>
          <w:color w:val="000000" w:themeColor="text1"/>
          <w:kern w:val="2"/>
          <w:sz w:val="32"/>
          <w:szCs w:val="32"/>
        </w:rPr>
        <w:t>人通知书</w:t>
      </w:r>
      <w:bookmarkEnd w:id="41"/>
    </w:p>
    <w:p w14:paraId="1B21F38B" w14:textId="77777777" w:rsidR="00677845" w:rsidRDefault="009F0465">
      <w:pPr>
        <w:spacing w:line="560" w:lineRule="exact"/>
        <w:rPr>
          <w:rFonts w:ascii="仿宋" w:eastAsia="仿宋" w:hAnsi="仿宋" w:cs="仿宋"/>
          <w:b/>
          <w:color w:val="000000" w:themeColor="text1"/>
          <w:sz w:val="28"/>
          <w:szCs w:val="28"/>
        </w:rPr>
      </w:pPr>
      <w:r>
        <w:rPr>
          <w:rFonts w:ascii="仿宋" w:eastAsia="仿宋" w:hAnsi="仿宋" w:hint="eastAsia"/>
          <w:b/>
          <w:color w:val="000000" w:themeColor="text1"/>
          <w:sz w:val="44"/>
        </w:rPr>
        <w:t xml:space="preserve"> </w:t>
      </w:r>
    </w:p>
    <w:p w14:paraId="0088DA24" w14:textId="77777777" w:rsidR="00677845" w:rsidRDefault="009F0465">
      <w:pPr>
        <w:widowControl/>
        <w:spacing w:line="560" w:lineRule="exact"/>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u w:val="single"/>
          <w:shd w:val="clear" w:color="auto" w:fill="FFFFFF"/>
        </w:rPr>
        <w:t xml:space="preserve">                 </w:t>
      </w:r>
      <w:r>
        <w:rPr>
          <w:rFonts w:ascii="仿宋" w:eastAsia="仿宋" w:hAnsi="仿宋" w:cs="宋体" w:hint="eastAsia"/>
          <w:color w:val="000000" w:themeColor="text1"/>
          <w:kern w:val="0"/>
          <w:sz w:val="28"/>
          <w:szCs w:val="28"/>
          <w:shd w:val="clear" w:color="auto" w:fill="FFFFFF"/>
        </w:rPr>
        <w:t>（买受人）：</w:t>
      </w:r>
    </w:p>
    <w:p w14:paraId="1D2544DD" w14:textId="77777777" w:rsidR="00677845" w:rsidRDefault="009F0465">
      <w:pPr>
        <w:widowControl/>
        <w:spacing w:line="560" w:lineRule="exact"/>
        <w:ind w:firstLine="640"/>
        <w:jc w:val="left"/>
        <w:rPr>
          <w:rFonts w:ascii="仿宋" w:eastAsia="仿宋" w:hAnsi="仿宋" w:cs="宋体"/>
          <w:color w:val="000000" w:themeColor="text1"/>
          <w:kern w:val="0"/>
          <w:sz w:val="28"/>
          <w:szCs w:val="28"/>
          <w:u w:val="single"/>
          <w:shd w:val="clear" w:color="auto" w:fill="FFFFFF"/>
        </w:rPr>
      </w:pPr>
      <w:r>
        <w:rPr>
          <w:rFonts w:ascii="仿宋" w:eastAsia="仿宋" w:hAnsi="仿宋" w:cs="宋体" w:hint="eastAsia"/>
          <w:color w:val="000000" w:themeColor="text1"/>
          <w:kern w:val="0"/>
          <w:sz w:val="28"/>
          <w:szCs w:val="28"/>
          <w:shd w:val="clear" w:color="auto" w:fill="FFFFFF"/>
        </w:rPr>
        <w:t>你（公司）于</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u w:val="single"/>
          <w:shd w:val="clear" w:color="auto" w:fill="FFFFFF"/>
        </w:rPr>
        <w:t xml:space="preserve">    </w:t>
      </w:r>
      <w:r>
        <w:rPr>
          <w:rFonts w:ascii="仿宋" w:eastAsia="仿宋" w:hAnsi="仿宋" w:cs="宋体" w:hint="eastAsia"/>
          <w:color w:val="000000" w:themeColor="text1"/>
          <w:kern w:val="0"/>
          <w:sz w:val="28"/>
          <w:szCs w:val="28"/>
          <w:shd w:val="clear" w:color="auto" w:fill="FFFFFF"/>
        </w:rPr>
        <w:t>年</w:t>
      </w:r>
      <w:r>
        <w:rPr>
          <w:rFonts w:ascii="仿宋" w:eastAsia="仿宋" w:hAnsi="仿宋" w:cs="宋体" w:hint="eastAsia"/>
          <w:color w:val="000000" w:themeColor="text1"/>
          <w:kern w:val="0"/>
          <w:sz w:val="28"/>
          <w:szCs w:val="28"/>
          <w:u w:val="single"/>
          <w:shd w:val="clear" w:color="auto" w:fill="FFFFFF"/>
        </w:rPr>
        <w:t xml:space="preserve">   </w:t>
      </w:r>
      <w:r>
        <w:rPr>
          <w:rFonts w:ascii="仿宋" w:eastAsia="仿宋" w:hAnsi="仿宋" w:cs="宋体" w:hint="eastAsia"/>
          <w:color w:val="000000" w:themeColor="text1"/>
          <w:kern w:val="0"/>
          <w:sz w:val="28"/>
          <w:szCs w:val="28"/>
          <w:shd w:val="clear" w:color="auto" w:fill="FFFFFF"/>
        </w:rPr>
        <w:t>月</w:t>
      </w:r>
      <w:r>
        <w:rPr>
          <w:rFonts w:ascii="仿宋" w:eastAsia="仿宋" w:hAnsi="仿宋" w:cs="宋体" w:hint="eastAsia"/>
          <w:color w:val="000000" w:themeColor="text1"/>
          <w:kern w:val="0"/>
          <w:sz w:val="28"/>
          <w:szCs w:val="28"/>
          <w:u w:val="single"/>
          <w:shd w:val="clear" w:color="auto" w:fill="FFFFFF"/>
        </w:rPr>
        <w:t xml:space="preserve">   </w:t>
      </w:r>
      <w:proofErr w:type="gramStart"/>
      <w:r>
        <w:rPr>
          <w:rFonts w:ascii="仿宋" w:eastAsia="仿宋" w:hAnsi="仿宋" w:cs="宋体" w:hint="eastAsia"/>
          <w:color w:val="000000" w:themeColor="text1"/>
          <w:kern w:val="0"/>
          <w:sz w:val="28"/>
          <w:szCs w:val="28"/>
          <w:shd w:val="clear" w:color="auto" w:fill="FFFFFF"/>
        </w:rPr>
        <w:t>日参与</w:t>
      </w:r>
      <w:proofErr w:type="gramEnd"/>
      <w:r>
        <w:rPr>
          <w:rFonts w:ascii="仿宋" w:eastAsia="仿宋" w:hAnsi="仿宋" w:cs="宋体" w:hint="eastAsia"/>
          <w:color w:val="000000" w:themeColor="text1"/>
          <w:kern w:val="0"/>
          <w:sz w:val="28"/>
          <w:szCs w:val="28"/>
          <w:shd w:val="clear" w:color="auto" w:fill="FFFFFF"/>
        </w:rPr>
        <w:t>四川省省级机关国有资产处置网上交易系统的</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u w:val="single"/>
          <w:shd w:val="clear" w:color="auto" w:fill="FFFFFF"/>
        </w:rPr>
        <w:t xml:space="preserve">         </w:t>
      </w:r>
      <w:r>
        <w:rPr>
          <w:rFonts w:ascii="仿宋" w:eastAsia="仿宋" w:hAnsi="仿宋" w:cs="宋体" w:hint="eastAsia"/>
          <w:color w:val="000000" w:themeColor="text1"/>
          <w:kern w:val="0"/>
          <w:sz w:val="28"/>
          <w:szCs w:val="28"/>
          <w:u w:val="single"/>
          <w:shd w:val="clear" w:color="auto" w:fill="FFFFFF"/>
        </w:rPr>
        <w:t>（项目名称）</w:t>
      </w:r>
      <w:r>
        <w:rPr>
          <w:rFonts w:ascii="仿宋" w:eastAsia="仿宋" w:hAnsi="仿宋" w:cs="宋体" w:hint="eastAsia"/>
          <w:color w:val="000000" w:themeColor="text1"/>
          <w:kern w:val="0"/>
          <w:sz w:val="28"/>
          <w:szCs w:val="28"/>
          <w:u w:val="single"/>
          <w:shd w:val="clear" w:color="auto" w:fill="FFFFFF"/>
        </w:rPr>
        <w:t xml:space="preserve">  </w:t>
      </w:r>
    </w:p>
    <w:p w14:paraId="39CF8517" w14:textId="77777777" w:rsidR="00677845" w:rsidRDefault="009F0465">
      <w:pPr>
        <w:widowControl/>
        <w:spacing w:line="560" w:lineRule="exact"/>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u w:val="single"/>
          <w:shd w:val="clear" w:color="auto" w:fill="FFFFFF"/>
        </w:rPr>
        <w:t xml:space="preserve">     </w:t>
      </w:r>
      <w:r>
        <w:rPr>
          <w:rFonts w:ascii="仿宋" w:eastAsia="仿宋" w:hAnsi="仿宋" w:cs="宋体" w:hint="eastAsia"/>
          <w:color w:val="000000" w:themeColor="text1"/>
          <w:kern w:val="0"/>
          <w:sz w:val="28"/>
          <w:szCs w:val="28"/>
          <w:u w:val="single"/>
          <w:shd w:val="clear" w:color="auto" w:fill="FFFFFF"/>
        </w:rPr>
        <w:t>（标的名称）</w:t>
      </w:r>
      <w:r>
        <w:rPr>
          <w:rFonts w:ascii="仿宋" w:eastAsia="仿宋" w:hAnsi="仿宋" w:cs="宋体" w:hint="eastAsia"/>
          <w:color w:val="000000" w:themeColor="text1"/>
          <w:kern w:val="0"/>
          <w:sz w:val="28"/>
          <w:szCs w:val="28"/>
          <w:shd w:val="clear" w:color="auto" w:fill="FFFFFF"/>
        </w:rPr>
        <w:t>网上竞价活动中，成为此标的</w:t>
      </w:r>
      <w:proofErr w:type="gramStart"/>
      <w:r>
        <w:rPr>
          <w:rFonts w:ascii="仿宋" w:eastAsia="仿宋" w:hAnsi="仿宋" w:cs="宋体" w:hint="eastAsia"/>
          <w:color w:val="000000" w:themeColor="text1"/>
          <w:kern w:val="0"/>
          <w:sz w:val="28"/>
          <w:szCs w:val="28"/>
          <w:shd w:val="clear" w:color="auto" w:fill="FFFFFF"/>
        </w:rPr>
        <w:t>的</w:t>
      </w:r>
      <w:proofErr w:type="gramEnd"/>
      <w:r>
        <w:rPr>
          <w:rFonts w:ascii="仿宋" w:eastAsia="仿宋" w:hAnsi="仿宋" w:cs="宋体" w:hint="eastAsia"/>
          <w:color w:val="000000" w:themeColor="text1"/>
          <w:kern w:val="0"/>
          <w:sz w:val="28"/>
          <w:szCs w:val="28"/>
          <w:shd w:val="clear" w:color="auto" w:fill="FFFFFF"/>
        </w:rPr>
        <w:t>买受人，最高报价</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u w:val="single"/>
          <w:shd w:val="clear" w:color="auto" w:fill="FFFFFF"/>
        </w:rPr>
        <w:t xml:space="preserve">             </w:t>
      </w:r>
      <w:r>
        <w:rPr>
          <w:rFonts w:ascii="仿宋" w:eastAsia="仿宋" w:hAnsi="仿宋" w:cs="宋体" w:hint="eastAsia"/>
          <w:color w:val="000000" w:themeColor="text1"/>
          <w:kern w:val="0"/>
          <w:sz w:val="28"/>
          <w:szCs w:val="28"/>
          <w:shd w:val="clear" w:color="auto" w:fill="FFFFFF"/>
        </w:rPr>
        <w:t>，竞买编号是</w:t>
      </w:r>
      <w:r>
        <w:rPr>
          <w:rFonts w:ascii="仿宋" w:eastAsia="仿宋" w:hAnsi="仿宋" w:cs="宋体" w:hint="eastAsia"/>
          <w:color w:val="000000" w:themeColor="text1"/>
          <w:kern w:val="0"/>
          <w:sz w:val="28"/>
          <w:szCs w:val="28"/>
          <w:u w:val="single"/>
          <w:shd w:val="clear" w:color="auto" w:fill="FFFFFF"/>
        </w:rPr>
        <w:t xml:space="preserve">        </w:t>
      </w:r>
      <w:r>
        <w:rPr>
          <w:rFonts w:ascii="仿宋" w:eastAsia="仿宋" w:hAnsi="仿宋" w:cs="宋体" w:hint="eastAsia"/>
          <w:color w:val="000000" w:themeColor="text1"/>
          <w:kern w:val="0"/>
          <w:sz w:val="28"/>
          <w:szCs w:val="28"/>
          <w:shd w:val="clear" w:color="auto" w:fill="FFFFFF"/>
        </w:rPr>
        <w:t>号，特此通知。</w:t>
      </w:r>
      <w:r>
        <w:rPr>
          <w:rFonts w:ascii="仿宋" w:eastAsia="仿宋" w:hAnsi="仿宋" w:cs="宋体" w:hint="eastAsia"/>
          <w:color w:val="000000" w:themeColor="text1"/>
          <w:kern w:val="0"/>
          <w:sz w:val="28"/>
          <w:szCs w:val="28"/>
          <w:shd w:val="clear" w:color="auto" w:fill="FFFFFF"/>
        </w:rPr>
        <w:t xml:space="preserve"> </w:t>
      </w:r>
    </w:p>
    <w:p w14:paraId="6931882D"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你（公司）须于竞价活动结束次日起</w:t>
      </w:r>
      <w:r>
        <w:rPr>
          <w:rFonts w:ascii="仿宋" w:eastAsia="仿宋" w:hAnsi="仿宋" w:cs="宋体" w:hint="eastAsia"/>
          <w:color w:val="000000" w:themeColor="text1"/>
          <w:kern w:val="0"/>
          <w:sz w:val="28"/>
          <w:szCs w:val="28"/>
          <w:shd w:val="clear" w:color="auto" w:fill="FFFFFF"/>
        </w:rPr>
        <w:t>3</w:t>
      </w:r>
      <w:r>
        <w:rPr>
          <w:rFonts w:ascii="仿宋" w:eastAsia="仿宋" w:hAnsi="仿宋" w:cs="宋体" w:hint="eastAsia"/>
          <w:color w:val="000000" w:themeColor="text1"/>
          <w:kern w:val="0"/>
          <w:sz w:val="28"/>
          <w:szCs w:val="28"/>
          <w:shd w:val="clear" w:color="auto" w:fill="FFFFFF"/>
        </w:rPr>
        <w:t>个工作日内，持在线打印的国有资产处</w:t>
      </w:r>
      <w:proofErr w:type="gramStart"/>
      <w:r>
        <w:rPr>
          <w:rFonts w:ascii="仿宋" w:eastAsia="仿宋" w:hAnsi="仿宋" w:cs="宋体" w:hint="eastAsia"/>
          <w:color w:val="000000" w:themeColor="text1"/>
          <w:kern w:val="0"/>
          <w:sz w:val="28"/>
          <w:szCs w:val="28"/>
          <w:shd w:val="clear" w:color="auto" w:fill="FFFFFF"/>
        </w:rPr>
        <w:t>置买受</w:t>
      </w:r>
      <w:proofErr w:type="gramEnd"/>
      <w:r>
        <w:rPr>
          <w:rFonts w:ascii="仿宋" w:eastAsia="仿宋" w:hAnsi="仿宋" w:cs="宋体" w:hint="eastAsia"/>
          <w:color w:val="000000" w:themeColor="text1"/>
          <w:kern w:val="0"/>
          <w:sz w:val="28"/>
          <w:szCs w:val="28"/>
          <w:shd w:val="clear" w:color="auto" w:fill="FFFFFF"/>
        </w:rPr>
        <w:t>人通知书以及竞买须知要求的相关材料到交易文件约定的地点，与拍卖机构签订国有资产处置成交确认书。</w:t>
      </w:r>
    </w:p>
    <w:p w14:paraId="2C420D27"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 xml:space="preserve">                         </w:t>
      </w:r>
    </w:p>
    <w:p w14:paraId="7CFF4CBC" w14:textId="77777777" w:rsidR="00677845" w:rsidRDefault="00677845">
      <w:pPr>
        <w:widowControl/>
        <w:spacing w:line="560" w:lineRule="exact"/>
        <w:ind w:firstLine="640"/>
        <w:jc w:val="left"/>
        <w:rPr>
          <w:rFonts w:ascii="仿宋" w:eastAsia="仿宋" w:hAnsi="仿宋" w:cs="宋体"/>
          <w:color w:val="000000" w:themeColor="text1"/>
          <w:kern w:val="0"/>
          <w:sz w:val="28"/>
          <w:szCs w:val="28"/>
          <w:shd w:val="clear" w:color="auto" w:fill="FFFFFF"/>
        </w:rPr>
      </w:pPr>
    </w:p>
    <w:p w14:paraId="692FB1A5" w14:textId="77777777" w:rsidR="00677845" w:rsidRDefault="009F0465">
      <w:pPr>
        <w:widowControl/>
        <w:spacing w:line="560" w:lineRule="exact"/>
        <w:ind w:firstLineChars="1702" w:firstLine="4766"/>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（拍卖公司名称）</w:t>
      </w:r>
    </w:p>
    <w:p w14:paraId="65BEEFC4" w14:textId="77777777" w:rsidR="00677845" w:rsidRDefault="009F0465">
      <w:pPr>
        <w:widowControl/>
        <w:spacing w:line="560" w:lineRule="exact"/>
        <w:ind w:firstLine="640"/>
        <w:jc w:val="left"/>
        <w:rPr>
          <w:rFonts w:ascii="仿宋" w:eastAsia="仿宋" w:hAnsi="仿宋" w:cs="宋体"/>
          <w:color w:val="000000" w:themeColor="text1"/>
          <w:kern w:val="0"/>
          <w:sz w:val="28"/>
          <w:szCs w:val="28"/>
          <w:shd w:val="clear" w:color="auto" w:fill="FFFFFF"/>
        </w:rPr>
      </w:pP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shd w:val="clear" w:color="auto" w:fill="FFFFFF"/>
        </w:rPr>
        <w:t>年</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shd w:val="clear" w:color="auto" w:fill="FFFFFF"/>
        </w:rPr>
        <w:t>月</w:t>
      </w:r>
      <w:r>
        <w:rPr>
          <w:rFonts w:ascii="仿宋" w:eastAsia="仿宋" w:hAnsi="仿宋" w:cs="宋体" w:hint="eastAsia"/>
          <w:color w:val="000000" w:themeColor="text1"/>
          <w:kern w:val="0"/>
          <w:sz w:val="28"/>
          <w:szCs w:val="28"/>
          <w:shd w:val="clear" w:color="auto" w:fill="FFFFFF"/>
        </w:rPr>
        <w:t xml:space="preserve">  </w:t>
      </w:r>
      <w:r>
        <w:rPr>
          <w:rFonts w:ascii="仿宋" w:eastAsia="仿宋" w:hAnsi="仿宋" w:cs="宋体" w:hint="eastAsia"/>
          <w:color w:val="000000" w:themeColor="text1"/>
          <w:kern w:val="0"/>
          <w:sz w:val="28"/>
          <w:szCs w:val="28"/>
          <w:shd w:val="clear" w:color="auto" w:fill="FFFFFF"/>
        </w:rPr>
        <w:t>日</w:t>
      </w:r>
    </w:p>
    <w:p w14:paraId="69011076" w14:textId="77777777" w:rsidR="00677845" w:rsidRDefault="00677845">
      <w:pPr>
        <w:pStyle w:val="1"/>
        <w:spacing w:before="0" w:after="0" w:line="560" w:lineRule="exact"/>
        <w:rPr>
          <w:rFonts w:ascii="仿宋" w:eastAsia="仿宋" w:hAnsi="仿宋"/>
          <w:color w:val="000000" w:themeColor="text1"/>
          <w:kern w:val="2"/>
          <w:sz w:val="28"/>
          <w:szCs w:val="28"/>
        </w:rPr>
      </w:pPr>
    </w:p>
    <w:p w14:paraId="68E16C09" w14:textId="77777777" w:rsidR="00677845" w:rsidRDefault="00677845">
      <w:pPr>
        <w:pStyle w:val="1"/>
        <w:spacing w:before="0" w:after="0" w:line="560" w:lineRule="exact"/>
        <w:rPr>
          <w:rFonts w:ascii="仿宋" w:eastAsia="仿宋" w:hAnsi="仿宋"/>
          <w:color w:val="000000" w:themeColor="text1"/>
          <w:kern w:val="2"/>
          <w:sz w:val="28"/>
          <w:szCs w:val="28"/>
        </w:rPr>
      </w:pPr>
    </w:p>
    <w:p w14:paraId="2AFA8810" w14:textId="77777777" w:rsidR="00677845" w:rsidRDefault="009F0465">
      <w:pPr>
        <w:pStyle w:val="1"/>
        <w:spacing w:before="0" w:after="0" w:line="560" w:lineRule="exact"/>
        <w:jc w:val="center"/>
        <w:rPr>
          <w:rFonts w:ascii="方正小标宋简体" w:eastAsia="方正小标宋简体" w:hAnsi="仿宋"/>
          <w:b w:val="0"/>
          <w:bCs w:val="0"/>
          <w:color w:val="000000" w:themeColor="text1"/>
          <w:kern w:val="2"/>
          <w:sz w:val="32"/>
          <w:szCs w:val="32"/>
        </w:rPr>
      </w:pPr>
      <w:r>
        <w:rPr>
          <w:color w:val="000000" w:themeColor="text1"/>
        </w:rPr>
        <w:br w:type="page"/>
      </w:r>
      <w:bookmarkStart w:id="42" w:name="_Toc28496"/>
      <w:r>
        <w:rPr>
          <w:rFonts w:ascii="方正小标宋简体" w:eastAsia="方正小标宋简体" w:hAnsi="仿宋" w:hint="eastAsia"/>
          <w:b w:val="0"/>
          <w:bCs w:val="0"/>
          <w:color w:val="000000" w:themeColor="text1"/>
          <w:kern w:val="2"/>
          <w:sz w:val="32"/>
          <w:szCs w:val="32"/>
        </w:rPr>
        <w:lastRenderedPageBreak/>
        <w:t>（五）授权委托书</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020"/>
        <w:gridCol w:w="2496"/>
        <w:gridCol w:w="1719"/>
        <w:gridCol w:w="2543"/>
      </w:tblGrid>
      <w:tr w:rsidR="00677845" w14:paraId="02379AAC" w14:textId="77777777">
        <w:tc>
          <w:tcPr>
            <w:tcW w:w="4260" w:type="dxa"/>
            <w:gridSpan w:val="3"/>
          </w:tcPr>
          <w:p w14:paraId="68428BC7" w14:textId="77777777" w:rsidR="00677845" w:rsidRDefault="009F0465">
            <w:pPr>
              <w:spacing w:line="560" w:lineRule="exact"/>
              <w:rPr>
                <w:rFonts w:ascii="黑体" w:eastAsia="黑体" w:hAnsi="黑体"/>
                <w:bCs/>
                <w:color w:val="000000" w:themeColor="text1"/>
                <w:sz w:val="28"/>
                <w:szCs w:val="28"/>
              </w:rPr>
            </w:pPr>
            <w:r>
              <w:rPr>
                <w:rFonts w:ascii="黑体" w:eastAsia="黑体" w:hAnsi="黑体" w:hint="eastAsia"/>
                <w:bCs/>
                <w:color w:val="000000" w:themeColor="text1"/>
                <w:sz w:val="28"/>
                <w:szCs w:val="28"/>
              </w:rPr>
              <w:t xml:space="preserve">         </w:t>
            </w:r>
            <w:r>
              <w:rPr>
                <w:rFonts w:ascii="黑体" w:eastAsia="黑体" w:hAnsi="黑体" w:hint="eastAsia"/>
                <w:bCs/>
                <w:color w:val="000000" w:themeColor="text1"/>
                <w:sz w:val="28"/>
                <w:szCs w:val="28"/>
              </w:rPr>
              <w:t>委托人</w:t>
            </w:r>
          </w:p>
        </w:tc>
        <w:tc>
          <w:tcPr>
            <w:tcW w:w="4262" w:type="dxa"/>
            <w:gridSpan w:val="2"/>
          </w:tcPr>
          <w:p w14:paraId="5BF93373" w14:textId="77777777" w:rsidR="00677845" w:rsidRDefault="009F0465">
            <w:pPr>
              <w:spacing w:line="560" w:lineRule="exact"/>
              <w:rPr>
                <w:rFonts w:ascii="黑体" w:eastAsia="黑体" w:hAnsi="黑体"/>
                <w:bCs/>
                <w:color w:val="000000" w:themeColor="text1"/>
                <w:sz w:val="28"/>
                <w:szCs w:val="28"/>
              </w:rPr>
            </w:pPr>
            <w:r>
              <w:rPr>
                <w:rFonts w:ascii="黑体" w:eastAsia="黑体" w:hAnsi="黑体" w:hint="eastAsia"/>
                <w:bCs/>
                <w:color w:val="000000" w:themeColor="text1"/>
                <w:sz w:val="28"/>
                <w:szCs w:val="28"/>
              </w:rPr>
              <w:t xml:space="preserve">       </w:t>
            </w:r>
            <w:r>
              <w:rPr>
                <w:rFonts w:ascii="黑体" w:eastAsia="黑体" w:hAnsi="黑体" w:hint="eastAsia"/>
                <w:bCs/>
                <w:color w:val="000000" w:themeColor="text1"/>
                <w:sz w:val="28"/>
                <w:szCs w:val="28"/>
              </w:rPr>
              <w:t>委托代理人</w:t>
            </w:r>
          </w:p>
        </w:tc>
      </w:tr>
      <w:tr w:rsidR="00677845" w14:paraId="374E2C25" w14:textId="77777777">
        <w:tc>
          <w:tcPr>
            <w:tcW w:w="1764" w:type="dxa"/>
            <w:gridSpan w:val="2"/>
          </w:tcPr>
          <w:p w14:paraId="2A356E6F"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单位名称</w:t>
            </w:r>
          </w:p>
        </w:tc>
        <w:tc>
          <w:tcPr>
            <w:tcW w:w="2496" w:type="dxa"/>
          </w:tcPr>
          <w:p w14:paraId="5EDA69C6" w14:textId="77777777" w:rsidR="00677845" w:rsidRDefault="00677845">
            <w:pPr>
              <w:spacing w:line="560" w:lineRule="exact"/>
              <w:rPr>
                <w:rFonts w:ascii="仿宋" w:eastAsia="仿宋" w:hAnsi="仿宋"/>
                <w:bCs/>
                <w:color w:val="000000" w:themeColor="text1"/>
                <w:sz w:val="28"/>
                <w:szCs w:val="28"/>
              </w:rPr>
            </w:pPr>
          </w:p>
        </w:tc>
        <w:tc>
          <w:tcPr>
            <w:tcW w:w="1719" w:type="dxa"/>
          </w:tcPr>
          <w:p w14:paraId="7C18AC6A"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姓名</w:t>
            </w:r>
          </w:p>
        </w:tc>
        <w:tc>
          <w:tcPr>
            <w:tcW w:w="2543" w:type="dxa"/>
          </w:tcPr>
          <w:p w14:paraId="599B5664" w14:textId="77777777" w:rsidR="00677845" w:rsidRDefault="00677845">
            <w:pPr>
              <w:spacing w:line="560" w:lineRule="exact"/>
              <w:rPr>
                <w:rFonts w:ascii="仿宋" w:eastAsia="仿宋" w:hAnsi="仿宋"/>
                <w:bCs/>
                <w:color w:val="000000" w:themeColor="text1"/>
                <w:sz w:val="28"/>
                <w:szCs w:val="28"/>
              </w:rPr>
            </w:pPr>
          </w:p>
        </w:tc>
      </w:tr>
      <w:tr w:rsidR="00677845" w14:paraId="0781D6E1" w14:textId="77777777">
        <w:tc>
          <w:tcPr>
            <w:tcW w:w="1764" w:type="dxa"/>
            <w:gridSpan w:val="2"/>
          </w:tcPr>
          <w:p w14:paraId="4D005DE8"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住所地</w:t>
            </w:r>
          </w:p>
        </w:tc>
        <w:tc>
          <w:tcPr>
            <w:tcW w:w="2496" w:type="dxa"/>
          </w:tcPr>
          <w:p w14:paraId="221F7EA6" w14:textId="77777777" w:rsidR="00677845" w:rsidRDefault="00677845">
            <w:pPr>
              <w:spacing w:line="560" w:lineRule="exact"/>
              <w:rPr>
                <w:rFonts w:ascii="仿宋" w:eastAsia="仿宋" w:hAnsi="仿宋"/>
                <w:bCs/>
                <w:color w:val="000000" w:themeColor="text1"/>
                <w:sz w:val="28"/>
                <w:szCs w:val="28"/>
              </w:rPr>
            </w:pPr>
          </w:p>
        </w:tc>
        <w:tc>
          <w:tcPr>
            <w:tcW w:w="1719" w:type="dxa"/>
          </w:tcPr>
          <w:p w14:paraId="2D4A7954"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性别</w:t>
            </w:r>
          </w:p>
        </w:tc>
        <w:tc>
          <w:tcPr>
            <w:tcW w:w="2543" w:type="dxa"/>
          </w:tcPr>
          <w:p w14:paraId="1D1D48E2" w14:textId="77777777" w:rsidR="00677845" w:rsidRDefault="00677845">
            <w:pPr>
              <w:spacing w:line="560" w:lineRule="exact"/>
              <w:rPr>
                <w:rFonts w:ascii="仿宋" w:eastAsia="仿宋" w:hAnsi="仿宋"/>
                <w:bCs/>
                <w:color w:val="000000" w:themeColor="text1"/>
                <w:sz w:val="28"/>
                <w:szCs w:val="28"/>
              </w:rPr>
            </w:pPr>
          </w:p>
        </w:tc>
      </w:tr>
      <w:tr w:rsidR="00677845" w14:paraId="5F85A370" w14:textId="77777777">
        <w:tc>
          <w:tcPr>
            <w:tcW w:w="1764" w:type="dxa"/>
            <w:gridSpan w:val="2"/>
          </w:tcPr>
          <w:p w14:paraId="1B1D21E0"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法定代表人</w:t>
            </w:r>
          </w:p>
        </w:tc>
        <w:tc>
          <w:tcPr>
            <w:tcW w:w="2496" w:type="dxa"/>
          </w:tcPr>
          <w:p w14:paraId="47A94153" w14:textId="77777777" w:rsidR="00677845" w:rsidRDefault="00677845">
            <w:pPr>
              <w:spacing w:line="560" w:lineRule="exact"/>
              <w:rPr>
                <w:rFonts w:ascii="仿宋" w:eastAsia="仿宋" w:hAnsi="仿宋"/>
                <w:bCs/>
                <w:color w:val="000000" w:themeColor="text1"/>
                <w:sz w:val="28"/>
                <w:szCs w:val="28"/>
              </w:rPr>
            </w:pPr>
          </w:p>
        </w:tc>
        <w:tc>
          <w:tcPr>
            <w:tcW w:w="1719" w:type="dxa"/>
          </w:tcPr>
          <w:p w14:paraId="433BFAC6"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出生日期</w:t>
            </w:r>
          </w:p>
        </w:tc>
        <w:tc>
          <w:tcPr>
            <w:tcW w:w="2543" w:type="dxa"/>
          </w:tcPr>
          <w:p w14:paraId="6F104DCD" w14:textId="77777777" w:rsidR="00677845" w:rsidRDefault="00677845">
            <w:pPr>
              <w:spacing w:line="560" w:lineRule="exact"/>
              <w:rPr>
                <w:rFonts w:ascii="仿宋" w:eastAsia="仿宋" w:hAnsi="仿宋"/>
                <w:bCs/>
                <w:color w:val="000000" w:themeColor="text1"/>
                <w:sz w:val="28"/>
                <w:szCs w:val="28"/>
              </w:rPr>
            </w:pPr>
          </w:p>
        </w:tc>
      </w:tr>
      <w:tr w:rsidR="00677845" w14:paraId="75EDAD4F" w14:textId="77777777">
        <w:tc>
          <w:tcPr>
            <w:tcW w:w="1764" w:type="dxa"/>
            <w:gridSpan w:val="2"/>
          </w:tcPr>
          <w:p w14:paraId="24DBE42B"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职务</w:t>
            </w:r>
          </w:p>
        </w:tc>
        <w:tc>
          <w:tcPr>
            <w:tcW w:w="2496" w:type="dxa"/>
          </w:tcPr>
          <w:p w14:paraId="22CD0F5A" w14:textId="77777777" w:rsidR="00677845" w:rsidRDefault="00677845">
            <w:pPr>
              <w:spacing w:line="560" w:lineRule="exact"/>
              <w:rPr>
                <w:rFonts w:ascii="仿宋" w:eastAsia="仿宋" w:hAnsi="仿宋"/>
                <w:bCs/>
                <w:color w:val="000000" w:themeColor="text1"/>
                <w:sz w:val="28"/>
                <w:szCs w:val="28"/>
              </w:rPr>
            </w:pPr>
          </w:p>
        </w:tc>
        <w:tc>
          <w:tcPr>
            <w:tcW w:w="1719" w:type="dxa"/>
          </w:tcPr>
          <w:p w14:paraId="2FD2BF58"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职务</w:t>
            </w:r>
          </w:p>
        </w:tc>
        <w:tc>
          <w:tcPr>
            <w:tcW w:w="2543" w:type="dxa"/>
          </w:tcPr>
          <w:p w14:paraId="43037008" w14:textId="77777777" w:rsidR="00677845" w:rsidRDefault="00677845">
            <w:pPr>
              <w:spacing w:line="560" w:lineRule="exact"/>
              <w:rPr>
                <w:rFonts w:ascii="仿宋" w:eastAsia="仿宋" w:hAnsi="仿宋"/>
                <w:bCs/>
                <w:color w:val="000000" w:themeColor="text1"/>
                <w:sz w:val="28"/>
                <w:szCs w:val="28"/>
              </w:rPr>
            </w:pPr>
          </w:p>
        </w:tc>
      </w:tr>
      <w:tr w:rsidR="00677845" w14:paraId="27981F1B" w14:textId="77777777">
        <w:tc>
          <w:tcPr>
            <w:tcW w:w="1764" w:type="dxa"/>
            <w:gridSpan w:val="2"/>
          </w:tcPr>
          <w:p w14:paraId="3A1E97B3"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手机号码</w:t>
            </w:r>
          </w:p>
        </w:tc>
        <w:tc>
          <w:tcPr>
            <w:tcW w:w="2496" w:type="dxa"/>
          </w:tcPr>
          <w:p w14:paraId="42AE8C5D" w14:textId="77777777" w:rsidR="00677845" w:rsidRDefault="00677845">
            <w:pPr>
              <w:spacing w:line="560" w:lineRule="exact"/>
              <w:rPr>
                <w:rFonts w:ascii="仿宋" w:eastAsia="仿宋" w:hAnsi="仿宋"/>
                <w:bCs/>
                <w:color w:val="000000" w:themeColor="text1"/>
                <w:sz w:val="28"/>
                <w:szCs w:val="28"/>
              </w:rPr>
            </w:pPr>
          </w:p>
        </w:tc>
        <w:tc>
          <w:tcPr>
            <w:tcW w:w="1719" w:type="dxa"/>
          </w:tcPr>
          <w:p w14:paraId="3D4B9990"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手机号码</w:t>
            </w:r>
          </w:p>
        </w:tc>
        <w:tc>
          <w:tcPr>
            <w:tcW w:w="2543" w:type="dxa"/>
          </w:tcPr>
          <w:p w14:paraId="184EF19F" w14:textId="77777777" w:rsidR="00677845" w:rsidRDefault="00677845">
            <w:pPr>
              <w:spacing w:line="560" w:lineRule="exact"/>
              <w:rPr>
                <w:rFonts w:ascii="仿宋" w:eastAsia="仿宋" w:hAnsi="仿宋"/>
                <w:bCs/>
                <w:color w:val="000000" w:themeColor="text1"/>
                <w:sz w:val="28"/>
                <w:szCs w:val="28"/>
              </w:rPr>
            </w:pPr>
          </w:p>
        </w:tc>
      </w:tr>
      <w:tr w:rsidR="00677845" w14:paraId="746842C7" w14:textId="77777777">
        <w:trPr>
          <w:trHeight w:val="648"/>
        </w:trPr>
        <w:tc>
          <w:tcPr>
            <w:tcW w:w="1764" w:type="dxa"/>
            <w:gridSpan w:val="2"/>
          </w:tcPr>
          <w:p w14:paraId="11EE0715"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身份证号码</w:t>
            </w:r>
          </w:p>
        </w:tc>
        <w:tc>
          <w:tcPr>
            <w:tcW w:w="2496" w:type="dxa"/>
          </w:tcPr>
          <w:p w14:paraId="739273E9" w14:textId="77777777" w:rsidR="00677845" w:rsidRDefault="00677845">
            <w:pPr>
              <w:spacing w:line="560" w:lineRule="exact"/>
              <w:rPr>
                <w:rFonts w:ascii="仿宋" w:eastAsia="仿宋" w:hAnsi="仿宋"/>
                <w:bCs/>
                <w:color w:val="000000" w:themeColor="text1"/>
                <w:sz w:val="28"/>
                <w:szCs w:val="28"/>
              </w:rPr>
            </w:pPr>
          </w:p>
        </w:tc>
        <w:tc>
          <w:tcPr>
            <w:tcW w:w="1719" w:type="dxa"/>
          </w:tcPr>
          <w:p w14:paraId="5475B631"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身份证号码</w:t>
            </w:r>
          </w:p>
        </w:tc>
        <w:tc>
          <w:tcPr>
            <w:tcW w:w="2543" w:type="dxa"/>
          </w:tcPr>
          <w:p w14:paraId="42DB5C14" w14:textId="77777777" w:rsidR="00677845" w:rsidRDefault="00677845">
            <w:pPr>
              <w:spacing w:line="560" w:lineRule="exact"/>
              <w:rPr>
                <w:rFonts w:ascii="仿宋" w:eastAsia="仿宋" w:hAnsi="仿宋"/>
                <w:bCs/>
                <w:color w:val="000000" w:themeColor="text1"/>
                <w:sz w:val="28"/>
                <w:szCs w:val="28"/>
              </w:rPr>
            </w:pPr>
          </w:p>
        </w:tc>
      </w:tr>
      <w:tr w:rsidR="00677845" w14:paraId="2C6FE00F" w14:textId="77777777">
        <w:trPr>
          <w:trHeight w:val="6343"/>
        </w:trPr>
        <w:tc>
          <w:tcPr>
            <w:tcW w:w="8522" w:type="dxa"/>
            <w:gridSpan w:val="5"/>
          </w:tcPr>
          <w:p w14:paraId="5ED6D27D"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4"/>
              </w:rPr>
              <w:t xml:space="preserve">   </w:t>
            </w: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我</w:t>
            </w:r>
            <w:r>
              <w:rPr>
                <w:rFonts w:ascii="仿宋" w:eastAsia="仿宋" w:hAnsi="仿宋" w:hint="eastAsia"/>
                <w:bCs/>
                <w:color w:val="000000" w:themeColor="text1"/>
                <w:sz w:val="28"/>
                <w:szCs w:val="28"/>
                <w:u w:val="single"/>
              </w:rPr>
              <w:t xml:space="preserve">  </w:t>
            </w:r>
            <w:r>
              <w:rPr>
                <w:rFonts w:ascii="仿宋" w:eastAsia="仿宋" w:hAnsi="仿宋" w:hint="eastAsia"/>
                <w:bCs/>
                <w:color w:val="000000" w:themeColor="text1"/>
                <w:sz w:val="28"/>
                <w:szCs w:val="28"/>
                <w:u w:val="single"/>
              </w:rPr>
              <w:t>（姓名）</w:t>
            </w:r>
            <w:r>
              <w:rPr>
                <w:rFonts w:ascii="仿宋" w:eastAsia="仿宋" w:hAnsi="仿宋" w:hint="eastAsia"/>
                <w:bCs/>
                <w:color w:val="000000" w:themeColor="text1"/>
                <w:sz w:val="28"/>
                <w:szCs w:val="28"/>
                <w:u w:val="single"/>
              </w:rPr>
              <w:t xml:space="preserve">   </w:t>
            </w:r>
            <w:r>
              <w:rPr>
                <w:rFonts w:ascii="仿宋" w:eastAsia="仿宋" w:hAnsi="仿宋" w:hint="eastAsia"/>
                <w:bCs/>
                <w:color w:val="000000" w:themeColor="text1"/>
                <w:sz w:val="28"/>
                <w:szCs w:val="28"/>
              </w:rPr>
              <w:t>系</w:t>
            </w:r>
            <w:r>
              <w:rPr>
                <w:rFonts w:ascii="仿宋" w:eastAsia="仿宋" w:hAnsi="仿宋" w:hint="eastAsia"/>
                <w:bCs/>
                <w:color w:val="000000" w:themeColor="text1"/>
                <w:sz w:val="28"/>
                <w:szCs w:val="28"/>
                <w:u w:val="single"/>
              </w:rPr>
              <w:t xml:space="preserve"> </w:t>
            </w:r>
            <w:r>
              <w:rPr>
                <w:rFonts w:ascii="仿宋" w:eastAsia="仿宋" w:hAnsi="仿宋" w:hint="eastAsia"/>
                <w:bCs/>
                <w:color w:val="000000" w:themeColor="text1"/>
                <w:sz w:val="28"/>
                <w:szCs w:val="28"/>
                <w:u w:val="single"/>
              </w:rPr>
              <w:t>（单位名称）</w:t>
            </w:r>
            <w:r>
              <w:rPr>
                <w:rFonts w:ascii="仿宋" w:eastAsia="仿宋" w:hAnsi="仿宋" w:hint="eastAsia"/>
                <w:bCs/>
                <w:color w:val="000000" w:themeColor="text1"/>
                <w:sz w:val="28"/>
                <w:szCs w:val="28"/>
                <w:u w:val="single"/>
              </w:rPr>
              <w:t xml:space="preserve">    </w:t>
            </w:r>
            <w:r>
              <w:rPr>
                <w:rFonts w:ascii="仿宋" w:eastAsia="仿宋" w:hAnsi="仿宋" w:hint="eastAsia"/>
                <w:bCs/>
                <w:color w:val="000000" w:themeColor="text1"/>
                <w:sz w:val="28"/>
                <w:szCs w:val="28"/>
              </w:rPr>
              <w:t>的法定代表人，现授权我单位</w:t>
            </w:r>
            <w:r>
              <w:rPr>
                <w:rFonts w:ascii="仿宋" w:eastAsia="仿宋" w:hAnsi="仿宋" w:hint="eastAsia"/>
                <w:bCs/>
                <w:color w:val="000000" w:themeColor="text1"/>
                <w:sz w:val="28"/>
                <w:szCs w:val="28"/>
                <w:u w:val="single"/>
              </w:rPr>
              <w:t>（委托代理人）</w:t>
            </w: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代表本人参加四川省省级机关国有资产处置网上交易系统的</w:t>
            </w: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（项目名称）</w:t>
            </w:r>
            <w:r>
              <w:rPr>
                <w:rFonts w:ascii="仿宋" w:eastAsia="仿宋" w:hAnsi="仿宋" w:hint="eastAsia"/>
                <w:bCs/>
                <w:color w:val="000000" w:themeColor="text1"/>
                <w:sz w:val="28"/>
                <w:szCs w:val="28"/>
                <w:u w:val="single"/>
              </w:rPr>
              <w:t xml:space="preserve">                            </w:t>
            </w:r>
            <w:r>
              <w:rPr>
                <w:rFonts w:ascii="仿宋" w:eastAsia="仿宋" w:hAnsi="仿宋" w:hint="eastAsia"/>
                <w:bCs/>
                <w:color w:val="000000" w:themeColor="text1"/>
                <w:sz w:val="28"/>
                <w:szCs w:val="28"/>
              </w:rPr>
              <w:t>（标的名称）</w:t>
            </w:r>
            <w:r>
              <w:rPr>
                <w:rFonts w:ascii="仿宋" w:eastAsia="仿宋" w:hAnsi="仿宋" w:hint="eastAsia"/>
                <w:bCs/>
                <w:color w:val="000000" w:themeColor="text1"/>
                <w:sz w:val="28"/>
                <w:szCs w:val="28"/>
                <w:u w:val="single"/>
              </w:rPr>
              <w:t xml:space="preserve">               </w:t>
            </w:r>
            <w:r>
              <w:rPr>
                <w:rFonts w:ascii="仿宋" w:eastAsia="仿宋" w:hAnsi="仿宋" w:hint="eastAsia"/>
                <w:bCs/>
                <w:color w:val="000000" w:themeColor="text1"/>
                <w:sz w:val="28"/>
                <w:szCs w:val="28"/>
              </w:rPr>
              <w:t>网上竞价活动，代表本人</w:t>
            </w:r>
            <w:r>
              <w:rPr>
                <w:rFonts w:ascii="仿宋" w:eastAsia="仿宋" w:hAnsi="仿宋" w:cs="仿宋" w:hint="eastAsia"/>
                <w:bCs/>
                <w:color w:val="000000" w:themeColor="text1"/>
                <w:sz w:val="28"/>
                <w:szCs w:val="28"/>
              </w:rPr>
              <w:t>提交申请资料、竞价</w:t>
            </w:r>
            <w:r>
              <w:rPr>
                <w:rFonts w:ascii="仿宋" w:eastAsia="仿宋" w:hAnsi="仿宋" w:hint="eastAsia"/>
                <w:bCs/>
                <w:color w:val="000000" w:themeColor="text1"/>
                <w:sz w:val="28"/>
                <w:szCs w:val="28"/>
              </w:rPr>
              <w:t>、签订《</w:t>
            </w:r>
            <w:proofErr w:type="spellStart"/>
            <w:r>
              <w:rPr>
                <w:rFonts w:ascii="仿宋" w:eastAsia="仿宋" w:hAnsi="仿宋" w:hint="eastAsia"/>
                <w:bCs/>
                <w:color w:val="000000" w:themeColor="text1"/>
                <w:sz w:val="28"/>
                <w:szCs w:val="28"/>
              </w:rPr>
              <w:t>xxxx</w:t>
            </w:r>
            <w:proofErr w:type="spellEnd"/>
            <w:r>
              <w:rPr>
                <w:rFonts w:ascii="仿宋" w:eastAsia="仿宋" w:hAnsi="仿宋" w:hint="eastAsia"/>
                <w:bCs/>
                <w:color w:val="000000" w:themeColor="text1"/>
                <w:sz w:val="28"/>
                <w:szCs w:val="28"/>
              </w:rPr>
              <w:t>合同书》等具有法律意义的文件、凭证等。</w:t>
            </w:r>
          </w:p>
          <w:p w14:paraId="7255EB89"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委托代理人在该国有资产处置活动中所</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的承诺、</w:t>
            </w:r>
            <w:r>
              <w:rPr>
                <w:rFonts w:ascii="仿宋" w:eastAsia="仿宋" w:hAnsi="仿宋" w:cs="仿宋" w:hint="eastAsia"/>
                <w:bCs/>
                <w:color w:val="000000" w:themeColor="text1"/>
                <w:sz w:val="28"/>
                <w:szCs w:val="28"/>
              </w:rPr>
              <w:t>应价</w:t>
            </w:r>
            <w:r>
              <w:rPr>
                <w:rFonts w:ascii="仿宋" w:eastAsia="仿宋" w:hAnsi="仿宋" w:hint="eastAsia"/>
                <w:bCs/>
                <w:color w:val="000000" w:themeColor="text1"/>
                <w:sz w:val="28"/>
                <w:szCs w:val="28"/>
              </w:rPr>
              <w:t>、签署的合同或文件</w:t>
            </w:r>
            <w:r>
              <w:rPr>
                <w:rFonts w:ascii="仿宋" w:eastAsia="仿宋" w:hAnsi="仿宋" w:cs="仿宋" w:hint="eastAsia"/>
                <w:bCs/>
                <w:color w:val="000000" w:themeColor="text1"/>
                <w:sz w:val="28"/>
                <w:szCs w:val="28"/>
              </w:rPr>
              <w:t>等</w:t>
            </w:r>
            <w:r>
              <w:rPr>
                <w:rFonts w:ascii="仿宋" w:eastAsia="仿宋" w:hAnsi="仿宋" w:hint="eastAsia"/>
                <w:bCs/>
                <w:color w:val="000000" w:themeColor="text1"/>
                <w:sz w:val="28"/>
                <w:szCs w:val="28"/>
              </w:rPr>
              <w:t>，委托人均予以承认，并承担由此产生的法律后果。</w:t>
            </w:r>
          </w:p>
          <w:p w14:paraId="6539D6B6" w14:textId="77777777" w:rsidR="00677845" w:rsidRDefault="009F0465">
            <w:pPr>
              <w:spacing w:line="560" w:lineRule="exact"/>
              <w:ind w:firstLineChars="1400" w:firstLine="3920"/>
              <w:rPr>
                <w:rFonts w:ascii="仿宋" w:eastAsia="仿宋" w:hAnsi="仿宋"/>
                <w:bCs/>
                <w:color w:val="000000" w:themeColor="text1"/>
                <w:sz w:val="28"/>
                <w:szCs w:val="28"/>
              </w:rPr>
            </w:pPr>
            <w:r>
              <w:rPr>
                <w:rFonts w:ascii="仿宋" w:eastAsia="仿宋" w:hAnsi="仿宋" w:hint="eastAsia"/>
                <w:bCs/>
                <w:color w:val="000000" w:themeColor="text1"/>
                <w:sz w:val="28"/>
                <w:szCs w:val="28"/>
              </w:rPr>
              <w:t>单位名称（盖章）：</w:t>
            </w:r>
          </w:p>
          <w:p w14:paraId="76EEEC57"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法定代表人</w:t>
            </w:r>
            <w:r>
              <w:rPr>
                <w:rFonts w:ascii="仿宋" w:eastAsia="仿宋" w:hAnsi="仿宋" w:cs="仿宋" w:hint="eastAsia"/>
                <w:bCs/>
                <w:color w:val="000000" w:themeColor="text1"/>
                <w:sz w:val="28"/>
                <w:szCs w:val="28"/>
              </w:rPr>
              <w:t>（签名）</w:t>
            </w:r>
            <w:r>
              <w:rPr>
                <w:rFonts w:ascii="仿宋" w:eastAsia="仿宋" w:hAnsi="仿宋" w:hint="eastAsia"/>
                <w:bCs/>
                <w:color w:val="000000" w:themeColor="text1"/>
                <w:sz w:val="28"/>
                <w:szCs w:val="28"/>
              </w:rPr>
              <w:t>：</w:t>
            </w:r>
          </w:p>
          <w:p w14:paraId="46EDB8D8" w14:textId="77777777" w:rsidR="00677845" w:rsidRDefault="009F0465">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委托代理人（签名）</w:t>
            </w:r>
            <w:r>
              <w:rPr>
                <w:rFonts w:ascii="仿宋" w:eastAsia="仿宋" w:hAnsi="仿宋" w:hint="eastAsia"/>
                <w:bCs/>
                <w:color w:val="000000" w:themeColor="text1"/>
                <w:sz w:val="28"/>
                <w:szCs w:val="28"/>
              </w:rPr>
              <w:t>:</w:t>
            </w:r>
          </w:p>
          <w:p w14:paraId="28D91E65" w14:textId="77777777" w:rsidR="00677845" w:rsidRDefault="009F0465">
            <w:pPr>
              <w:spacing w:line="560" w:lineRule="exact"/>
              <w:rPr>
                <w:rFonts w:ascii="仿宋" w:eastAsia="仿宋" w:hAnsi="仿宋"/>
                <w:bCs/>
                <w:color w:val="000000" w:themeColor="text1"/>
                <w:sz w:val="24"/>
              </w:rPr>
            </w:pP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年</w:t>
            </w: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月</w:t>
            </w: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日</w:t>
            </w:r>
          </w:p>
        </w:tc>
      </w:tr>
      <w:tr w:rsidR="00677845" w14:paraId="568DECFF" w14:textId="77777777">
        <w:trPr>
          <w:trHeight w:val="813"/>
        </w:trPr>
        <w:tc>
          <w:tcPr>
            <w:tcW w:w="744" w:type="dxa"/>
            <w:vAlign w:val="center"/>
          </w:tcPr>
          <w:p w14:paraId="5AF37158" w14:textId="77777777" w:rsidR="00677845" w:rsidRDefault="009F0465">
            <w:pPr>
              <w:spacing w:line="560" w:lineRule="exact"/>
              <w:jc w:val="center"/>
              <w:rPr>
                <w:rFonts w:ascii="仿宋" w:eastAsia="仿宋" w:hAnsi="仿宋"/>
                <w:bCs/>
                <w:color w:val="000000" w:themeColor="text1"/>
                <w:sz w:val="24"/>
              </w:rPr>
            </w:pPr>
            <w:r>
              <w:rPr>
                <w:rFonts w:ascii="仿宋" w:eastAsia="仿宋" w:hAnsi="仿宋" w:hint="eastAsia"/>
                <w:bCs/>
                <w:color w:val="000000" w:themeColor="text1"/>
                <w:sz w:val="24"/>
              </w:rPr>
              <w:t>备</w:t>
            </w:r>
          </w:p>
          <w:p w14:paraId="48502B43" w14:textId="77777777" w:rsidR="00677845" w:rsidRDefault="009F0465">
            <w:pPr>
              <w:spacing w:line="560" w:lineRule="exact"/>
              <w:jc w:val="center"/>
              <w:rPr>
                <w:rFonts w:ascii="仿宋" w:eastAsia="仿宋" w:hAnsi="仿宋"/>
                <w:bCs/>
                <w:color w:val="000000" w:themeColor="text1"/>
                <w:sz w:val="24"/>
              </w:rPr>
            </w:pPr>
            <w:r>
              <w:rPr>
                <w:rFonts w:ascii="仿宋" w:eastAsia="仿宋" w:hAnsi="仿宋" w:hint="eastAsia"/>
                <w:bCs/>
                <w:color w:val="000000" w:themeColor="text1"/>
                <w:sz w:val="24"/>
              </w:rPr>
              <w:t>注</w:t>
            </w:r>
          </w:p>
        </w:tc>
        <w:tc>
          <w:tcPr>
            <w:tcW w:w="7778" w:type="dxa"/>
            <w:gridSpan w:val="4"/>
          </w:tcPr>
          <w:p w14:paraId="46989191" w14:textId="77777777" w:rsidR="00677845" w:rsidRDefault="009F0465">
            <w:pPr>
              <w:spacing w:line="560" w:lineRule="exact"/>
              <w:rPr>
                <w:rFonts w:ascii="仿宋" w:eastAsia="仿宋" w:hAnsi="仿宋"/>
                <w:bCs/>
                <w:color w:val="000000" w:themeColor="text1"/>
                <w:sz w:val="24"/>
              </w:rPr>
            </w:pPr>
            <w:r>
              <w:rPr>
                <w:rFonts w:ascii="仿宋" w:eastAsia="仿宋" w:hAnsi="仿宋" w:hint="eastAsia"/>
                <w:bCs/>
                <w:color w:val="000000" w:themeColor="text1"/>
                <w:sz w:val="24"/>
              </w:rPr>
              <w:t xml:space="preserve"> </w:t>
            </w:r>
          </w:p>
          <w:p w14:paraId="6615348D" w14:textId="77777777" w:rsidR="00677845" w:rsidRDefault="00677845">
            <w:pPr>
              <w:spacing w:line="560" w:lineRule="exact"/>
              <w:rPr>
                <w:rFonts w:ascii="仿宋" w:eastAsia="仿宋" w:hAnsi="仿宋"/>
                <w:bCs/>
                <w:color w:val="000000" w:themeColor="text1"/>
                <w:sz w:val="24"/>
              </w:rPr>
            </w:pPr>
          </w:p>
        </w:tc>
      </w:tr>
    </w:tbl>
    <w:p w14:paraId="1DC9E26F" w14:textId="77777777" w:rsidR="00677845" w:rsidRDefault="009F0465">
      <w:pPr>
        <w:spacing w:line="560" w:lineRule="exact"/>
        <w:rPr>
          <w:rFonts w:ascii="仿宋" w:eastAsia="仿宋" w:hAnsi="仿宋"/>
          <w:color w:val="000000" w:themeColor="text1"/>
          <w:sz w:val="28"/>
          <w:szCs w:val="28"/>
        </w:rPr>
        <w:sectPr w:rsidR="00677845">
          <w:pgSz w:w="11906" w:h="16838"/>
          <w:pgMar w:top="1440" w:right="1800" w:bottom="1440" w:left="1800" w:header="851" w:footer="992" w:gutter="0"/>
          <w:pgNumType w:fmt="numberInDash"/>
          <w:cols w:space="720"/>
          <w:docGrid w:type="lines" w:linePitch="312"/>
        </w:sectPr>
      </w:pPr>
      <w:r>
        <w:rPr>
          <w:rFonts w:ascii="仿宋" w:eastAsia="仿宋" w:hAnsi="仿宋" w:hint="eastAsia"/>
          <w:color w:val="000000" w:themeColor="text1"/>
          <w:sz w:val="28"/>
          <w:szCs w:val="28"/>
        </w:rPr>
        <w:t>注：须随本表提供法定代表人及其委托代理人身份证</w:t>
      </w:r>
    </w:p>
    <w:p w14:paraId="65007019" w14:textId="77777777" w:rsidR="00677845" w:rsidRDefault="00677845">
      <w:pPr>
        <w:rPr>
          <w:color w:val="000000" w:themeColor="text1"/>
        </w:rPr>
      </w:pPr>
    </w:p>
    <w:p w14:paraId="5CD95CA0" w14:textId="77777777" w:rsidR="00677845" w:rsidRDefault="00677845">
      <w:pPr>
        <w:rPr>
          <w:color w:val="000000" w:themeColor="text1"/>
        </w:rPr>
      </w:pPr>
    </w:p>
    <w:p w14:paraId="19C35565" w14:textId="77777777" w:rsidR="00677845" w:rsidRDefault="009F0465">
      <w:pPr>
        <w:pStyle w:val="1"/>
        <w:spacing w:before="0" w:after="0" w:line="560" w:lineRule="exact"/>
        <w:jc w:val="center"/>
        <w:rPr>
          <w:rFonts w:ascii="方正小标宋简体" w:eastAsia="方正小标宋简体" w:hAnsi="仿宋"/>
          <w:b w:val="0"/>
          <w:bCs w:val="0"/>
          <w:color w:val="000000" w:themeColor="text1"/>
          <w:kern w:val="2"/>
        </w:rPr>
      </w:pPr>
      <w:bookmarkStart w:id="43" w:name="_Toc26997"/>
      <w:r>
        <w:rPr>
          <w:rFonts w:ascii="方正小标宋简体" w:eastAsia="方正小标宋简体" w:hAnsi="仿宋" w:hint="eastAsia"/>
          <w:b w:val="0"/>
          <w:bCs w:val="0"/>
          <w:color w:val="000000" w:themeColor="text1"/>
          <w:kern w:val="2"/>
        </w:rPr>
        <w:t>第五章</w:t>
      </w:r>
      <w:r>
        <w:rPr>
          <w:rFonts w:ascii="方正小标宋简体" w:eastAsia="方正小标宋简体" w:hAnsi="仿宋" w:hint="eastAsia"/>
          <w:b w:val="0"/>
          <w:bCs w:val="0"/>
          <w:color w:val="000000" w:themeColor="text1"/>
          <w:kern w:val="2"/>
        </w:rPr>
        <w:t xml:space="preserve"> </w:t>
      </w:r>
      <w:r>
        <w:rPr>
          <w:rFonts w:ascii="方正小标宋简体" w:eastAsia="方正小标宋简体" w:hAnsi="仿宋" w:hint="eastAsia"/>
          <w:b w:val="0"/>
          <w:bCs w:val="0"/>
          <w:color w:val="000000" w:themeColor="text1"/>
          <w:kern w:val="2"/>
        </w:rPr>
        <w:t>合</w:t>
      </w:r>
      <w:r>
        <w:rPr>
          <w:rFonts w:ascii="方正小标宋简体" w:eastAsia="方正小标宋简体" w:hAnsi="仿宋" w:hint="eastAsia"/>
          <w:b w:val="0"/>
          <w:bCs w:val="0"/>
          <w:color w:val="000000" w:themeColor="text1"/>
          <w:kern w:val="2"/>
        </w:rPr>
        <w:t xml:space="preserve"> </w:t>
      </w:r>
      <w:r>
        <w:rPr>
          <w:rFonts w:ascii="方正小标宋简体" w:eastAsia="方正小标宋简体" w:hAnsi="仿宋" w:hint="eastAsia"/>
          <w:b w:val="0"/>
          <w:bCs w:val="0"/>
          <w:color w:val="000000" w:themeColor="text1"/>
          <w:kern w:val="2"/>
        </w:rPr>
        <w:t>同</w:t>
      </w:r>
      <w:bookmarkEnd w:id="43"/>
    </w:p>
    <w:p w14:paraId="75AFD36A" w14:textId="77777777" w:rsidR="00677845" w:rsidRDefault="00677845">
      <w:pPr>
        <w:rPr>
          <w:color w:val="000000" w:themeColor="text1"/>
          <w:sz w:val="32"/>
          <w:szCs w:val="32"/>
        </w:rPr>
      </w:pPr>
    </w:p>
    <w:p w14:paraId="754E6D89" w14:textId="77777777" w:rsidR="00677845" w:rsidRDefault="009F0465">
      <w:pPr>
        <w:snapToGrid w:val="0"/>
        <w:spacing w:line="560" w:lineRule="exact"/>
        <w:jc w:val="center"/>
        <w:rPr>
          <w:rFonts w:ascii="方正小标宋简体" w:eastAsia="方正小标宋简体"/>
          <w:bCs/>
          <w:color w:val="000000" w:themeColor="text1"/>
          <w:sz w:val="44"/>
          <w:szCs w:val="44"/>
        </w:rPr>
      </w:pPr>
      <w:r>
        <w:rPr>
          <w:rFonts w:ascii="方正小标宋简体" w:eastAsia="方正小标宋简体" w:hint="eastAsia"/>
          <w:bCs/>
          <w:color w:val="000000" w:themeColor="text1"/>
          <w:sz w:val="44"/>
          <w:szCs w:val="44"/>
        </w:rPr>
        <w:t>瓷器字画等专项物资</w:t>
      </w:r>
    </w:p>
    <w:p w14:paraId="5CCD0D7D" w14:textId="77777777" w:rsidR="00677845" w:rsidRDefault="009F0465">
      <w:pPr>
        <w:snapToGrid w:val="0"/>
        <w:spacing w:line="560" w:lineRule="exact"/>
        <w:jc w:val="center"/>
        <w:rPr>
          <w:rFonts w:ascii="方正小标宋简体" w:eastAsia="方正小标宋简体"/>
          <w:bCs/>
          <w:color w:val="000000" w:themeColor="text1"/>
          <w:sz w:val="44"/>
          <w:szCs w:val="44"/>
        </w:rPr>
      </w:pPr>
      <w:r>
        <w:rPr>
          <w:rFonts w:ascii="方正小标宋简体" w:eastAsia="方正小标宋简体" w:hint="eastAsia"/>
          <w:bCs/>
          <w:color w:val="000000" w:themeColor="text1"/>
          <w:sz w:val="44"/>
          <w:szCs w:val="44"/>
        </w:rPr>
        <w:t xml:space="preserve">  </w:t>
      </w:r>
      <w:r>
        <w:rPr>
          <w:rFonts w:ascii="方正小标宋简体" w:eastAsia="方正小标宋简体" w:hint="eastAsia"/>
          <w:bCs/>
          <w:color w:val="000000" w:themeColor="text1"/>
          <w:sz w:val="44"/>
          <w:szCs w:val="44"/>
        </w:rPr>
        <w:t>转让合同（模板）</w:t>
      </w:r>
    </w:p>
    <w:p w14:paraId="418B63D4" w14:textId="77777777" w:rsidR="00677845" w:rsidRDefault="00677845">
      <w:pPr>
        <w:pStyle w:val="Picturecaption1"/>
        <w:spacing w:line="560" w:lineRule="exact"/>
        <w:ind w:left="7"/>
        <w:rPr>
          <w:color w:val="000000" w:themeColor="text1"/>
          <w:sz w:val="24"/>
          <w:szCs w:val="24"/>
        </w:rPr>
      </w:pPr>
    </w:p>
    <w:p w14:paraId="1B8199AE" w14:textId="77777777" w:rsidR="00677845" w:rsidRDefault="009F0465">
      <w:pPr>
        <w:pStyle w:val="Picturecaption1"/>
        <w:spacing w:line="560" w:lineRule="exact"/>
        <w:ind w:left="7"/>
        <w:rPr>
          <w:rFonts w:ascii="仿宋" w:eastAsia="仿宋" w:hAnsi="仿宋"/>
          <w:color w:val="000000" w:themeColor="text1"/>
          <w:sz w:val="28"/>
          <w:szCs w:val="28"/>
        </w:rPr>
      </w:pPr>
      <w:r>
        <w:rPr>
          <w:rFonts w:ascii="仿宋" w:eastAsia="仿宋" w:hAnsi="仿宋" w:hint="eastAsia"/>
          <w:color w:val="000000" w:themeColor="text1"/>
          <w:sz w:val="28"/>
          <w:szCs w:val="28"/>
        </w:rPr>
        <w:t>转</w:t>
      </w:r>
      <w:r>
        <w:rPr>
          <w:rFonts w:ascii="仿宋" w:eastAsia="仿宋" w:hAnsi="仿宋"/>
          <w:color w:val="000000" w:themeColor="text1"/>
          <w:sz w:val="28"/>
          <w:szCs w:val="28"/>
        </w:rPr>
        <w:t>让方（以下简称</w:t>
      </w:r>
      <w:r>
        <w:rPr>
          <w:rFonts w:ascii="仿宋" w:eastAsia="仿宋" w:hAnsi="仿宋"/>
          <w:color w:val="000000" w:themeColor="text1"/>
          <w:sz w:val="28"/>
          <w:szCs w:val="28"/>
        </w:rPr>
        <w:t>“</w:t>
      </w:r>
      <w:r>
        <w:rPr>
          <w:rFonts w:ascii="仿宋" w:eastAsia="仿宋" w:hAnsi="仿宋" w:hint="eastAsia"/>
          <w:color w:val="000000" w:themeColor="text1"/>
          <w:sz w:val="28"/>
          <w:szCs w:val="28"/>
        </w:rPr>
        <w:t>甲</w:t>
      </w:r>
      <w:r>
        <w:rPr>
          <w:rFonts w:ascii="仿宋" w:eastAsia="仿宋" w:hAnsi="仿宋"/>
          <w:color w:val="000000" w:themeColor="text1"/>
          <w:sz w:val="28"/>
          <w:szCs w:val="28"/>
        </w:rPr>
        <w:t>方</w:t>
      </w:r>
      <w:r>
        <w:rPr>
          <w:rFonts w:ascii="仿宋" w:eastAsia="仿宋" w:hAnsi="仿宋"/>
          <w:color w:val="000000" w:themeColor="text1"/>
          <w:sz w:val="28"/>
          <w:szCs w:val="28"/>
        </w:rPr>
        <w:t>”</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14:paraId="55F15DA2" w14:textId="77777777" w:rsidR="00677845" w:rsidRDefault="009F0465">
      <w:pPr>
        <w:pStyle w:val="Picturecaption1"/>
        <w:spacing w:line="560" w:lineRule="exact"/>
        <w:ind w:left="7"/>
        <w:rPr>
          <w:rFonts w:ascii="仿宋" w:eastAsia="仿宋" w:hAnsi="仿宋"/>
          <w:color w:val="000000" w:themeColor="text1"/>
          <w:sz w:val="28"/>
          <w:szCs w:val="28"/>
        </w:rPr>
      </w:pPr>
      <w:r>
        <w:rPr>
          <w:rFonts w:ascii="仿宋" w:eastAsia="仿宋" w:hAnsi="仿宋" w:hint="eastAsia"/>
          <w:color w:val="000000" w:themeColor="text1"/>
          <w:sz w:val="28"/>
          <w:szCs w:val="28"/>
        </w:rPr>
        <w:t>住所：</w:t>
      </w:r>
    </w:p>
    <w:p w14:paraId="27A1FD40" w14:textId="77777777" w:rsidR="00677845" w:rsidRDefault="009F0465">
      <w:pPr>
        <w:pStyle w:val="Picturecaption1"/>
        <w:spacing w:line="560" w:lineRule="exact"/>
        <w:ind w:left="7"/>
        <w:rPr>
          <w:rFonts w:ascii="仿宋" w:eastAsia="仿宋" w:hAnsi="仿宋"/>
          <w:color w:val="000000" w:themeColor="text1"/>
          <w:sz w:val="28"/>
          <w:szCs w:val="28"/>
        </w:rPr>
      </w:pPr>
      <w:r>
        <w:rPr>
          <w:rFonts w:ascii="仿宋" w:eastAsia="仿宋" w:hAnsi="仿宋"/>
          <w:color w:val="000000" w:themeColor="text1"/>
          <w:sz w:val="28"/>
          <w:szCs w:val="28"/>
        </w:rPr>
        <w:t>法定代表人：</w:t>
      </w:r>
    </w:p>
    <w:p w14:paraId="0C7D3B39" w14:textId="77777777" w:rsidR="00677845" w:rsidRDefault="009F0465">
      <w:pPr>
        <w:pStyle w:val="Picturecaption1"/>
        <w:spacing w:line="560" w:lineRule="exact"/>
        <w:ind w:left="7"/>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p>
    <w:p w14:paraId="3B55AB4F" w14:textId="77777777" w:rsidR="00677845" w:rsidRDefault="00677845">
      <w:pPr>
        <w:spacing w:line="560" w:lineRule="exact"/>
        <w:rPr>
          <w:rFonts w:ascii="仿宋" w:eastAsia="仿宋" w:hAnsi="仿宋"/>
          <w:color w:val="000000" w:themeColor="text1"/>
          <w:sz w:val="28"/>
          <w:szCs w:val="28"/>
        </w:rPr>
      </w:pPr>
    </w:p>
    <w:p w14:paraId="6099D8FA" w14:textId="77777777" w:rsidR="00677845" w:rsidRDefault="009F0465">
      <w:pPr>
        <w:pStyle w:val="Bodytext1"/>
        <w:tabs>
          <w:tab w:val="left" w:pos="2166"/>
          <w:tab w:val="left" w:pos="5256"/>
          <w:tab w:val="left" w:pos="5269"/>
        </w:tabs>
        <w:spacing w:line="560" w:lineRule="exact"/>
        <w:ind w:firstLine="0"/>
        <w:rPr>
          <w:rFonts w:ascii="仿宋" w:eastAsia="仿宋" w:hAnsi="仿宋"/>
          <w:color w:val="000000" w:themeColor="text1"/>
          <w:sz w:val="28"/>
          <w:szCs w:val="28"/>
        </w:rPr>
      </w:pPr>
      <w:r>
        <w:rPr>
          <w:rFonts w:ascii="仿宋" w:eastAsia="仿宋" w:hAnsi="仿宋"/>
          <w:color w:val="000000" w:themeColor="text1"/>
          <w:sz w:val="28"/>
          <w:szCs w:val="28"/>
        </w:rPr>
        <w:t>受让方（以下简称</w:t>
      </w:r>
      <w:r>
        <w:rPr>
          <w:rFonts w:ascii="仿宋" w:eastAsia="仿宋" w:hAnsi="仿宋"/>
          <w:color w:val="000000" w:themeColor="text1"/>
          <w:sz w:val="28"/>
          <w:szCs w:val="28"/>
        </w:rPr>
        <w:t>“</w:t>
      </w:r>
      <w:r>
        <w:rPr>
          <w:rFonts w:ascii="仿宋" w:eastAsia="仿宋" w:hAnsi="仿宋"/>
          <w:color w:val="000000" w:themeColor="text1"/>
          <w:sz w:val="28"/>
          <w:szCs w:val="28"/>
        </w:rPr>
        <w:t>乙方</w:t>
      </w:r>
      <w:r>
        <w:rPr>
          <w:rFonts w:ascii="仿宋" w:eastAsia="仿宋" w:hAnsi="仿宋"/>
          <w:color w:val="000000" w:themeColor="text1"/>
          <w:sz w:val="28"/>
          <w:szCs w:val="28"/>
        </w:rPr>
        <w:t>”</w:t>
      </w:r>
      <w:r>
        <w:rPr>
          <w:rFonts w:ascii="仿宋" w:eastAsia="仿宋" w:hAnsi="仿宋"/>
          <w:color w:val="000000" w:themeColor="text1"/>
          <w:sz w:val="28"/>
          <w:szCs w:val="28"/>
        </w:rPr>
        <w:t>）</w:t>
      </w:r>
      <w:r>
        <w:rPr>
          <w:rFonts w:ascii="仿宋" w:eastAsia="仿宋" w:hAnsi="仿宋"/>
          <w:color w:val="000000" w:themeColor="text1"/>
          <w:sz w:val="28"/>
          <w:szCs w:val="28"/>
        </w:rPr>
        <w:t>:</w:t>
      </w:r>
      <w:r>
        <w:rPr>
          <w:rFonts w:ascii="仿宋" w:eastAsia="仿宋" w:hAnsi="仿宋"/>
          <w:color w:val="000000" w:themeColor="text1"/>
          <w:sz w:val="28"/>
          <w:szCs w:val="28"/>
          <w:u w:val="single"/>
        </w:rPr>
        <w:t xml:space="preserve"> </w:t>
      </w:r>
      <w:r>
        <w:rPr>
          <w:rFonts w:ascii="仿宋" w:eastAsia="仿宋" w:hAnsi="仿宋"/>
          <w:color w:val="000000" w:themeColor="text1"/>
          <w:sz w:val="28"/>
          <w:szCs w:val="28"/>
          <w:u w:val="single"/>
        </w:rPr>
        <w:tab/>
      </w:r>
      <w:r>
        <w:rPr>
          <w:rFonts w:ascii="仿宋" w:eastAsia="仿宋" w:hAnsi="仿宋"/>
          <w:color w:val="000000" w:themeColor="text1"/>
          <w:sz w:val="28"/>
          <w:szCs w:val="28"/>
        </w:rPr>
        <w:t xml:space="preserve">; </w:t>
      </w:r>
    </w:p>
    <w:p w14:paraId="0925E283" w14:textId="77777777" w:rsidR="00677845" w:rsidRDefault="009F0465">
      <w:pPr>
        <w:pStyle w:val="Bodytext1"/>
        <w:tabs>
          <w:tab w:val="left" w:pos="5256"/>
          <w:tab w:val="left" w:pos="5292"/>
        </w:tabs>
        <w:spacing w:line="560" w:lineRule="exact"/>
        <w:ind w:firstLine="0"/>
        <w:rPr>
          <w:rFonts w:ascii="仿宋" w:eastAsia="仿宋" w:hAnsi="仿宋"/>
          <w:color w:val="000000" w:themeColor="text1"/>
          <w:sz w:val="28"/>
          <w:szCs w:val="28"/>
        </w:rPr>
      </w:pPr>
      <w:r>
        <w:rPr>
          <w:rFonts w:ascii="仿宋" w:eastAsia="仿宋" w:hAnsi="仿宋"/>
          <w:color w:val="000000" w:themeColor="text1"/>
          <w:sz w:val="28"/>
          <w:szCs w:val="28"/>
        </w:rPr>
        <w:t>住所：</w:t>
      </w:r>
      <w:r>
        <w:rPr>
          <w:rFonts w:ascii="仿宋" w:eastAsia="仿宋" w:hAnsi="仿宋"/>
          <w:color w:val="000000" w:themeColor="text1"/>
          <w:sz w:val="28"/>
          <w:szCs w:val="28"/>
          <w:u w:val="single"/>
        </w:rPr>
        <w:t xml:space="preserve"> </w:t>
      </w:r>
      <w:r>
        <w:rPr>
          <w:rFonts w:ascii="仿宋" w:eastAsia="仿宋" w:hAnsi="仿宋"/>
          <w:color w:val="000000" w:themeColor="text1"/>
          <w:sz w:val="28"/>
          <w:szCs w:val="28"/>
          <w:u w:val="single"/>
        </w:rPr>
        <w:tab/>
      </w:r>
      <w:r>
        <w:rPr>
          <w:rFonts w:ascii="仿宋" w:eastAsia="仿宋" w:hAnsi="仿宋"/>
          <w:color w:val="000000" w:themeColor="text1"/>
          <w:sz w:val="28"/>
          <w:szCs w:val="28"/>
        </w:rPr>
        <w:t xml:space="preserve">; </w:t>
      </w:r>
    </w:p>
    <w:p w14:paraId="0D6F8074" w14:textId="77777777" w:rsidR="00677845" w:rsidRDefault="009F0465">
      <w:pPr>
        <w:pStyle w:val="Bodytext1"/>
        <w:tabs>
          <w:tab w:val="left" w:pos="2166"/>
          <w:tab w:val="left" w:pos="5256"/>
          <w:tab w:val="left" w:pos="5269"/>
        </w:tabs>
        <w:spacing w:line="560" w:lineRule="exact"/>
        <w:ind w:firstLine="0"/>
        <w:rPr>
          <w:rFonts w:ascii="仿宋" w:eastAsia="仿宋" w:hAnsi="仿宋"/>
          <w:color w:val="000000" w:themeColor="text1"/>
          <w:sz w:val="28"/>
          <w:szCs w:val="28"/>
        </w:rPr>
      </w:pPr>
      <w:r>
        <w:rPr>
          <w:rFonts w:ascii="仿宋" w:eastAsia="仿宋" w:hAnsi="仿宋"/>
          <w:color w:val="000000" w:themeColor="text1"/>
          <w:sz w:val="28"/>
          <w:szCs w:val="28"/>
        </w:rPr>
        <w:t>法定代表人：</w:t>
      </w:r>
      <w:r>
        <w:rPr>
          <w:rFonts w:ascii="仿宋" w:eastAsia="仿宋" w:hAnsi="仿宋"/>
          <w:color w:val="000000" w:themeColor="text1"/>
          <w:sz w:val="28"/>
          <w:szCs w:val="28"/>
        </w:rPr>
        <w:t xml:space="preserve"> </w:t>
      </w:r>
      <w:r>
        <w:rPr>
          <w:rFonts w:ascii="仿宋" w:eastAsia="仿宋" w:hAnsi="仿宋"/>
          <w:color w:val="000000" w:themeColor="text1"/>
          <w:sz w:val="28"/>
          <w:szCs w:val="28"/>
        </w:rPr>
        <w:tab/>
        <w:t xml:space="preserve"> ;</w:t>
      </w:r>
    </w:p>
    <w:p w14:paraId="099F92D9" w14:textId="77777777" w:rsidR="00677845" w:rsidRDefault="009F0465">
      <w:pPr>
        <w:pStyle w:val="Bodytext1"/>
        <w:tabs>
          <w:tab w:val="left" w:pos="2166"/>
          <w:tab w:val="left" w:pos="5256"/>
          <w:tab w:val="left" w:pos="5269"/>
        </w:tabs>
        <w:spacing w:line="560" w:lineRule="exact"/>
        <w:ind w:firstLine="0"/>
        <w:rPr>
          <w:rFonts w:ascii="仿宋" w:eastAsia="仿宋" w:hAnsi="仿宋"/>
          <w:color w:val="000000" w:themeColor="text1"/>
          <w:sz w:val="28"/>
          <w:szCs w:val="28"/>
        </w:rPr>
      </w:pPr>
      <w:r>
        <w:rPr>
          <w:rFonts w:ascii="仿宋" w:eastAsia="仿宋" w:hAnsi="仿宋"/>
          <w:color w:val="000000" w:themeColor="text1"/>
          <w:sz w:val="28"/>
          <w:szCs w:val="28"/>
        </w:rPr>
        <w:t>身份证号（自然人填写）：</w:t>
      </w:r>
      <w:r>
        <w:rPr>
          <w:rFonts w:ascii="仿宋" w:eastAsia="仿宋" w:hAnsi="仿宋"/>
          <w:color w:val="000000" w:themeColor="text1"/>
          <w:sz w:val="28"/>
          <w:szCs w:val="28"/>
        </w:rPr>
        <w:t xml:space="preserve"> </w:t>
      </w:r>
      <w:r>
        <w:rPr>
          <w:rFonts w:ascii="仿宋" w:eastAsia="仿宋" w:hAnsi="仿宋"/>
          <w:color w:val="000000" w:themeColor="text1"/>
          <w:sz w:val="28"/>
          <w:szCs w:val="28"/>
        </w:rPr>
        <w:tab/>
        <w:t xml:space="preserve"> </w:t>
      </w:r>
    </w:p>
    <w:p w14:paraId="49D144DB" w14:textId="77777777" w:rsidR="00677845" w:rsidRDefault="009F0465">
      <w:pPr>
        <w:pStyle w:val="Bodytext1"/>
        <w:tabs>
          <w:tab w:val="left" w:pos="2166"/>
          <w:tab w:val="left" w:pos="5256"/>
          <w:tab w:val="left" w:pos="5269"/>
        </w:tabs>
        <w:spacing w:line="560" w:lineRule="exact"/>
        <w:ind w:firstLine="0"/>
        <w:rPr>
          <w:rFonts w:ascii="仿宋" w:eastAsia="仿宋" w:hAnsi="仿宋"/>
          <w:color w:val="000000" w:themeColor="text1"/>
          <w:sz w:val="28"/>
          <w:szCs w:val="28"/>
          <w:u w:val="single"/>
        </w:rPr>
      </w:pPr>
      <w:r>
        <w:rPr>
          <w:rFonts w:ascii="仿宋" w:eastAsia="仿宋" w:hAnsi="仿宋" w:hint="eastAsia"/>
          <w:color w:val="000000" w:themeColor="text1"/>
          <w:sz w:val="28"/>
          <w:szCs w:val="28"/>
        </w:rPr>
        <w:t>联系方式：</w:t>
      </w:r>
      <w:r>
        <w:rPr>
          <w:rFonts w:ascii="仿宋" w:eastAsia="仿宋" w:hAnsi="仿宋" w:hint="eastAsia"/>
          <w:color w:val="000000" w:themeColor="text1"/>
          <w:sz w:val="28"/>
          <w:szCs w:val="28"/>
          <w:u w:val="single"/>
          <w:lang w:eastAsia="zh-CN"/>
        </w:rPr>
        <w:t xml:space="preserve"> </w:t>
      </w:r>
      <w:r>
        <w:rPr>
          <w:rFonts w:ascii="仿宋" w:eastAsia="仿宋" w:hAnsi="仿宋"/>
          <w:color w:val="000000" w:themeColor="text1"/>
          <w:sz w:val="28"/>
          <w:szCs w:val="28"/>
          <w:u w:val="single"/>
        </w:rPr>
        <w:t xml:space="preserve">          </w:t>
      </w:r>
    </w:p>
    <w:p w14:paraId="7C4B5DF8" w14:textId="77777777" w:rsidR="00677845" w:rsidRDefault="00677845">
      <w:pPr>
        <w:pStyle w:val="Bodytext1"/>
        <w:tabs>
          <w:tab w:val="left" w:pos="2166"/>
          <w:tab w:val="left" w:pos="5256"/>
          <w:tab w:val="left" w:pos="5269"/>
        </w:tabs>
        <w:spacing w:line="560" w:lineRule="exact"/>
        <w:ind w:firstLine="0"/>
        <w:rPr>
          <w:rFonts w:ascii="仿宋" w:eastAsia="仿宋" w:hAnsi="仿宋"/>
          <w:color w:val="000000" w:themeColor="text1"/>
          <w:sz w:val="28"/>
          <w:szCs w:val="28"/>
        </w:rPr>
      </w:pPr>
    </w:p>
    <w:p w14:paraId="7261002E" w14:textId="77777777" w:rsidR="00677845" w:rsidRDefault="009F0465">
      <w:pPr>
        <w:pStyle w:val="Bodytext1"/>
        <w:spacing w:line="560" w:lineRule="exact"/>
        <w:ind w:firstLine="460"/>
        <w:rPr>
          <w:rFonts w:ascii="仿宋" w:eastAsia="仿宋" w:hAnsi="仿宋"/>
          <w:color w:val="000000" w:themeColor="text1"/>
          <w:sz w:val="28"/>
          <w:szCs w:val="28"/>
        </w:rPr>
      </w:pPr>
      <w:r>
        <w:rPr>
          <w:rFonts w:ascii="仿宋" w:eastAsia="仿宋" w:hAnsi="仿宋"/>
          <w:color w:val="000000" w:themeColor="text1"/>
          <w:sz w:val="28"/>
          <w:szCs w:val="28"/>
        </w:rPr>
        <w:t>根据</w:t>
      </w:r>
      <w:r>
        <w:rPr>
          <w:rFonts w:ascii="仿宋" w:eastAsia="仿宋" w:hAnsi="仿宋" w:hint="eastAsia"/>
          <w:color w:val="000000" w:themeColor="text1"/>
          <w:sz w:val="28"/>
          <w:szCs w:val="28"/>
        </w:rPr>
        <w:t>x</w:t>
      </w:r>
      <w:r>
        <w:rPr>
          <w:rFonts w:ascii="仿宋" w:eastAsia="PMingLiU" w:hAnsi="仿宋"/>
          <w:color w:val="000000" w:themeColor="text1"/>
          <w:sz w:val="28"/>
          <w:szCs w:val="28"/>
        </w:rPr>
        <w:t>xxx</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xx</w:t>
      </w:r>
      <w:r>
        <w:rPr>
          <w:rFonts w:ascii="仿宋" w:eastAsia="仿宋" w:hAnsi="仿宋" w:hint="eastAsia"/>
          <w:color w:val="000000" w:themeColor="text1"/>
          <w:sz w:val="28"/>
          <w:szCs w:val="28"/>
        </w:rPr>
        <w:t>月</w:t>
      </w:r>
      <w:r>
        <w:rPr>
          <w:rFonts w:ascii="仿宋" w:eastAsia="PMingLiU" w:hAnsi="仿宋"/>
          <w:color w:val="000000" w:themeColor="text1"/>
          <w:sz w:val="28"/>
          <w:szCs w:val="28"/>
        </w:rPr>
        <w:t>xx</w:t>
      </w:r>
      <w:r>
        <w:rPr>
          <w:rFonts w:ascii="仿宋" w:eastAsia="仿宋" w:hAnsi="仿宋" w:hint="eastAsia"/>
          <w:color w:val="000000" w:themeColor="text1"/>
          <w:sz w:val="28"/>
          <w:szCs w:val="28"/>
        </w:rPr>
        <w:t>日四川省创新网络拍卖有限公司发布的《拍卖公告》、《交易文件》和拍卖成交后买受人签署的拍卖《成交确认书》约定，以及</w:t>
      </w:r>
      <w:r>
        <w:rPr>
          <w:rFonts w:ascii="仿宋" w:eastAsia="仿宋" w:hAnsi="仿宋"/>
          <w:color w:val="000000" w:themeColor="text1"/>
          <w:sz w:val="28"/>
          <w:szCs w:val="28"/>
        </w:rPr>
        <w:t>《</w:t>
      </w:r>
      <w:r>
        <w:rPr>
          <w:rFonts w:ascii="仿宋" w:eastAsia="仿宋" w:hAnsi="仿宋" w:hint="eastAsia"/>
          <w:color w:val="000000" w:themeColor="text1"/>
          <w:sz w:val="28"/>
          <w:szCs w:val="28"/>
        </w:rPr>
        <w:t>中华人民共和国民法典</w:t>
      </w:r>
      <w:r>
        <w:rPr>
          <w:rFonts w:ascii="仿宋" w:eastAsia="仿宋" w:hAnsi="仿宋"/>
          <w:color w:val="000000" w:themeColor="text1"/>
          <w:sz w:val="28"/>
          <w:szCs w:val="28"/>
        </w:rPr>
        <w:t>》等有关法律法规的规定，</w:t>
      </w:r>
      <w:r>
        <w:rPr>
          <w:rFonts w:ascii="仿宋" w:eastAsia="仿宋" w:hAnsi="仿宋"/>
          <w:color w:val="000000" w:themeColor="text1"/>
          <w:sz w:val="28"/>
          <w:szCs w:val="28"/>
        </w:rPr>
        <w:t xml:space="preserve"> </w:t>
      </w:r>
      <w:r>
        <w:rPr>
          <w:rFonts w:ascii="仿宋" w:eastAsia="仿宋" w:hAnsi="仿宋"/>
          <w:color w:val="000000" w:themeColor="text1"/>
          <w:sz w:val="28"/>
          <w:szCs w:val="28"/>
        </w:rPr>
        <w:t>甲、乙双方遵循平等、自愿、公平、诚实信用的原则，协商一致，订立本合同。</w:t>
      </w:r>
    </w:p>
    <w:p w14:paraId="0E50E61E" w14:textId="77777777" w:rsidR="00677845" w:rsidRDefault="009F0465">
      <w:pPr>
        <w:pStyle w:val="Bodytext1"/>
        <w:spacing w:line="560" w:lineRule="exact"/>
        <w:ind w:firstLineChars="200" w:firstLine="560"/>
        <w:rPr>
          <w:rFonts w:ascii="黑体" w:eastAsia="黑体" w:hAnsi="黑体"/>
          <w:color w:val="000000" w:themeColor="text1"/>
          <w:sz w:val="28"/>
          <w:szCs w:val="28"/>
          <w:lang w:val="en-US" w:eastAsia="zh-CN"/>
        </w:rPr>
      </w:pPr>
      <w:r>
        <w:rPr>
          <w:rFonts w:ascii="黑体" w:eastAsia="黑体" w:hAnsi="黑体" w:hint="eastAsia"/>
          <w:color w:val="000000" w:themeColor="text1"/>
          <w:sz w:val="28"/>
          <w:szCs w:val="28"/>
          <w:lang w:val="en-US" w:eastAsia="zh-CN"/>
        </w:rPr>
        <w:t>一、</w:t>
      </w:r>
      <w:r>
        <w:rPr>
          <w:rFonts w:ascii="黑体" w:eastAsia="黑体" w:hAnsi="黑体"/>
          <w:color w:val="000000" w:themeColor="text1"/>
          <w:sz w:val="28"/>
          <w:szCs w:val="28"/>
          <w:lang w:val="en-US" w:eastAsia="zh-CN"/>
        </w:rPr>
        <w:t>转让标的</w:t>
      </w:r>
      <w:proofErr w:type="gramStart"/>
      <w:r>
        <w:rPr>
          <w:rFonts w:ascii="黑体" w:eastAsia="黑体" w:hAnsi="黑体"/>
          <w:color w:val="000000" w:themeColor="text1"/>
          <w:sz w:val="28"/>
          <w:szCs w:val="28"/>
          <w:lang w:val="en-US" w:eastAsia="zh-CN"/>
        </w:rPr>
        <w:t>的</w:t>
      </w:r>
      <w:proofErr w:type="gramEnd"/>
      <w:r>
        <w:rPr>
          <w:rFonts w:ascii="黑体" w:eastAsia="黑体" w:hAnsi="黑体"/>
          <w:color w:val="000000" w:themeColor="text1"/>
          <w:sz w:val="28"/>
          <w:szCs w:val="28"/>
          <w:lang w:val="en-US" w:eastAsia="zh-CN"/>
        </w:rPr>
        <w:t>范围</w:t>
      </w:r>
    </w:p>
    <w:p w14:paraId="5098B4AF" w14:textId="77777777" w:rsidR="00677845" w:rsidRDefault="009F0465">
      <w:pPr>
        <w:pStyle w:val="Bodytext1"/>
        <w:spacing w:line="560" w:lineRule="exact"/>
        <w:ind w:firstLine="460"/>
        <w:rPr>
          <w:rFonts w:ascii="仿宋" w:eastAsia="仿宋" w:hAnsi="仿宋"/>
          <w:color w:val="000000" w:themeColor="text1"/>
          <w:sz w:val="28"/>
          <w:szCs w:val="28"/>
        </w:rPr>
      </w:pPr>
      <w:r>
        <w:rPr>
          <w:rFonts w:ascii="仿宋" w:eastAsia="仿宋" w:hAnsi="仿宋"/>
          <w:color w:val="000000" w:themeColor="text1"/>
          <w:sz w:val="28"/>
          <w:szCs w:val="28"/>
        </w:rPr>
        <w:t>本次转让的标的为</w:t>
      </w:r>
      <w:r>
        <w:rPr>
          <w:rFonts w:ascii="仿宋" w:eastAsia="仿宋" w:hAnsi="仿宋" w:hint="eastAsia"/>
          <w:color w:val="000000" w:themeColor="text1"/>
          <w:sz w:val="28"/>
          <w:szCs w:val="28"/>
          <w:u w:val="single"/>
          <w:lang w:eastAsia="zh-CN"/>
        </w:rPr>
        <w:t>X</w:t>
      </w:r>
      <w:r>
        <w:rPr>
          <w:rFonts w:ascii="仿宋" w:eastAsia="仿宋" w:hAnsi="仿宋"/>
          <w:color w:val="000000" w:themeColor="text1"/>
          <w:sz w:val="28"/>
          <w:szCs w:val="28"/>
          <w:u w:val="single"/>
        </w:rPr>
        <w:t>XX</w:t>
      </w:r>
      <w:r>
        <w:rPr>
          <w:rFonts w:ascii="仿宋" w:eastAsia="仿宋" w:hAnsi="仿宋" w:hint="eastAsia"/>
          <w:color w:val="000000" w:themeColor="text1"/>
          <w:sz w:val="28"/>
          <w:szCs w:val="28"/>
          <w:u w:val="single"/>
        </w:rPr>
        <w:t>瓷器字画专项</w:t>
      </w:r>
      <w:r>
        <w:rPr>
          <w:rFonts w:ascii="仿宋" w:eastAsia="仿宋" w:hAnsi="仿宋"/>
          <w:color w:val="000000" w:themeColor="text1"/>
          <w:sz w:val="28"/>
          <w:szCs w:val="28"/>
          <w:u w:val="single"/>
        </w:rPr>
        <w:t>物资</w:t>
      </w:r>
      <w:r>
        <w:rPr>
          <w:rFonts w:ascii="仿宋" w:eastAsia="仿宋" w:hAnsi="仿宋"/>
          <w:color w:val="000000" w:themeColor="text1"/>
          <w:sz w:val="28"/>
          <w:szCs w:val="28"/>
        </w:rPr>
        <w:t>，</w:t>
      </w:r>
      <w:r>
        <w:rPr>
          <w:rFonts w:ascii="仿宋" w:eastAsia="仿宋" w:hAnsi="仿宋" w:hint="eastAsia"/>
          <w:color w:val="000000" w:themeColor="text1"/>
          <w:sz w:val="28"/>
          <w:szCs w:val="28"/>
        </w:rPr>
        <w:t>标的编号为</w:t>
      </w:r>
      <w:r>
        <w:rPr>
          <w:rFonts w:ascii="仿宋" w:eastAsia="仿宋" w:hAnsi="仿宋" w:hint="eastAsia"/>
          <w:color w:val="000000" w:themeColor="text1"/>
          <w:sz w:val="28"/>
          <w:szCs w:val="28"/>
          <w:u w:val="single"/>
          <w:lang w:eastAsia="zh-CN"/>
        </w:rPr>
        <w:t xml:space="preserve"> X</w:t>
      </w:r>
      <w:r>
        <w:rPr>
          <w:rFonts w:ascii="仿宋" w:eastAsia="仿宋" w:hAnsi="仿宋" w:hint="eastAsia"/>
          <w:color w:val="000000" w:themeColor="text1"/>
          <w:sz w:val="28"/>
          <w:szCs w:val="28"/>
          <w:u w:val="single"/>
        </w:rPr>
        <w:t>号标</w:t>
      </w:r>
      <w:r>
        <w:rPr>
          <w:rFonts w:ascii="仿宋" w:eastAsia="仿宋" w:hAnsi="仿宋" w:hint="eastAsia"/>
          <w:color w:val="000000" w:themeColor="text1"/>
          <w:sz w:val="28"/>
          <w:szCs w:val="28"/>
          <w:u w:val="single"/>
        </w:rPr>
        <w:lastRenderedPageBreak/>
        <w:t>的</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数量：</w:t>
      </w:r>
      <w:r>
        <w:rPr>
          <w:rFonts w:ascii="仿宋" w:eastAsia="仿宋" w:hAnsi="仿宋" w:hint="eastAsia"/>
          <w:color w:val="000000" w:themeColor="text1"/>
          <w:sz w:val="28"/>
          <w:szCs w:val="28"/>
          <w:u w:val="single"/>
          <w:lang w:eastAsia="zh-CN"/>
        </w:rPr>
        <w:t xml:space="preserve"> </w:t>
      </w:r>
      <w:r>
        <w:rPr>
          <w:rFonts w:ascii="仿宋" w:eastAsia="PMingLiU" w:hAnsi="仿宋"/>
          <w:color w:val="000000" w:themeColor="text1"/>
          <w:sz w:val="28"/>
          <w:szCs w:val="28"/>
          <w:u w:val="single"/>
        </w:rPr>
        <w:t xml:space="preserve">  </w:t>
      </w:r>
      <w:r>
        <w:rPr>
          <w:rFonts w:ascii="仿宋" w:eastAsia="仿宋" w:hAnsi="仿宋"/>
          <w:color w:val="000000" w:themeColor="text1"/>
          <w:sz w:val="28"/>
          <w:szCs w:val="28"/>
        </w:rPr>
        <w:t>；具体详见</w:t>
      </w:r>
      <w:r>
        <w:rPr>
          <w:rFonts w:ascii="仿宋" w:eastAsia="仿宋" w:hAnsi="仿宋" w:hint="eastAsia"/>
          <w:color w:val="000000" w:themeColor="text1"/>
          <w:sz w:val="28"/>
          <w:szCs w:val="28"/>
        </w:rPr>
        <w:t>拍卖《交易文件》中第三章的</w:t>
      </w:r>
      <w:r>
        <w:rPr>
          <w:rFonts w:ascii="仿宋" w:eastAsia="仿宋" w:hAnsi="仿宋" w:hint="eastAsia"/>
          <w:color w:val="000000" w:themeColor="text1"/>
          <w:sz w:val="28"/>
          <w:szCs w:val="28"/>
          <w:lang w:eastAsia="zh-CN"/>
        </w:rPr>
        <w:t>“标的</w:t>
      </w:r>
      <w:r>
        <w:rPr>
          <w:rFonts w:ascii="仿宋" w:eastAsia="仿宋" w:hAnsi="仿宋"/>
          <w:color w:val="000000" w:themeColor="text1"/>
          <w:sz w:val="28"/>
          <w:szCs w:val="28"/>
        </w:rPr>
        <w:t>明细表</w:t>
      </w:r>
      <w:r>
        <w:rPr>
          <w:rFonts w:ascii="仿宋" w:eastAsia="仿宋" w:hAnsi="仿宋" w:hint="eastAsia"/>
          <w:color w:val="000000" w:themeColor="text1"/>
          <w:sz w:val="28"/>
          <w:szCs w:val="28"/>
          <w:lang w:eastAsia="zh-CN"/>
        </w:rPr>
        <w:t>”</w:t>
      </w:r>
      <w:r>
        <w:rPr>
          <w:rFonts w:ascii="仿宋" w:eastAsia="仿宋" w:hAnsi="仿宋"/>
          <w:color w:val="000000" w:themeColor="text1"/>
          <w:sz w:val="28"/>
          <w:szCs w:val="28"/>
        </w:rPr>
        <w:t>，最终</w:t>
      </w:r>
      <w:r>
        <w:rPr>
          <w:rFonts w:ascii="仿宋" w:eastAsia="仿宋" w:hAnsi="仿宋" w:hint="eastAsia"/>
          <w:color w:val="000000" w:themeColor="text1"/>
          <w:sz w:val="28"/>
          <w:szCs w:val="28"/>
        </w:rPr>
        <w:t>以</w:t>
      </w:r>
      <w:r>
        <w:rPr>
          <w:rFonts w:ascii="仿宋" w:eastAsia="仿宋" w:hAnsi="仿宋" w:hint="eastAsia"/>
          <w:color w:val="000000" w:themeColor="text1"/>
          <w:sz w:val="28"/>
          <w:szCs w:val="28"/>
          <w:u w:val="single"/>
        </w:rPr>
        <w:t>实物现状</w:t>
      </w:r>
      <w:r>
        <w:rPr>
          <w:rFonts w:ascii="仿宋" w:eastAsia="仿宋" w:hAnsi="仿宋"/>
          <w:color w:val="000000" w:themeColor="text1"/>
          <w:sz w:val="28"/>
          <w:szCs w:val="28"/>
          <w:u w:val="single"/>
        </w:rPr>
        <w:t>为准</w:t>
      </w:r>
      <w:r>
        <w:rPr>
          <w:rFonts w:ascii="仿宋" w:eastAsia="仿宋" w:hAnsi="仿宋"/>
          <w:color w:val="000000" w:themeColor="text1"/>
          <w:sz w:val="28"/>
          <w:szCs w:val="28"/>
        </w:rPr>
        <w:t>。</w:t>
      </w:r>
    </w:p>
    <w:p w14:paraId="0D5888BA" w14:textId="77777777" w:rsidR="00677845" w:rsidRDefault="009F0465">
      <w:pPr>
        <w:pStyle w:val="Bodytext1"/>
        <w:spacing w:line="560" w:lineRule="exact"/>
        <w:ind w:firstLineChars="200" w:firstLine="560"/>
        <w:rPr>
          <w:rFonts w:ascii="黑体" w:eastAsia="黑体" w:hAnsi="黑体"/>
          <w:color w:val="000000" w:themeColor="text1"/>
          <w:sz w:val="28"/>
          <w:szCs w:val="28"/>
          <w:lang w:val="en-US" w:eastAsia="zh-CN"/>
        </w:rPr>
      </w:pPr>
      <w:r>
        <w:rPr>
          <w:rFonts w:ascii="黑体" w:eastAsia="黑体" w:hAnsi="黑体" w:hint="eastAsia"/>
          <w:color w:val="000000" w:themeColor="text1"/>
          <w:sz w:val="28"/>
          <w:szCs w:val="28"/>
          <w:lang w:val="en-US" w:eastAsia="zh-CN"/>
        </w:rPr>
        <w:t>二、标的交割</w:t>
      </w:r>
      <w:r>
        <w:rPr>
          <w:rFonts w:ascii="黑体" w:eastAsia="黑体" w:hAnsi="黑体"/>
          <w:color w:val="000000" w:themeColor="text1"/>
          <w:sz w:val="28"/>
          <w:szCs w:val="28"/>
          <w:lang w:val="en-US" w:eastAsia="zh-CN"/>
        </w:rPr>
        <w:t>相关要求</w:t>
      </w:r>
    </w:p>
    <w:p w14:paraId="1881F14F" w14:textId="77777777" w:rsidR="00677845" w:rsidRDefault="009F0465">
      <w:pPr>
        <w:pStyle w:val="Bodytext1"/>
        <w:spacing w:line="560" w:lineRule="exact"/>
        <w:ind w:firstLine="440"/>
        <w:rPr>
          <w:rFonts w:ascii="仿宋" w:eastAsia="仿宋" w:hAnsi="仿宋"/>
          <w:color w:val="000000" w:themeColor="text1"/>
          <w:sz w:val="28"/>
          <w:szCs w:val="28"/>
        </w:rPr>
      </w:pPr>
      <w:r>
        <w:rPr>
          <w:rFonts w:ascii="仿宋" w:eastAsia="仿宋" w:hAnsi="仿宋"/>
          <w:color w:val="000000" w:themeColor="text1"/>
          <w:sz w:val="28"/>
          <w:szCs w:val="28"/>
          <w:lang w:val="en-US"/>
        </w:rPr>
        <w:t>1.</w:t>
      </w:r>
      <w:r>
        <w:rPr>
          <w:rFonts w:ascii="仿宋" w:eastAsia="仿宋" w:hAnsi="仿宋"/>
          <w:color w:val="000000" w:themeColor="text1"/>
          <w:sz w:val="28"/>
          <w:szCs w:val="28"/>
        </w:rPr>
        <w:t>乙方须</w:t>
      </w:r>
      <w:r>
        <w:rPr>
          <w:rFonts w:ascii="仿宋" w:eastAsia="仿宋" w:hAnsi="仿宋" w:hint="eastAsia"/>
          <w:color w:val="000000" w:themeColor="text1"/>
          <w:sz w:val="28"/>
          <w:szCs w:val="28"/>
        </w:rPr>
        <w:t>一次性缴清所有价款后，按照甲方通知时间</w:t>
      </w:r>
      <w:r>
        <w:rPr>
          <w:rFonts w:ascii="仿宋" w:eastAsia="仿宋" w:hAnsi="仿宋"/>
          <w:color w:val="000000" w:themeColor="text1"/>
          <w:sz w:val="28"/>
          <w:szCs w:val="28"/>
        </w:rPr>
        <w:t>才能开始</w:t>
      </w:r>
      <w:r>
        <w:rPr>
          <w:rFonts w:ascii="仿宋" w:eastAsia="仿宋" w:hAnsi="仿宋" w:hint="eastAsia"/>
          <w:color w:val="000000" w:themeColor="text1"/>
          <w:sz w:val="28"/>
          <w:szCs w:val="28"/>
        </w:rPr>
        <w:t>进行移交</w:t>
      </w:r>
      <w:r>
        <w:rPr>
          <w:rFonts w:ascii="仿宋" w:eastAsia="仿宋" w:hAnsi="仿宋"/>
          <w:color w:val="000000" w:themeColor="text1"/>
          <w:sz w:val="28"/>
          <w:szCs w:val="28"/>
        </w:rPr>
        <w:t>。</w:t>
      </w:r>
    </w:p>
    <w:p w14:paraId="4C131DD8" w14:textId="77777777" w:rsidR="00677845" w:rsidRDefault="009F0465">
      <w:pPr>
        <w:pStyle w:val="Bodytext1"/>
        <w:spacing w:line="560" w:lineRule="exact"/>
        <w:ind w:firstLine="420"/>
        <w:rPr>
          <w:rFonts w:ascii="仿宋" w:eastAsia="PMingLiU" w:hAnsi="仿宋"/>
          <w:color w:val="000000" w:themeColor="text1"/>
          <w:sz w:val="28"/>
          <w:szCs w:val="28"/>
        </w:rPr>
      </w:pPr>
      <w:r>
        <w:rPr>
          <w:rFonts w:ascii="仿宋" w:eastAsia="仿宋" w:hAnsi="仿宋"/>
          <w:color w:val="000000" w:themeColor="text1"/>
          <w:sz w:val="28"/>
          <w:szCs w:val="28"/>
          <w:lang w:val="en-US"/>
        </w:rPr>
        <w:t>2.</w:t>
      </w:r>
      <w:r>
        <w:rPr>
          <w:rFonts w:ascii="仿宋" w:eastAsia="仿宋" w:hAnsi="仿宋" w:hint="eastAsia"/>
          <w:color w:val="000000" w:themeColor="text1"/>
          <w:sz w:val="28"/>
          <w:szCs w:val="28"/>
        </w:rPr>
        <w:t>本次拍卖标的移交地点为</w:t>
      </w:r>
      <w:r>
        <w:rPr>
          <w:rFonts w:ascii="仿宋" w:eastAsia="仿宋" w:hAnsi="仿宋" w:hint="eastAsia"/>
          <w:color w:val="000000" w:themeColor="text1"/>
          <w:sz w:val="28"/>
          <w:szCs w:val="28"/>
          <w:u w:val="single"/>
        </w:rPr>
        <w:t>成都市锦江区永兴巷</w:t>
      </w:r>
      <w:r>
        <w:rPr>
          <w:rFonts w:ascii="仿宋" w:eastAsia="仿宋" w:hAnsi="仿宋" w:hint="eastAsia"/>
          <w:color w:val="000000" w:themeColor="text1"/>
          <w:sz w:val="28"/>
          <w:szCs w:val="28"/>
          <w:u w:val="single"/>
        </w:rPr>
        <w:t>1</w:t>
      </w:r>
      <w:r>
        <w:rPr>
          <w:rFonts w:ascii="仿宋" w:eastAsia="仿宋" w:hAnsi="仿宋"/>
          <w:color w:val="000000" w:themeColor="text1"/>
          <w:sz w:val="28"/>
          <w:szCs w:val="28"/>
          <w:u w:val="single"/>
        </w:rPr>
        <w:t>5</w:t>
      </w:r>
      <w:r>
        <w:rPr>
          <w:rFonts w:ascii="仿宋" w:eastAsia="仿宋" w:hAnsi="仿宋" w:hint="eastAsia"/>
          <w:color w:val="000000" w:themeColor="text1"/>
          <w:sz w:val="28"/>
          <w:szCs w:val="28"/>
          <w:u w:val="single"/>
        </w:rPr>
        <w:t>号</w:t>
      </w:r>
      <w:r>
        <w:rPr>
          <w:rFonts w:ascii="仿宋" w:eastAsia="仿宋" w:hAnsi="仿宋" w:hint="eastAsia"/>
          <w:color w:val="000000" w:themeColor="text1"/>
          <w:sz w:val="28"/>
          <w:szCs w:val="28"/>
        </w:rPr>
        <w:t>。</w:t>
      </w:r>
    </w:p>
    <w:p w14:paraId="146CBF83" w14:textId="77777777" w:rsidR="00677845" w:rsidRDefault="009F0465">
      <w:pPr>
        <w:pStyle w:val="Bodytext1"/>
        <w:spacing w:line="560" w:lineRule="exact"/>
        <w:ind w:firstLine="420"/>
        <w:rPr>
          <w:rFonts w:ascii="仿宋" w:eastAsia="PMingLiU" w:hAnsi="仿宋"/>
          <w:color w:val="000000" w:themeColor="text1"/>
          <w:sz w:val="28"/>
          <w:szCs w:val="28"/>
        </w:rPr>
      </w:pPr>
      <w:r>
        <w:rPr>
          <w:rFonts w:ascii="仿宋" w:eastAsia="PMingLiU" w:hAnsi="仿宋"/>
          <w:color w:val="000000" w:themeColor="text1"/>
          <w:sz w:val="28"/>
          <w:szCs w:val="28"/>
        </w:rPr>
        <w:t>3</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乙方需自行承担包装、搬运及保险等费用，相关风险、责任由乙方自行承担。</w:t>
      </w:r>
    </w:p>
    <w:p w14:paraId="2AFBC87A" w14:textId="77777777" w:rsidR="00677845" w:rsidRDefault="009F0465">
      <w:pPr>
        <w:pStyle w:val="Bodytext1"/>
        <w:spacing w:line="560" w:lineRule="exact"/>
        <w:ind w:firstLine="420"/>
        <w:rPr>
          <w:rFonts w:ascii="仿宋" w:eastAsia="PMingLiU" w:hAnsi="仿宋"/>
          <w:color w:val="000000" w:themeColor="text1"/>
          <w:sz w:val="28"/>
          <w:szCs w:val="28"/>
        </w:rPr>
      </w:pPr>
      <w:r>
        <w:rPr>
          <w:rFonts w:ascii="仿宋" w:eastAsia="PMingLiU" w:hAnsi="仿宋"/>
          <w:color w:val="000000" w:themeColor="text1"/>
          <w:sz w:val="28"/>
          <w:szCs w:val="28"/>
        </w:rPr>
        <w:t>4</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乙方须接受甲方及相关部门的监督和指挥，确保顺利移交。移交后，因乙方保存不善、丢失、损毁等相关情况，由乙方自行承担。</w:t>
      </w:r>
    </w:p>
    <w:p w14:paraId="1846B987" w14:textId="77777777" w:rsidR="00677845" w:rsidRDefault="009F0465">
      <w:pPr>
        <w:pStyle w:val="Bodytext1"/>
        <w:spacing w:line="560" w:lineRule="exact"/>
        <w:ind w:firstLine="420"/>
        <w:rPr>
          <w:rFonts w:ascii="仿宋" w:eastAsia="仿宋" w:hAnsi="仿宋"/>
          <w:color w:val="000000" w:themeColor="text1"/>
          <w:sz w:val="28"/>
          <w:szCs w:val="28"/>
        </w:rPr>
      </w:pPr>
      <w:r>
        <w:rPr>
          <w:rFonts w:ascii="仿宋" w:eastAsia="PMingLiU" w:hAnsi="仿宋"/>
          <w:color w:val="000000" w:themeColor="text1"/>
          <w:sz w:val="28"/>
          <w:szCs w:val="28"/>
        </w:rPr>
        <w:t>5</w:t>
      </w:r>
      <w:r>
        <w:rPr>
          <w:rFonts w:ascii="仿宋" w:eastAsia="仿宋" w:hAnsi="仿宋"/>
          <w:color w:val="000000" w:themeColor="text1"/>
          <w:sz w:val="28"/>
          <w:szCs w:val="28"/>
        </w:rPr>
        <w:t>.</w:t>
      </w:r>
      <w:r>
        <w:rPr>
          <w:rFonts w:hint="eastAsia"/>
          <w:color w:val="000000" w:themeColor="text1"/>
        </w:rPr>
        <w:t xml:space="preserve"> </w:t>
      </w:r>
      <w:r>
        <w:rPr>
          <w:rFonts w:ascii="仿宋" w:eastAsia="仿宋" w:hAnsi="仿宋" w:hint="eastAsia"/>
          <w:color w:val="000000" w:themeColor="text1"/>
          <w:sz w:val="28"/>
          <w:szCs w:val="28"/>
        </w:rPr>
        <w:t>本次移交字画专项物资的时间最长时间为乙方支付全部转让款后</w:t>
      </w:r>
      <w:r>
        <w:rPr>
          <w:rFonts w:ascii="仿宋" w:eastAsia="仿宋" w:hAnsi="仿宋" w:hint="eastAsia"/>
          <w:color w:val="000000" w:themeColor="text1"/>
          <w:sz w:val="28"/>
          <w:szCs w:val="28"/>
          <w:u w:val="single"/>
        </w:rPr>
        <w:t>5</w:t>
      </w:r>
      <w:r>
        <w:rPr>
          <w:rFonts w:ascii="仿宋" w:eastAsia="仿宋" w:hAnsi="仿宋" w:hint="eastAsia"/>
          <w:color w:val="000000" w:themeColor="text1"/>
          <w:sz w:val="28"/>
          <w:szCs w:val="28"/>
          <w:u w:val="single"/>
        </w:rPr>
        <w:t>个工作日</w:t>
      </w:r>
      <w:r>
        <w:rPr>
          <w:rFonts w:ascii="仿宋" w:eastAsia="仿宋" w:hAnsi="仿宋" w:hint="eastAsia"/>
          <w:color w:val="000000" w:themeColor="text1"/>
          <w:sz w:val="28"/>
          <w:szCs w:val="28"/>
        </w:rPr>
        <w:t>。</w:t>
      </w:r>
      <w:r>
        <w:rPr>
          <w:rFonts w:ascii="仿宋" w:eastAsia="仿宋" w:hAnsi="仿宋"/>
          <w:color w:val="000000" w:themeColor="text1"/>
          <w:sz w:val="28"/>
          <w:szCs w:val="28"/>
        </w:rPr>
        <w:t>乙方若超过</w:t>
      </w:r>
      <w:r>
        <w:rPr>
          <w:rFonts w:ascii="仿宋" w:eastAsia="PMingLiU" w:hAnsi="仿宋"/>
          <w:color w:val="000000" w:themeColor="text1"/>
          <w:sz w:val="28"/>
          <w:szCs w:val="28"/>
          <w:u w:val="single"/>
        </w:rPr>
        <w:t>5</w:t>
      </w:r>
      <w:r>
        <w:rPr>
          <w:rFonts w:ascii="仿宋" w:eastAsia="仿宋" w:hAnsi="仿宋" w:hint="eastAsia"/>
          <w:color w:val="000000" w:themeColor="text1"/>
          <w:sz w:val="28"/>
          <w:szCs w:val="28"/>
          <w:u w:val="single"/>
        </w:rPr>
        <w:t>个工作日</w:t>
      </w:r>
      <w:r>
        <w:rPr>
          <w:rFonts w:ascii="仿宋" w:eastAsia="仿宋" w:hAnsi="仿宋" w:hint="eastAsia"/>
          <w:color w:val="000000" w:themeColor="text1"/>
          <w:sz w:val="28"/>
          <w:szCs w:val="28"/>
        </w:rPr>
        <w:t>移交</w:t>
      </w:r>
      <w:r>
        <w:rPr>
          <w:rFonts w:ascii="仿宋" w:eastAsia="仿宋" w:hAnsi="仿宋"/>
          <w:color w:val="000000" w:themeColor="text1"/>
          <w:sz w:val="28"/>
          <w:szCs w:val="28"/>
        </w:rPr>
        <w:t>期限，则按结算总价千分之三</w:t>
      </w:r>
      <w:r>
        <w:rPr>
          <w:rFonts w:ascii="仿宋" w:eastAsia="仿宋" w:hAnsi="仿宋"/>
          <w:color w:val="000000" w:themeColor="text1"/>
          <w:sz w:val="28"/>
          <w:szCs w:val="28"/>
        </w:rPr>
        <w:t>/</w:t>
      </w:r>
      <w:r>
        <w:rPr>
          <w:rFonts w:ascii="仿宋" w:eastAsia="仿宋" w:hAnsi="仿宋"/>
          <w:color w:val="000000" w:themeColor="text1"/>
          <w:sz w:val="28"/>
          <w:szCs w:val="28"/>
        </w:rPr>
        <w:t>天的标准向甲方支付违约金</w:t>
      </w:r>
      <w:r>
        <w:rPr>
          <w:rFonts w:ascii="仿宋" w:eastAsia="仿宋" w:hAnsi="仿宋" w:hint="eastAsia"/>
          <w:color w:val="000000" w:themeColor="text1"/>
          <w:sz w:val="28"/>
          <w:szCs w:val="28"/>
        </w:rPr>
        <w:t>。</w:t>
      </w:r>
      <w:r>
        <w:rPr>
          <w:rFonts w:ascii="仿宋" w:eastAsia="仿宋" w:hAnsi="仿宋"/>
          <w:color w:val="000000" w:themeColor="text1"/>
          <w:sz w:val="28"/>
          <w:szCs w:val="28"/>
        </w:rPr>
        <w:t>延期天数超过</w:t>
      </w:r>
      <w:r>
        <w:rPr>
          <w:rFonts w:ascii="仿宋" w:eastAsia="PMingLiU" w:hAnsi="仿宋"/>
          <w:color w:val="000000" w:themeColor="text1"/>
          <w:sz w:val="28"/>
          <w:szCs w:val="28"/>
          <w:u w:val="single"/>
        </w:rPr>
        <w:t>5</w:t>
      </w:r>
      <w:r>
        <w:rPr>
          <w:rFonts w:ascii="仿宋" w:eastAsia="仿宋" w:hAnsi="仿宋" w:hint="eastAsia"/>
          <w:color w:val="000000" w:themeColor="text1"/>
          <w:sz w:val="28"/>
          <w:szCs w:val="28"/>
          <w:u w:val="single"/>
        </w:rPr>
        <w:t>个工作日</w:t>
      </w:r>
      <w:r>
        <w:rPr>
          <w:rFonts w:ascii="仿宋" w:eastAsia="仿宋" w:hAnsi="仿宋" w:hint="eastAsia"/>
          <w:color w:val="000000" w:themeColor="text1"/>
          <w:sz w:val="28"/>
          <w:szCs w:val="28"/>
        </w:rPr>
        <w:t>的，甲方有权解除合同，</w:t>
      </w:r>
      <w:r>
        <w:rPr>
          <w:rFonts w:ascii="仿宋" w:eastAsia="仿宋" w:hAnsi="仿宋"/>
          <w:color w:val="000000" w:themeColor="text1"/>
          <w:sz w:val="28"/>
          <w:szCs w:val="28"/>
        </w:rPr>
        <w:t>乙方报名时交纳的保证金</w:t>
      </w:r>
      <w:r>
        <w:rPr>
          <w:rFonts w:ascii="仿宋" w:eastAsia="仿宋" w:hAnsi="仿宋" w:hint="eastAsia"/>
          <w:color w:val="000000" w:themeColor="text1"/>
          <w:sz w:val="28"/>
          <w:szCs w:val="28"/>
        </w:rPr>
        <w:t>不予退还</w:t>
      </w:r>
      <w:r>
        <w:rPr>
          <w:rFonts w:ascii="仿宋" w:eastAsia="仿宋" w:hAnsi="仿宋"/>
          <w:color w:val="000000" w:themeColor="text1"/>
          <w:sz w:val="28"/>
          <w:szCs w:val="28"/>
        </w:rPr>
        <w:t>。</w:t>
      </w:r>
    </w:p>
    <w:p w14:paraId="6C483546" w14:textId="77777777" w:rsidR="00677845" w:rsidRDefault="009F0465">
      <w:pPr>
        <w:pStyle w:val="Bodytext1"/>
        <w:spacing w:line="560" w:lineRule="exact"/>
        <w:ind w:firstLineChars="200" w:firstLine="561"/>
        <w:rPr>
          <w:rFonts w:ascii="仿宋" w:eastAsia="仿宋" w:hAnsi="仿宋"/>
          <w:b/>
          <w:bCs/>
          <w:color w:val="000000" w:themeColor="text1"/>
          <w:sz w:val="28"/>
          <w:szCs w:val="28"/>
        </w:rPr>
      </w:pPr>
      <w:r>
        <w:rPr>
          <w:rFonts w:ascii="仿宋" w:eastAsia="PMingLiU" w:hAnsi="仿宋"/>
          <w:b/>
          <w:bCs/>
          <w:color w:val="000000" w:themeColor="text1"/>
          <w:sz w:val="28"/>
          <w:szCs w:val="28"/>
        </w:rPr>
        <w:t>6</w:t>
      </w:r>
      <w:r>
        <w:rPr>
          <w:rFonts w:ascii="仿宋" w:eastAsia="仿宋" w:hAnsi="仿宋"/>
          <w:b/>
          <w:bCs/>
          <w:color w:val="000000" w:themeColor="text1"/>
          <w:sz w:val="28"/>
          <w:szCs w:val="28"/>
        </w:rPr>
        <w:t>.</w:t>
      </w:r>
      <w:r>
        <w:rPr>
          <w:rFonts w:ascii="仿宋" w:eastAsia="仿宋" w:hAnsi="仿宋" w:hint="eastAsia"/>
          <w:b/>
          <w:bCs/>
          <w:color w:val="000000" w:themeColor="text1"/>
          <w:sz w:val="28"/>
          <w:szCs w:val="28"/>
        </w:rPr>
        <w:t>特别提示：甲方在拍卖成交后以</w:t>
      </w:r>
      <w:r>
        <w:rPr>
          <w:rFonts w:ascii="仿宋" w:eastAsia="仿宋" w:hAnsi="仿宋"/>
          <w:b/>
          <w:bCs/>
          <w:color w:val="000000" w:themeColor="text1"/>
          <w:sz w:val="28"/>
          <w:szCs w:val="28"/>
        </w:rPr>
        <w:t>存放</w:t>
      </w:r>
      <w:r>
        <w:rPr>
          <w:rFonts w:ascii="仿宋" w:eastAsia="仿宋" w:hAnsi="仿宋" w:hint="eastAsia"/>
          <w:b/>
          <w:bCs/>
          <w:color w:val="000000" w:themeColor="text1"/>
          <w:sz w:val="28"/>
          <w:szCs w:val="28"/>
        </w:rPr>
        <w:t>现场移交的标的实物现状进行交付。一经移交</w:t>
      </w:r>
      <w:r>
        <w:rPr>
          <w:rFonts w:ascii="仿宋" w:eastAsia="仿宋" w:hAnsi="仿宋" w:hint="eastAsia"/>
          <w:b/>
          <w:bCs/>
          <w:color w:val="000000" w:themeColor="text1"/>
          <w:sz w:val="28"/>
          <w:szCs w:val="28"/>
          <w:lang w:eastAsia="zh-CN"/>
        </w:rPr>
        <w:t>后</w:t>
      </w:r>
      <w:r>
        <w:rPr>
          <w:rFonts w:ascii="仿宋" w:eastAsia="仿宋" w:hAnsi="仿宋" w:hint="eastAsia"/>
          <w:b/>
          <w:bCs/>
          <w:color w:val="000000" w:themeColor="text1"/>
          <w:sz w:val="28"/>
          <w:szCs w:val="28"/>
        </w:rPr>
        <w:t>，乙方不得以未对拍卖标的进行调查核实、存在欺诈、重大误解、尺寸差异、品质优劣及署名作者真实性等为由提出异议，且不得要求改变成交价格。</w:t>
      </w:r>
    </w:p>
    <w:p w14:paraId="2930B857" w14:textId="77777777" w:rsidR="00677845" w:rsidRDefault="009F0465">
      <w:pPr>
        <w:pStyle w:val="Bodytext1"/>
        <w:spacing w:line="560" w:lineRule="exact"/>
        <w:ind w:firstLineChars="200" w:firstLine="560"/>
        <w:rPr>
          <w:rFonts w:ascii="黑体" w:eastAsia="黑体" w:hAnsi="黑体"/>
          <w:color w:val="000000" w:themeColor="text1"/>
          <w:sz w:val="28"/>
          <w:szCs w:val="28"/>
          <w:lang w:val="en-US"/>
        </w:rPr>
      </w:pPr>
      <w:r>
        <w:rPr>
          <w:rFonts w:ascii="黑体" w:eastAsia="黑体" w:hAnsi="黑体" w:hint="eastAsia"/>
          <w:color w:val="000000" w:themeColor="text1"/>
          <w:sz w:val="28"/>
          <w:szCs w:val="28"/>
          <w:lang w:val="en-US"/>
        </w:rPr>
        <w:t>三、</w:t>
      </w:r>
      <w:r>
        <w:rPr>
          <w:rFonts w:ascii="黑体" w:eastAsia="黑体" w:hAnsi="黑体"/>
          <w:color w:val="000000" w:themeColor="text1"/>
          <w:sz w:val="28"/>
          <w:szCs w:val="28"/>
          <w:lang w:val="en-US"/>
        </w:rPr>
        <w:t>交易价款及支付方式</w:t>
      </w:r>
    </w:p>
    <w:p w14:paraId="4D1CA976" w14:textId="77777777" w:rsidR="00677845" w:rsidRDefault="009F0465">
      <w:pPr>
        <w:pStyle w:val="Bodytext1"/>
        <w:spacing w:line="560" w:lineRule="exact"/>
        <w:ind w:firstLine="564"/>
        <w:rPr>
          <w:rFonts w:ascii="仿宋" w:eastAsia="PMingLiU" w:hAnsi="仿宋"/>
          <w:color w:val="000000" w:themeColor="text1"/>
          <w:sz w:val="28"/>
          <w:szCs w:val="28"/>
        </w:rPr>
      </w:pPr>
      <w:r>
        <w:rPr>
          <w:rFonts w:ascii="仿宋" w:eastAsia="仿宋" w:hAnsi="仿宋"/>
          <w:color w:val="000000" w:themeColor="text1"/>
          <w:sz w:val="28"/>
          <w:szCs w:val="28"/>
          <w:lang w:val="en-US" w:eastAsia="zh-CN"/>
        </w:rPr>
        <w:t>1.</w:t>
      </w:r>
      <w:r>
        <w:rPr>
          <w:rFonts w:ascii="仿宋" w:eastAsia="仿宋" w:hAnsi="仿宋"/>
          <w:color w:val="000000" w:themeColor="text1"/>
          <w:sz w:val="28"/>
          <w:szCs w:val="28"/>
        </w:rPr>
        <w:t>本次交易通过</w:t>
      </w:r>
      <w:r>
        <w:rPr>
          <w:rFonts w:ascii="仿宋" w:eastAsia="仿宋" w:hAnsi="仿宋" w:hint="eastAsia"/>
          <w:color w:val="000000" w:themeColor="text1"/>
          <w:sz w:val="28"/>
          <w:szCs w:val="28"/>
          <w:u w:val="single"/>
          <w:lang w:eastAsia="zh-CN"/>
        </w:rPr>
        <w:t>X</w:t>
      </w:r>
      <w:r>
        <w:rPr>
          <w:rFonts w:ascii="仿宋" w:eastAsia="仿宋" w:hAnsi="仿宋"/>
          <w:color w:val="000000" w:themeColor="text1"/>
          <w:sz w:val="28"/>
          <w:szCs w:val="28"/>
          <w:u w:val="single"/>
        </w:rPr>
        <w:t>XX</w:t>
      </w:r>
      <w:r>
        <w:rPr>
          <w:rFonts w:ascii="仿宋" w:eastAsia="仿宋" w:hAnsi="仿宋"/>
          <w:color w:val="000000" w:themeColor="text1"/>
          <w:sz w:val="28"/>
          <w:szCs w:val="28"/>
          <w:u w:val="single"/>
        </w:rPr>
        <w:t>专用账户结算</w:t>
      </w:r>
      <w:r>
        <w:rPr>
          <w:rFonts w:ascii="仿宋" w:eastAsia="仿宋" w:hAnsi="仿宋" w:hint="eastAsia"/>
          <w:color w:val="000000" w:themeColor="text1"/>
          <w:sz w:val="28"/>
          <w:szCs w:val="28"/>
        </w:rPr>
        <w:t>。</w:t>
      </w:r>
    </w:p>
    <w:p w14:paraId="5F9DF51F" w14:textId="77777777" w:rsidR="00677845" w:rsidRDefault="009F0465">
      <w:pPr>
        <w:pStyle w:val="Bodytext1"/>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账户信息如下：</w:t>
      </w:r>
    </w:p>
    <w:p w14:paraId="49D19D9F" w14:textId="77777777" w:rsidR="00677845" w:rsidRDefault="009F0465">
      <w:pPr>
        <w:pStyle w:val="Bodytext1"/>
        <w:spacing w:line="560" w:lineRule="exact"/>
        <w:ind w:firstLineChars="200" w:firstLine="560"/>
        <w:rPr>
          <w:rFonts w:ascii="仿宋" w:eastAsia="仿宋" w:hAnsi="仿宋"/>
          <w:color w:val="000000" w:themeColor="text1"/>
          <w:sz w:val="28"/>
          <w:szCs w:val="28"/>
          <w:lang w:val="en-US" w:eastAsia="zh-CN"/>
        </w:rPr>
      </w:pPr>
      <w:r>
        <w:rPr>
          <w:rFonts w:ascii="仿宋" w:eastAsia="仿宋" w:hAnsi="仿宋" w:hint="eastAsia"/>
          <w:color w:val="000000" w:themeColor="text1"/>
          <w:sz w:val="28"/>
          <w:szCs w:val="28"/>
          <w:lang w:val="en-US" w:eastAsia="zh-CN"/>
        </w:rPr>
        <w:t>开户名：</w:t>
      </w:r>
    </w:p>
    <w:p w14:paraId="0998C42B" w14:textId="77777777" w:rsidR="00677845" w:rsidRDefault="009F0465">
      <w:pPr>
        <w:pStyle w:val="Bodytext1"/>
        <w:spacing w:line="560" w:lineRule="exact"/>
        <w:ind w:firstLineChars="200" w:firstLine="560"/>
        <w:rPr>
          <w:rFonts w:ascii="仿宋" w:eastAsia="仿宋" w:hAnsi="仿宋"/>
          <w:color w:val="000000" w:themeColor="text1"/>
          <w:sz w:val="28"/>
          <w:szCs w:val="28"/>
          <w:lang w:val="en-US" w:eastAsia="zh-CN"/>
        </w:rPr>
      </w:pPr>
      <w:r>
        <w:rPr>
          <w:rFonts w:ascii="仿宋" w:eastAsia="仿宋" w:hAnsi="仿宋" w:hint="eastAsia"/>
          <w:color w:val="000000" w:themeColor="text1"/>
          <w:sz w:val="28"/>
          <w:szCs w:val="28"/>
          <w:lang w:val="en-US" w:eastAsia="zh-CN"/>
        </w:rPr>
        <w:t>开户行：</w:t>
      </w:r>
    </w:p>
    <w:p w14:paraId="44AA4C36" w14:textId="77777777" w:rsidR="00677845" w:rsidRDefault="009F0465">
      <w:pPr>
        <w:pStyle w:val="Bodytext1"/>
        <w:spacing w:line="560" w:lineRule="exact"/>
        <w:ind w:firstLineChars="200" w:firstLine="560"/>
        <w:rPr>
          <w:rFonts w:ascii="仿宋" w:eastAsia="仿宋" w:hAnsi="仿宋"/>
          <w:color w:val="000000" w:themeColor="text1"/>
          <w:sz w:val="28"/>
          <w:szCs w:val="28"/>
          <w:lang w:val="en-US" w:eastAsia="zh-CN"/>
        </w:rPr>
      </w:pPr>
      <w:r>
        <w:rPr>
          <w:rFonts w:ascii="仿宋" w:eastAsia="仿宋" w:hAnsi="仿宋" w:hint="eastAsia"/>
          <w:color w:val="000000" w:themeColor="text1"/>
          <w:sz w:val="28"/>
          <w:szCs w:val="28"/>
          <w:lang w:val="en-US" w:eastAsia="zh-CN"/>
        </w:rPr>
        <w:t>账号：</w:t>
      </w:r>
    </w:p>
    <w:p w14:paraId="543A7BFF" w14:textId="77777777" w:rsidR="00677845" w:rsidRDefault="009F0465">
      <w:pPr>
        <w:pStyle w:val="Bodytext1"/>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乙方在签订本</w:t>
      </w:r>
      <w:r>
        <w:rPr>
          <w:rFonts w:ascii="仿宋" w:eastAsia="仿宋" w:hAnsi="仿宋"/>
          <w:color w:val="000000" w:themeColor="text1"/>
          <w:sz w:val="28"/>
          <w:szCs w:val="28"/>
        </w:rPr>
        <w:t>《转让合同》</w:t>
      </w:r>
      <w:r>
        <w:rPr>
          <w:rFonts w:ascii="仿宋" w:eastAsia="仿宋" w:hAnsi="仿宋" w:hint="eastAsia"/>
          <w:color w:val="000000" w:themeColor="text1"/>
          <w:sz w:val="28"/>
          <w:szCs w:val="28"/>
        </w:rPr>
        <w:t>之前</w:t>
      </w:r>
      <w:r>
        <w:rPr>
          <w:rFonts w:ascii="仿宋" w:eastAsia="仿宋" w:hAnsi="仿宋"/>
          <w:color w:val="000000" w:themeColor="text1"/>
          <w:sz w:val="28"/>
          <w:szCs w:val="28"/>
        </w:rPr>
        <w:t>，</w:t>
      </w:r>
      <w:r>
        <w:rPr>
          <w:rFonts w:ascii="仿宋" w:eastAsia="仿宋" w:hAnsi="仿宋" w:hint="eastAsia"/>
          <w:color w:val="000000" w:themeColor="text1"/>
          <w:sz w:val="28"/>
          <w:szCs w:val="28"/>
        </w:rPr>
        <w:t>应一次性付清成交价款</w:t>
      </w:r>
      <w:r>
        <w:rPr>
          <w:rFonts w:ascii="仿宋" w:eastAsia="仿宋" w:hAnsi="仿宋" w:hint="eastAsia"/>
          <w:color w:val="000000" w:themeColor="text1"/>
          <w:sz w:val="28"/>
          <w:szCs w:val="28"/>
          <w:u w:val="single"/>
          <w:lang w:eastAsia="zh-CN"/>
        </w:rPr>
        <w:t>X</w:t>
      </w:r>
      <w:r>
        <w:rPr>
          <w:rFonts w:ascii="仿宋" w:eastAsia="仿宋" w:hAnsi="仿宋"/>
          <w:color w:val="000000" w:themeColor="text1"/>
          <w:sz w:val="28"/>
          <w:szCs w:val="28"/>
          <w:u w:val="single"/>
        </w:rPr>
        <w:t>XX</w:t>
      </w:r>
      <w:r>
        <w:rPr>
          <w:rFonts w:ascii="仿宋" w:eastAsia="仿宋" w:hAnsi="仿宋" w:hint="eastAsia"/>
          <w:color w:val="000000" w:themeColor="text1"/>
          <w:sz w:val="28"/>
          <w:szCs w:val="28"/>
        </w:rPr>
        <w:t>（大写：</w:t>
      </w:r>
      <w:r>
        <w:rPr>
          <w:rFonts w:ascii="仿宋" w:eastAsia="仿宋" w:hAnsi="仿宋" w:hint="eastAsia"/>
          <w:color w:val="000000" w:themeColor="text1"/>
          <w:sz w:val="28"/>
          <w:szCs w:val="28"/>
        </w:rPr>
        <w:t>X</w:t>
      </w:r>
      <w:r>
        <w:rPr>
          <w:rFonts w:ascii="仿宋" w:eastAsia="仿宋" w:hAnsi="仿宋"/>
          <w:color w:val="000000" w:themeColor="text1"/>
          <w:sz w:val="28"/>
          <w:szCs w:val="28"/>
        </w:rPr>
        <w:t>XX</w:t>
      </w:r>
      <w:r>
        <w:rPr>
          <w:rFonts w:ascii="仿宋" w:eastAsia="仿宋" w:hAnsi="仿宋" w:hint="eastAsia"/>
          <w:color w:val="000000" w:themeColor="text1"/>
          <w:sz w:val="28"/>
          <w:szCs w:val="28"/>
        </w:rPr>
        <w:t>）元。若逾期支付的，应按逾期金额价款</w:t>
      </w:r>
      <w:r>
        <w:rPr>
          <w:rFonts w:ascii="仿宋" w:eastAsia="仿宋" w:hAnsi="仿宋"/>
          <w:color w:val="000000" w:themeColor="text1"/>
          <w:sz w:val="28"/>
          <w:szCs w:val="28"/>
        </w:rPr>
        <w:t>千分之三</w:t>
      </w:r>
      <w:r>
        <w:rPr>
          <w:rFonts w:ascii="仿宋" w:eastAsia="仿宋" w:hAnsi="仿宋"/>
          <w:color w:val="000000" w:themeColor="text1"/>
          <w:sz w:val="28"/>
          <w:szCs w:val="28"/>
        </w:rPr>
        <w:t>/</w:t>
      </w:r>
      <w:r>
        <w:rPr>
          <w:rFonts w:ascii="仿宋" w:eastAsia="仿宋" w:hAnsi="仿宋"/>
          <w:color w:val="000000" w:themeColor="text1"/>
          <w:sz w:val="28"/>
          <w:szCs w:val="28"/>
        </w:rPr>
        <w:t>天的标准向甲方支付违约金</w:t>
      </w:r>
      <w:r>
        <w:rPr>
          <w:rFonts w:ascii="仿宋" w:eastAsia="仿宋" w:hAnsi="仿宋" w:hint="eastAsia"/>
          <w:color w:val="000000" w:themeColor="text1"/>
          <w:sz w:val="28"/>
          <w:szCs w:val="28"/>
          <w:lang w:eastAsia="zh-CN"/>
        </w:rPr>
        <w:t>作为仓储保管费</w:t>
      </w:r>
      <w:r>
        <w:rPr>
          <w:rFonts w:ascii="仿宋" w:eastAsia="仿宋" w:hAnsi="仿宋" w:hint="eastAsia"/>
          <w:color w:val="000000" w:themeColor="text1"/>
          <w:sz w:val="28"/>
          <w:szCs w:val="28"/>
        </w:rPr>
        <w:t>。</w:t>
      </w:r>
      <w:r>
        <w:rPr>
          <w:rFonts w:ascii="仿宋" w:eastAsia="仿宋" w:hAnsi="仿宋"/>
          <w:color w:val="000000" w:themeColor="text1"/>
          <w:sz w:val="28"/>
          <w:szCs w:val="28"/>
        </w:rPr>
        <w:t>延期天数超过</w:t>
      </w:r>
      <w:r>
        <w:rPr>
          <w:rFonts w:ascii="仿宋" w:eastAsia="PMingLiU" w:hAnsi="仿宋" w:cs="Times New Roman"/>
          <w:color w:val="000000" w:themeColor="text1"/>
          <w:sz w:val="28"/>
          <w:szCs w:val="28"/>
          <w:u w:val="single"/>
        </w:rPr>
        <w:t>5</w:t>
      </w:r>
      <w:r>
        <w:rPr>
          <w:rFonts w:ascii="仿宋" w:eastAsia="仿宋" w:hAnsi="仿宋"/>
          <w:color w:val="000000" w:themeColor="text1"/>
          <w:sz w:val="28"/>
          <w:szCs w:val="28"/>
          <w:u w:val="single"/>
        </w:rPr>
        <w:t>天</w:t>
      </w:r>
      <w:r>
        <w:rPr>
          <w:rFonts w:ascii="仿宋" w:eastAsia="仿宋" w:hAnsi="仿宋" w:hint="eastAsia"/>
          <w:color w:val="000000" w:themeColor="text1"/>
          <w:sz w:val="28"/>
          <w:szCs w:val="28"/>
        </w:rPr>
        <w:t>的，甲方有权解除合同，</w:t>
      </w:r>
      <w:r>
        <w:rPr>
          <w:rFonts w:ascii="仿宋" w:eastAsia="仿宋" w:hAnsi="仿宋"/>
          <w:color w:val="000000" w:themeColor="text1"/>
          <w:sz w:val="28"/>
          <w:szCs w:val="28"/>
        </w:rPr>
        <w:t>乙方报名时交纳的保证金</w:t>
      </w:r>
      <w:r>
        <w:rPr>
          <w:rFonts w:ascii="仿宋" w:eastAsia="仿宋" w:hAnsi="仿宋" w:hint="eastAsia"/>
          <w:color w:val="000000" w:themeColor="text1"/>
          <w:sz w:val="28"/>
          <w:szCs w:val="28"/>
        </w:rPr>
        <w:t>不予退还</w:t>
      </w:r>
      <w:r>
        <w:rPr>
          <w:rFonts w:ascii="仿宋" w:eastAsia="仿宋" w:hAnsi="仿宋"/>
          <w:color w:val="000000" w:themeColor="text1"/>
          <w:sz w:val="28"/>
          <w:szCs w:val="28"/>
        </w:rPr>
        <w:t>。若造成甲方其他损失</w:t>
      </w:r>
      <w:r>
        <w:rPr>
          <w:rFonts w:ascii="仿宋" w:eastAsia="仿宋" w:hAnsi="仿宋" w:hint="eastAsia"/>
          <w:color w:val="000000" w:themeColor="text1"/>
          <w:sz w:val="28"/>
          <w:szCs w:val="28"/>
          <w:lang w:eastAsia="zh-CN"/>
        </w:rPr>
        <w:t>（包括但不限于：仓储保管费，转运费，转运中的破损损失，再次拍卖成交价款差额，鉴定费，评估费，向乙方主张权利发生的公证费、律师费、诉讼费等）</w:t>
      </w:r>
      <w:r>
        <w:rPr>
          <w:rFonts w:ascii="仿宋" w:eastAsia="仿宋" w:hAnsi="仿宋"/>
          <w:color w:val="000000" w:themeColor="text1"/>
          <w:sz w:val="28"/>
          <w:szCs w:val="28"/>
        </w:rPr>
        <w:t>的，乙方还应赔偿甲方全部损失。</w:t>
      </w:r>
    </w:p>
    <w:p w14:paraId="62B3D14F" w14:textId="77777777" w:rsidR="00677845" w:rsidRDefault="009F0465">
      <w:pPr>
        <w:pStyle w:val="Bodytext1"/>
        <w:spacing w:line="560" w:lineRule="exact"/>
        <w:ind w:firstLineChars="200" w:firstLine="560"/>
        <w:rPr>
          <w:rFonts w:ascii="黑体" w:eastAsia="黑体" w:hAnsi="黑体"/>
          <w:color w:val="000000" w:themeColor="text1"/>
          <w:sz w:val="28"/>
          <w:szCs w:val="28"/>
          <w:lang w:val="en-US" w:eastAsia="zh-CN"/>
        </w:rPr>
      </w:pPr>
      <w:r>
        <w:rPr>
          <w:rFonts w:ascii="黑体" w:eastAsia="黑体" w:hAnsi="黑体" w:hint="eastAsia"/>
          <w:color w:val="000000" w:themeColor="text1"/>
          <w:sz w:val="28"/>
          <w:szCs w:val="28"/>
          <w:lang w:val="en-US" w:eastAsia="zh-CN"/>
        </w:rPr>
        <w:t>四、标的权属及税、费承担</w:t>
      </w:r>
    </w:p>
    <w:p w14:paraId="27719E37" w14:textId="77777777" w:rsidR="00677845" w:rsidRDefault="009F0465">
      <w:pPr>
        <w:pStyle w:val="Bodytext1"/>
        <w:spacing w:line="560" w:lineRule="exact"/>
        <w:ind w:firstLine="420"/>
        <w:rPr>
          <w:rFonts w:ascii="仿宋" w:eastAsia="仿宋" w:hAnsi="仿宋"/>
          <w:color w:val="000000" w:themeColor="text1"/>
          <w:sz w:val="28"/>
          <w:szCs w:val="28"/>
        </w:rPr>
      </w:pPr>
      <w:r>
        <w:rPr>
          <w:rFonts w:ascii="仿宋" w:eastAsia="仿宋" w:hAnsi="仿宋"/>
          <w:color w:val="000000" w:themeColor="text1"/>
          <w:sz w:val="28"/>
          <w:szCs w:val="28"/>
          <w:lang w:val="en-US" w:eastAsia="zh-CN"/>
        </w:rPr>
        <w:t>1.</w:t>
      </w:r>
      <w:r>
        <w:rPr>
          <w:rFonts w:ascii="仿宋" w:eastAsia="仿宋" w:hAnsi="仿宋"/>
          <w:color w:val="000000" w:themeColor="text1"/>
          <w:sz w:val="28"/>
          <w:szCs w:val="28"/>
        </w:rPr>
        <w:t xml:space="preserve"> </w:t>
      </w:r>
      <w:r>
        <w:rPr>
          <w:rFonts w:ascii="仿宋" w:eastAsia="仿宋" w:hAnsi="仿宋"/>
          <w:color w:val="000000" w:themeColor="text1"/>
          <w:sz w:val="28"/>
          <w:szCs w:val="28"/>
        </w:rPr>
        <w:t>结清标的所有款项之日</w:t>
      </w:r>
      <w:r>
        <w:rPr>
          <w:rFonts w:ascii="仿宋" w:eastAsia="仿宋" w:hAnsi="仿宋" w:hint="eastAsia"/>
          <w:color w:val="000000" w:themeColor="text1"/>
          <w:sz w:val="28"/>
          <w:szCs w:val="28"/>
        </w:rPr>
        <w:t>并</w:t>
      </w:r>
      <w:r>
        <w:rPr>
          <w:rFonts w:ascii="仿宋" w:eastAsia="仿宋" w:hAnsi="仿宋"/>
          <w:color w:val="000000" w:themeColor="text1"/>
          <w:sz w:val="28"/>
          <w:szCs w:val="28"/>
        </w:rPr>
        <w:t>完成</w:t>
      </w:r>
      <w:r>
        <w:rPr>
          <w:rFonts w:ascii="仿宋" w:eastAsia="仿宋" w:hAnsi="仿宋" w:hint="eastAsia"/>
          <w:color w:val="000000" w:themeColor="text1"/>
          <w:sz w:val="28"/>
          <w:szCs w:val="28"/>
        </w:rPr>
        <w:t>移交</w:t>
      </w:r>
      <w:r>
        <w:rPr>
          <w:rFonts w:ascii="仿宋" w:eastAsia="仿宋" w:hAnsi="仿宋"/>
          <w:color w:val="000000" w:themeColor="text1"/>
          <w:sz w:val="28"/>
          <w:szCs w:val="28"/>
        </w:rPr>
        <w:t>工作起，转让标的的所有权归属乙方。</w:t>
      </w:r>
      <w:r>
        <w:rPr>
          <w:rFonts w:ascii="仿宋" w:eastAsia="仿宋" w:hAnsi="仿宋"/>
          <w:color w:val="000000" w:themeColor="text1"/>
          <w:sz w:val="28"/>
          <w:szCs w:val="28"/>
          <w:lang w:val="en-US"/>
        </w:rPr>
        <w:t>款项未付清前，甲方保留标的所有权。</w:t>
      </w:r>
    </w:p>
    <w:p w14:paraId="4CCF67A4" w14:textId="77777777" w:rsidR="00677845" w:rsidRDefault="009F0465">
      <w:pPr>
        <w:pStyle w:val="Bodytext1"/>
        <w:spacing w:line="560" w:lineRule="exact"/>
        <w:ind w:firstLine="420"/>
        <w:rPr>
          <w:rFonts w:ascii="仿宋" w:eastAsia="仿宋" w:hAnsi="仿宋"/>
          <w:color w:val="000000" w:themeColor="text1"/>
          <w:sz w:val="28"/>
          <w:szCs w:val="28"/>
        </w:rPr>
      </w:pPr>
      <w:r>
        <w:rPr>
          <w:rFonts w:ascii="仿宋" w:eastAsia="仿宋" w:hAnsi="仿宋"/>
          <w:color w:val="000000" w:themeColor="text1"/>
          <w:sz w:val="28"/>
          <w:szCs w:val="28"/>
          <w:lang w:val="en-US" w:eastAsia="zh-CN"/>
        </w:rPr>
        <w:t>2.</w:t>
      </w:r>
      <w:r>
        <w:rPr>
          <w:rFonts w:ascii="仿宋" w:eastAsia="仿宋" w:hAnsi="仿宋"/>
          <w:color w:val="000000" w:themeColor="text1"/>
          <w:sz w:val="28"/>
          <w:szCs w:val="28"/>
        </w:rPr>
        <w:t>转让涉及的相关税</w:t>
      </w:r>
      <w:r>
        <w:rPr>
          <w:rFonts w:ascii="仿宋" w:eastAsia="仿宋" w:hAnsi="仿宋" w:hint="eastAsia"/>
          <w:color w:val="000000" w:themeColor="text1"/>
          <w:sz w:val="28"/>
          <w:szCs w:val="28"/>
        </w:rPr>
        <w:t>、</w:t>
      </w:r>
      <w:r>
        <w:rPr>
          <w:rFonts w:ascii="仿宋" w:eastAsia="仿宋" w:hAnsi="仿宋"/>
          <w:color w:val="000000" w:themeColor="text1"/>
          <w:sz w:val="28"/>
          <w:szCs w:val="28"/>
        </w:rPr>
        <w:t>费</w:t>
      </w:r>
      <w:r>
        <w:rPr>
          <w:rFonts w:ascii="仿宋" w:eastAsia="仿宋" w:hAnsi="仿宋" w:hint="eastAsia"/>
          <w:color w:val="000000" w:themeColor="text1"/>
          <w:sz w:val="28"/>
          <w:szCs w:val="28"/>
        </w:rPr>
        <w:t>由甲乙双方</w:t>
      </w:r>
      <w:r>
        <w:rPr>
          <w:rFonts w:ascii="仿宋" w:eastAsia="仿宋" w:hAnsi="仿宋"/>
          <w:color w:val="000000" w:themeColor="text1"/>
          <w:sz w:val="28"/>
          <w:szCs w:val="28"/>
        </w:rPr>
        <w:t>各自依法承担。</w:t>
      </w:r>
    </w:p>
    <w:p w14:paraId="4BC7D93E" w14:textId="77777777" w:rsidR="00677845" w:rsidRDefault="009F0465">
      <w:pPr>
        <w:pStyle w:val="Bodytext1"/>
        <w:spacing w:line="560" w:lineRule="exact"/>
        <w:ind w:firstLineChars="200" w:firstLine="560"/>
        <w:rPr>
          <w:rFonts w:ascii="黑体" w:eastAsia="黑体" w:hAnsi="黑体"/>
          <w:color w:val="000000" w:themeColor="text1"/>
          <w:sz w:val="28"/>
          <w:szCs w:val="28"/>
          <w:lang w:val="en-US" w:eastAsia="zh-CN"/>
        </w:rPr>
      </w:pPr>
      <w:r>
        <w:rPr>
          <w:rFonts w:ascii="黑体" w:eastAsia="黑体" w:hAnsi="黑体" w:hint="eastAsia"/>
          <w:color w:val="000000" w:themeColor="text1"/>
          <w:sz w:val="28"/>
          <w:szCs w:val="28"/>
          <w:lang w:val="en-US" w:eastAsia="zh-CN"/>
        </w:rPr>
        <w:t>五、</w:t>
      </w:r>
      <w:r>
        <w:rPr>
          <w:rFonts w:ascii="黑体" w:eastAsia="黑体" w:hAnsi="黑体"/>
          <w:color w:val="000000" w:themeColor="text1"/>
          <w:sz w:val="28"/>
          <w:szCs w:val="28"/>
          <w:lang w:val="en-US" w:eastAsia="zh-CN"/>
        </w:rPr>
        <w:t>双方权利、义务</w:t>
      </w:r>
    </w:p>
    <w:p w14:paraId="4CE5F11F" w14:textId="77777777" w:rsidR="00677845" w:rsidRDefault="009F0465">
      <w:pPr>
        <w:pStyle w:val="Bodytext1"/>
        <w:spacing w:line="56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lang w:val="en-US" w:eastAsia="zh-CN"/>
        </w:rPr>
        <w:t>1.</w:t>
      </w:r>
      <w:r>
        <w:rPr>
          <w:rFonts w:ascii="仿宋" w:eastAsia="仿宋" w:hAnsi="仿宋"/>
          <w:color w:val="000000" w:themeColor="text1"/>
          <w:sz w:val="28"/>
          <w:szCs w:val="28"/>
        </w:rPr>
        <w:t>甲方的权利和义务</w:t>
      </w:r>
    </w:p>
    <w:p w14:paraId="2C6004AF" w14:textId="77777777" w:rsidR="00677845" w:rsidRDefault="009F0465">
      <w:pPr>
        <w:pStyle w:val="Bodytext1"/>
        <w:tabs>
          <w:tab w:val="left" w:pos="1149"/>
        </w:tabs>
        <w:spacing w:line="560" w:lineRule="exact"/>
        <w:ind w:firstLine="500"/>
        <w:rPr>
          <w:rFonts w:ascii="仿宋" w:eastAsia="仿宋" w:hAnsi="仿宋"/>
          <w:color w:val="000000" w:themeColor="text1"/>
          <w:sz w:val="28"/>
          <w:szCs w:val="28"/>
        </w:rPr>
      </w:pPr>
      <w:r>
        <w:rPr>
          <w:rFonts w:ascii="仿宋" w:eastAsia="仿宋" w:hAnsi="仿宋" w:hint="eastAsia"/>
          <w:color w:val="000000" w:themeColor="text1"/>
          <w:sz w:val="28"/>
          <w:szCs w:val="28"/>
          <w:lang w:eastAsia="zh-CN"/>
        </w:rPr>
        <w:t>（</w:t>
      </w:r>
      <w:r>
        <w:rPr>
          <w:rFonts w:ascii="仿宋" w:eastAsia="仿宋" w:hAnsi="仿宋" w:hint="eastAsia"/>
          <w:color w:val="000000" w:themeColor="text1"/>
          <w:sz w:val="28"/>
          <w:szCs w:val="28"/>
          <w:lang w:val="en-US" w:eastAsia="zh-CN"/>
        </w:rPr>
        <w:t>1</w:t>
      </w:r>
      <w:r>
        <w:rPr>
          <w:rFonts w:ascii="仿宋" w:eastAsia="仿宋" w:hAnsi="仿宋" w:hint="eastAsia"/>
          <w:color w:val="000000" w:themeColor="text1"/>
          <w:sz w:val="28"/>
          <w:szCs w:val="28"/>
          <w:lang w:eastAsia="zh-CN"/>
        </w:rPr>
        <w:t>）</w:t>
      </w:r>
      <w:r>
        <w:rPr>
          <w:rFonts w:ascii="仿宋" w:eastAsia="仿宋" w:hAnsi="仿宋"/>
          <w:color w:val="000000" w:themeColor="text1"/>
          <w:sz w:val="28"/>
          <w:szCs w:val="28"/>
        </w:rPr>
        <w:tab/>
      </w:r>
      <w:r>
        <w:rPr>
          <w:rFonts w:ascii="仿宋" w:eastAsia="仿宋" w:hAnsi="仿宋"/>
          <w:color w:val="000000" w:themeColor="text1"/>
          <w:sz w:val="28"/>
          <w:szCs w:val="28"/>
        </w:rPr>
        <w:t>在</w:t>
      </w:r>
      <w:r>
        <w:rPr>
          <w:rFonts w:ascii="仿宋" w:eastAsia="仿宋" w:hAnsi="仿宋" w:hint="eastAsia"/>
          <w:color w:val="000000" w:themeColor="text1"/>
          <w:sz w:val="28"/>
          <w:szCs w:val="28"/>
          <w:lang w:eastAsia="zh-CN"/>
        </w:rPr>
        <w:t>物资</w:t>
      </w:r>
      <w:r>
        <w:rPr>
          <w:rFonts w:ascii="仿宋" w:eastAsia="仿宋" w:hAnsi="仿宋" w:hint="eastAsia"/>
          <w:color w:val="000000" w:themeColor="text1"/>
          <w:sz w:val="28"/>
          <w:szCs w:val="28"/>
        </w:rPr>
        <w:t>交付</w:t>
      </w:r>
      <w:r>
        <w:rPr>
          <w:rFonts w:ascii="仿宋" w:eastAsia="仿宋" w:hAnsi="仿宋"/>
          <w:color w:val="000000" w:themeColor="text1"/>
          <w:sz w:val="28"/>
          <w:szCs w:val="28"/>
        </w:rPr>
        <w:t>过程中，甲方要安排人员全过程监督、协助乙方。</w:t>
      </w:r>
    </w:p>
    <w:p w14:paraId="7AA07FEB" w14:textId="77777777" w:rsidR="00677845" w:rsidRDefault="009F0465">
      <w:pPr>
        <w:pStyle w:val="Bodytext1"/>
        <w:tabs>
          <w:tab w:val="left" w:pos="1149"/>
        </w:tabs>
        <w:spacing w:line="560" w:lineRule="exact"/>
        <w:ind w:firstLine="500"/>
        <w:rPr>
          <w:rFonts w:ascii="仿宋" w:eastAsia="仿宋" w:hAnsi="仿宋"/>
          <w:color w:val="000000" w:themeColor="text1"/>
          <w:sz w:val="28"/>
          <w:szCs w:val="28"/>
        </w:rPr>
      </w:pPr>
      <w:bookmarkStart w:id="44" w:name="bookmark6"/>
      <w:r>
        <w:rPr>
          <w:rFonts w:ascii="仿宋" w:eastAsia="仿宋" w:hAnsi="仿宋"/>
          <w:color w:val="000000" w:themeColor="text1"/>
          <w:sz w:val="28"/>
          <w:szCs w:val="28"/>
        </w:rPr>
        <w:t>（</w:t>
      </w:r>
      <w:bookmarkEnd w:id="44"/>
      <w:r>
        <w:rPr>
          <w:rFonts w:ascii="仿宋" w:eastAsia="仿宋" w:hAnsi="仿宋" w:hint="eastAsia"/>
          <w:color w:val="000000" w:themeColor="text1"/>
          <w:sz w:val="28"/>
          <w:szCs w:val="28"/>
          <w:lang w:val="en-US" w:eastAsia="zh-CN"/>
        </w:rPr>
        <w:t>2</w:t>
      </w:r>
      <w:r>
        <w:rPr>
          <w:rFonts w:ascii="仿宋" w:eastAsia="仿宋" w:hAnsi="仿宋"/>
          <w:color w:val="000000" w:themeColor="text1"/>
          <w:sz w:val="28"/>
          <w:szCs w:val="28"/>
        </w:rPr>
        <w:t>）</w:t>
      </w:r>
      <w:r>
        <w:rPr>
          <w:rFonts w:ascii="仿宋" w:eastAsia="仿宋" w:hAnsi="仿宋"/>
          <w:color w:val="000000" w:themeColor="text1"/>
          <w:sz w:val="28"/>
          <w:szCs w:val="28"/>
        </w:rPr>
        <w:tab/>
      </w:r>
      <w:r>
        <w:rPr>
          <w:rFonts w:ascii="仿宋" w:eastAsia="仿宋" w:hAnsi="仿宋"/>
          <w:color w:val="000000" w:themeColor="text1"/>
          <w:sz w:val="28"/>
          <w:szCs w:val="28"/>
        </w:rPr>
        <w:t>甲方有权对乙方在</w:t>
      </w:r>
      <w:r>
        <w:rPr>
          <w:rFonts w:ascii="仿宋" w:eastAsia="仿宋" w:hAnsi="仿宋" w:hint="eastAsia"/>
          <w:color w:val="000000" w:themeColor="text1"/>
          <w:sz w:val="28"/>
          <w:szCs w:val="28"/>
        </w:rPr>
        <w:t>移交</w:t>
      </w:r>
      <w:r>
        <w:rPr>
          <w:rFonts w:ascii="仿宋" w:eastAsia="仿宋" w:hAnsi="仿宋"/>
          <w:color w:val="000000" w:themeColor="text1"/>
          <w:sz w:val="28"/>
          <w:szCs w:val="28"/>
        </w:rPr>
        <w:t>过程中违规现象进行制止，并</w:t>
      </w:r>
      <w:r>
        <w:rPr>
          <w:rFonts w:ascii="仿宋" w:eastAsia="仿宋" w:hAnsi="仿宋" w:hint="eastAsia"/>
          <w:color w:val="000000" w:themeColor="text1"/>
          <w:sz w:val="28"/>
          <w:szCs w:val="28"/>
        </w:rPr>
        <w:t>要求</w:t>
      </w:r>
      <w:r>
        <w:rPr>
          <w:rFonts w:ascii="仿宋" w:eastAsia="仿宋" w:hAnsi="仿宋"/>
          <w:color w:val="000000" w:themeColor="text1"/>
          <w:sz w:val="28"/>
          <w:szCs w:val="28"/>
        </w:rPr>
        <w:t>整改。</w:t>
      </w:r>
    </w:p>
    <w:p w14:paraId="7A584C1C" w14:textId="77777777" w:rsidR="00677845" w:rsidRDefault="009F0465">
      <w:pPr>
        <w:pStyle w:val="Bodytext1"/>
        <w:spacing w:line="56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lang w:val="en-US" w:eastAsia="zh-CN"/>
        </w:rPr>
        <w:t>2.</w:t>
      </w:r>
      <w:r>
        <w:rPr>
          <w:rFonts w:ascii="仿宋" w:eastAsia="仿宋" w:hAnsi="仿宋"/>
          <w:color w:val="000000" w:themeColor="text1"/>
          <w:sz w:val="28"/>
          <w:szCs w:val="28"/>
        </w:rPr>
        <w:t>乙方的权利和义务</w:t>
      </w:r>
    </w:p>
    <w:p w14:paraId="286CC430" w14:textId="77777777" w:rsidR="00677845" w:rsidRDefault="009F0465">
      <w:pPr>
        <w:pStyle w:val="Bodytext1"/>
        <w:tabs>
          <w:tab w:val="left" w:pos="1149"/>
        </w:tabs>
        <w:spacing w:line="560" w:lineRule="exact"/>
        <w:ind w:firstLine="500"/>
        <w:rPr>
          <w:rFonts w:ascii="仿宋" w:eastAsia="仿宋" w:hAnsi="仿宋"/>
          <w:color w:val="000000" w:themeColor="text1"/>
          <w:sz w:val="28"/>
          <w:szCs w:val="28"/>
        </w:rPr>
      </w:pPr>
      <w:bookmarkStart w:id="45" w:name="bookmark7"/>
      <w:r>
        <w:rPr>
          <w:rFonts w:ascii="仿宋" w:eastAsia="仿宋" w:hAnsi="仿宋"/>
          <w:color w:val="000000" w:themeColor="text1"/>
          <w:sz w:val="28"/>
          <w:szCs w:val="28"/>
        </w:rPr>
        <w:t>（</w:t>
      </w:r>
      <w:bookmarkEnd w:id="45"/>
      <w:r>
        <w:rPr>
          <w:rFonts w:ascii="仿宋" w:eastAsia="仿宋" w:hAnsi="仿宋" w:hint="eastAsia"/>
          <w:color w:val="000000" w:themeColor="text1"/>
          <w:sz w:val="28"/>
          <w:szCs w:val="28"/>
          <w:lang w:val="en-US" w:eastAsia="zh-CN"/>
        </w:rPr>
        <w:t>1</w:t>
      </w:r>
      <w:r>
        <w:rPr>
          <w:rFonts w:ascii="仿宋" w:eastAsia="仿宋" w:hAnsi="仿宋"/>
          <w:color w:val="000000" w:themeColor="text1"/>
          <w:sz w:val="28"/>
          <w:szCs w:val="28"/>
        </w:rPr>
        <w:t>）</w:t>
      </w:r>
      <w:r>
        <w:rPr>
          <w:rFonts w:ascii="仿宋" w:eastAsia="仿宋" w:hAnsi="仿宋"/>
          <w:color w:val="000000" w:themeColor="text1"/>
          <w:sz w:val="28"/>
          <w:szCs w:val="28"/>
        </w:rPr>
        <w:tab/>
      </w:r>
      <w:r>
        <w:rPr>
          <w:rFonts w:ascii="仿宋" w:eastAsia="仿宋" w:hAnsi="仿宋"/>
          <w:color w:val="000000" w:themeColor="text1"/>
          <w:sz w:val="28"/>
          <w:szCs w:val="28"/>
        </w:rPr>
        <w:t>乙方要及时做好</w:t>
      </w:r>
      <w:r>
        <w:rPr>
          <w:rFonts w:ascii="仿宋" w:eastAsia="仿宋" w:hAnsi="仿宋" w:hint="eastAsia"/>
          <w:color w:val="000000" w:themeColor="text1"/>
          <w:sz w:val="28"/>
          <w:szCs w:val="28"/>
        </w:rPr>
        <w:t>字画</w:t>
      </w:r>
      <w:r>
        <w:rPr>
          <w:rFonts w:ascii="仿宋" w:eastAsia="仿宋" w:hAnsi="仿宋"/>
          <w:color w:val="000000" w:themeColor="text1"/>
          <w:sz w:val="28"/>
          <w:szCs w:val="28"/>
        </w:rPr>
        <w:t>物资</w:t>
      </w:r>
      <w:r>
        <w:rPr>
          <w:rFonts w:ascii="仿宋" w:eastAsia="仿宋" w:hAnsi="仿宋" w:hint="eastAsia"/>
          <w:color w:val="000000" w:themeColor="text1"/>
          <w:sz w:val="28"/>
          <w:szCs w:val="28"/>
        </w:rPr>
        <w:t>移交或</w:t>
      </w:r>
      <w:r>
        <w:rPr>
          <w:rFonts w:ascii="仿宋" w:eastAsia="仿宋" w:hAnsi="仿宋"/>
          <w:color w:val="000000" w:themeColor="text1"/>
          <w:sz w:val="28"/>
          <w:szCs w:val="28"/>
        </w:rPr>
        <w:t>装运过程中的安全防控措施，并做好应急预案。</w:t>
      </w:r>
      <w:r>
        <w:rPr>
          <w:rFonts w:ascii="仿宋" w:eastAsia="仿宋" w:hAnsi="仿宋" w:hint="eastAsia"/>
          <w:color w:val="000000" w:themeColor="text1"/>
          <w:sz w:val="28"/>
          <w:szCs w:val="28"/>
        </w:rPr>
        <w:t>若因乙方搬运出现标的破损、毁坏，一切后果由乙方自行承担。</w:t>
      </w:r>
    </w:p>
    <w:p w14:paraId="6FAF1C35" w14:textId="77777777" w:rsidR="00677845" w:rsidRDefault="009F0465">
      <w:pPr>
        <w:pStyle w:val="Bodytext1"/>
        <w:tabs>
          <w:tab w:val="left" w:pos="1149"/>
        </w:tabs>
        <w:spacing w:line="560" w:lineRule="exact"/>
        <w:ind w:firstLine="500"/>
        <w:rPr>
          <w:rFonts w:ascii="仿宋" w:eastAsia="仿宋" w:hAnsi="仿宋"/>
          <w:color w:val="000000" w:themeColor="text1"/>
          <w:sz w:val="28"/>
          <w:szCs w:val="28"/>
        </w:rPr>
      </w:pPr>
      <w:bookmarkStart w:id="46" w:name="bookmark8"/>
      <w:r>
        <w:rPr>
          <w:rFonts w:ascii="仿宋" w:eastAsia="仿宋" w:hAnsi="仿宋"/>
          <w:color w:val="000000" w:themeColor="text1"/>
          <w:sz w:val="28"/>
          <w:szCs w:val="28"/>
        </w:rPr>
        <w:t>（</w:t>
      </w:r>
      <w:bookmarkEnd w:id="46"/>
      <w:r>
        <w:rPr>
          <w:rFonts w:ascii="仿宋" w:eastAsia="仿宋" w:hAnsi="仿宋" w:hint="eastAsia"/>
          <w:color w:val="000000" w:themeColor="text1"/>
          <w:sz w:val="28"/>
          <w:szCs w:val="28"/>
          <w:lang w:val="en-US" w:eastAsia="zh-CN"/>
        </w:rPr>
        <w:t>2</w:t>
      </w:r>
      <w:r>
        <w:rPr>
          <w:rFonts w:ascii="仿宋" w:eastAsia="仿宋" w:hAnsi="仿宋"/>
          <w:color w:val="000000" w:themeColor="text1"/>
          <w:sz w:val="28"/>
          <w:szCs w:val="28"/>
        </w:rPr>
        <w:t>）</w:t>
      </w:r>
      <w:r>
        <w:rPr>
          <w:rFonts w:ascii="仿宋" w:eastAsia="仿宋" w:hAnsi="仿宋"/>
          <w:color w:val="000000" w:themeColor="text1"/>
          <w:sz w:val="28"/>
          <w:szCs w:val="28"/>
        </w:rPr>
        <w:tab/>
      </w:r>
      <w:r>
        <w:rPr>
          <w:rFonts w:ascii="仿宋" w:eastAsia="仿宋" w:hAnsi="仿宋"/>
          <w:color w:val="000000" w:themeColor="text1"/>
          <w:sz w:val="28"/>
          <w:szCs w:val="28"/>
        </w:rPr>
        <w:t>乙方要按照装运要求严格执行实施，费用由乙方自行负责。</w:t>
      </w:r>
    </w:p>
    <w:p w14:paraId="2BDA14FE" w14:textId="77777777" w:rsidR="00677845" w:rsidRDefault="009F0465">
      <w:pPr>
        <w:pStyle w:val="Bodytext1"/>
        <w:tabs>
          <w:tab w:val="left" w:pos="1149"/>
        </w:tabs>
        <w:spacing w:line="560" w:lineRule="exact"/>
        <w:ind w:firstLine="500"/>
        <w:rPr>
          <w:rFonts w:ascii="仿宋" w:eastAsia="仿宋" w:hAnsi="仿宋"/>
          <w:color w:val="000000" w:themeColor="text1"/>
          <w:sz w:val="28"/>
          <w:szCs w:val="28"/>
        </w:rPr>
      </w:pPr>
      <w:r>
        <w:rPr>
          <w:rFonts w:ascii="仿宋" w:eastAsia="仿宋" w:hAnsi="仿宋"/>
          <w:color w:val="000000" w:themeColor="text1"/>
          <w:sz w:val="28"/>
          <w:szCs w:val="28"/>
        </w:rPr>
        <w:t>（</w:t>
      </w:r>
      <w:r>
        <w:rPr>
          <w:rFonts w:ascii="仿宋" w:eastAsia="仿宋" w:hAnsi="仿宋" w:hint="eastAsia"/>
          <w:color w:val="000000" w:themeColor="text1"/>
          <w:sz w:val="28"/>
          <w:szCs w:val="28"/>
          <w:lang w:val="en-US" w:eastAsia="zh-CN"/>
        </w:rPr>
        <w:t>3</w:t>
      </w:r>
      <w:r>
        <w:rPr>
          <w:rFonts w:ascii="仿宋" w:eastAsia="仿宋" w:hAnsi="仿宋"/>
          <w:color w:val="000000" w:themeColor="text1"/>
          <w:sz w:val="28"/>
          <w:szCs w:val="28"/>
        </w:rPr>
        <w:t>）</w:t>
      </w:r>
      <w:r>
        <w:rPr>
          <w:rFonts w:ascii="仿宋" w:eastAsia="仿宋" w:hAnsi="仿宋"/>
          <w:color w:val="000000" w:themeColor="text1"/>
          <w:sz w:val="28"/>
          <w:szCs w:val="28"/>
        </w:rPr>
        <w:tab/>
      </w:r>
      <w:r>
        <w:rPr>
          <w:rFonts w:ascii="仿宋" w:eastAsia="仿宋" w:hAnsi="仿宋"/>
          <w:color w:val="000000" w:themeColor="text1"/>
          <w:sz w:val="28"/>
          <w:szCs w:val="28"/>
        </w:rPr>
        <w:t>乙方</w:t>
      </w:r>
      <w:r>
        <w:rPr>
          <w:rFonts w:ascii="仿宋" w:eastAsia="仿宋" w:hAnsi="仿宋" w:hint="eastAsia"/>
          <w:color w:val="000000" w:themeColor="text1"/>
          <w:sz w:val="28"/>
          <w:szCs w:val="28"/>
        </w:rPr>
        <w:t>竞得的标的须一次性全部搬运，相关</w:t>
      </w:r>
      <w:r>
        <w:rPr>
          <w:rFonts w:ascii="仿宋" w:eastAsia="仿宋" w:hAnsi="仿宋"/>
          <w:color w:val="000000" w:themeColor="text1"/>
          <w:sz w:val="28"/>
          <w:szCs w:val="28"/>
        </w:rPr>
        <w:t>费用由乙方自行负责。</w:t>
      </w:r>
    </w:p>
    <w:p w14:paraId="686411F0" w14:textId="77777777" w:rsidR="00677845" w:rsidRDefault="009F0465">
      <w:pPr>
        <w:pStyle w:val="Bodytext1"/>
        <w:spacing w:line="560" w:lineRule="exact"/>
        <w:ind w:firstLineChars="200" w:firstLine="560"/>
        <w:rPr>
          <w:rFonts w:ascii="黑体" w:eastAsia="黑体" w:hAnsi="黑体"/>
          <w:color w:val="000000" w:themeColor="text1"/>
          <w:sz w:val="28"/>
          <w:szCs w:val="28"/>
          <w:lang w:val="en-US" w:eastAsia="zh-CN"/>
        </w:rPr>
      </w:pPr>
      <w:r>
        <w:rPr>
          <w:rFonts w:ascii="黑体" w:eastAsia="黑体" w:hAnsi="黑体" w:hint="eastAsia"/>
          <w:color w:val="000000" w:themeColor="text1"/>
          <w:sz w:val="28"/>
          <w:szCs w:val="28"/>
          <w:lang w:val="en-US" w:eastAsia="zh-CN"/>
        </w:rPr>
        <w:lastRenderedPageBreak/>
        <w:t>六、</w:t>
      </w:r>
      <w:r>
        <w:rPr>
          <w:rFonts w:ascii="黑体" w:eastAsia="黑体" w:hAnsi="黑体"/>
          <w:color w:val="000000" w:themeColor="text1"/>
          <w:sz w:val="28"/>
          <w:szCs w:val="28"/>
          <w:lang w:val="en-US" w:eastAsia="zh-CN"/>
        </w:rPr>
        <w:t>违约责任</w:t>
      </w:r>
    </w:p>
    <w:p w14:paraId="621110D5" w14:textId="77777777" w:rsidR="00677845" w:rsidRDefault="009F0465">
      <w:pPr>
        <w:pStyle w:val="Bodytext1"/>
        <w:spacing w:line="560" w:lineRule="exact"/>
        <w:ind w:firstLine="420"/>
        <w:rPr>
          <w:rFonts w:ascii="仿宋" w:eastAsia="仿宋" w:hAnsi="仿宋"/>
          <w:color w:val="000000" w:themeColor="text1"/>
          <w:sz w:val="28"/>
          <w:szCs w:val="28"/>
        </w:rPr>
      </w:pPr>
      <w:r>
        <w:rPr>
          <w:rFonts w:ascii="仿宋" w:eastAsia="仿宋" w:hAnsi="仿宋"/>
          <w:color w:val="000000" w:themeColor="text1"/>
          <w:sz w:val="28"/>
          <w:szCs w:val="28"/>
          <w:lang w:val="en-US" w:eastAsia="zh-CN"/>
        </w:rPr>
        <w:t>1.</w:t>
      </w:r>
      <w:r>
        <w:rPr>
          <w:rFonts w:ascii="仿宋" w:eastAsia="仿宋" w:hAnsi="仿宋"/>
          <w:color w:val="000000" w:themeColor="text1"/>
          <w:sz w:val="28"/>
          <w:szCs w:val="28"/>
        </w:rPr>
        <w:t>乙方必须在规定的装运时间内完成标的装运，对超出规定时间的，将按照第</w:t>
      </w:r>
      <w:r>
        <w:rPr>
          <w:rFonts w:ascii="仿宋" w:eastAsia="仿宋" w:hAnsi="仿宋" w:hint="eastAsia"/>
          <w:color w:val="000000" w:themeColor="text1"/>
          <w:sz w:val="28"/>
          <w:szCs w:val="28"/>
        </w:rPr>
        <w:t>二</w:t>
      </w:r>
      <w:r>
        <w:rPr>
          <w:rFonts w:ascii="仿宋" w:eastAsia="仿宋" w:hAnsi="仿宋"/>
          <w:color w:val="000000" w:themeColor="text1"/>
          <w:sz w:val="28"/>
          <w:szCs w:val="28"/>
        </w:rPr>
        <w:t>条第</w:t>
      </w:r>
      <w:r>
        <w:rPr>
          <w:rFonts w:ascii="仿宋" w:eastAsia="仿宋" w:hAnsi="仿宋"/>
          <w:color w:val="000000" w:themeColor="text1"/>
          <w:sz w:val="28"/>
          <w:szCs w:val="28"/>
          <w:lang w:val="en-US" w:eastAsia="zh-CN"/>
        </w:rPr>
        <w:t>5</w:t>
      </w:r>
      <w:r>
        <w:rPr>
          <w:rFonts w:ascii="仿宋" w:eastAsia="仿宋" w:hAnsi="仿宋" w:hint="eastAsia"/>
          <w:color w:val="000000" w:themeColor="text1"/>
          <w:sz w:val="28"/>
          <w:szCs w:val="28"/>
          <w:lang w:eastAsia="zh-CN"/>
        </w:rPr>
        <w:t>款</w:t>
      </w:r>
      <w:r>
        <w:rPr>
          <w:rFonts w:ascii="仿宋" w:eastAsia="仿宋" w:hAnsi="仿宋"/>
          <w:color w:val="000000" w:themeColor="text1"/>
          <w:sz w:val="28"/>
          <w:szCs w:val="28"/>
        </w:rPr>
        <w:t>执行。</w:t>
      </w:r>
    </w:p>
    <w:p w14:paraId="43BFA3C1" w14:textId="77777777" w:rsidR="00677845" w:rsidRDefault="009F0465">
      <w:pPr>
        <w:pStyle w:val="Bodytext1"/>
        <w:spacing w:line="560" w:lineRule="exact"/>
        <w:ind w:firstLine="440"/>
        <w:rPr>
          <w:rFonts w:ascii="仿宋" w:eastAsia="仿宋" w:hAnsi="仿宋"/>
          <w:color w:val="000000" w:themeColor="text1"/>
          <w:sz w:val="28"/>
          <w:szCs w:val="28"/>
        </w:rPr>
      </w:pPr>
      <w:r>
        <w:rPr>
          <w:rFonts w:ascii="仿宋" w:eastAsia="仿宋" w:hAnsi="仿宋"/>
          <w:color w:val="000000" w:themeColor="text1"/>
          <w:sz w:val="28"/>
          <w:szCs w:val="28"/>
          <w:lang w:val="en-US" w:eastAsia="zh-CN"/>
        </w:rPr>
        <w:t>2.</w:t>
      </w:r>
      <w:r>
        <w:rPr>
          <w:rFonts w:hint="eastAsia"/>
          <w:color w:val="000000" w:themeColor="text1"/>
        </w:rPr>
        <w:t xml:space="preserve"> </w:t>
      </w:r>
      <w:r>
        <w:rPr>
          <w:rFonts w:ascii="仿宋" w:eastAsia="仿宋" w:hAnsi="仿宋" w:hint="eastAsia"/>
          <w:color w:val="000000" w:themeColor="text1"/>
          <w:sz w:val="28"/>
          <w:szCs w:val="28"/>
        </w:rPr>
        <w:t>违约行为及违约责任包括但不仅限于上述几条的情形。本合同未提及的违约责任，依照《中华人民共和国民法典》及《中华人民共和国拍卖法》等法律法规规定执行。</w:t>
      </w:r>
    </w:p>
    <w:p w14:paraId="29F9FDEE" w14:textId="77777777" w:rsidR="00677845" w:rsidRDefault="009F0465">
      <w:pPr>
        <w:pStyle w:val="Bodytext1"/>
        <w:spacing w:line="56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lang w:val="en-US" w:eastAsia="zh-CN"/>
        </w:rPr>
        <w:t>七、</w:t>
      </w:r>
      <w:r>
        <w:rPr>
          <w:rFonts w:ascii="黑体" w:eastAsia="黑体" w:hAnsi="黑体"/>
          <w:color w:val="000000" w:themeColor="text1"/>
          <w:sz w:val="28"/>
          <w:szCs w:val="28"/>
        </w:rPr>
        <w:t>合同争议解决方式</w:t>
      </w:r>
    </w:p>
    <w:p w14:paraId="768F4CA1" w14:textId="77777777" w:rsidR="00677845" w:rsidRDefault="009F0465">
      <w:pPr>
        <w:pStyle w:val="Bodytext1"/>
        <w:spacing w:line="560" w:lineRule="exact"/>
        <w:ind w:firstLine="440"/>
        <w:rPr>
          <w:rFonts w:ascii="仿宋" w:eastAsia="仿宋" w:hAnsi="仿宋"/>
          <w:color w:val="000000" w:themeColor="text1"/>
          <w:sz w:val="28"/>
          <w:szCs w:val="28"/>
        </w:rPr>
      </w:pPr>
      <w:r>
        <w:rPr>
          <w:rFonts w:ascii="仿宋" w:eastAsia="仿宋" w:hAnsi="仿宋"/>
          <w:color w:val="000000" w:themeColor="text1"/>
          <w:sz w:val="28"/>
          <w:szCs w:val="28"/>
          <w:lang w:val="en-US" w:eastAsia="zh-CN"/>
        </w:rPr>
        <w:t>1.</w:t>
      </w:r>
      <w:r>
        <w:rPr>
          <w:rFonts w:ascii="仿宋" w:eastAsia="仿宋" w:hAnsi="仿宋"/>
          <w:color w:val="000000" w:themeColor="text1"/>
          <w:sz w:val="28"/>
          <w:szCs w:val="28"/>
        </w:rPr>
        <w:t>本合同经甲乙双方签字（盖章）后生效。双方对合同的争议协商解决，协商不成，</w:t>
      </w:r>
      <w:r>
        <w:rPr>
          <w:rFonts w:ascii="仿宋" w:eastAsia="仿宋" w:hAnsi="仿宋" w:hint="eastAsia"/>
          <w:color w:val="000000" w:themeColor="text1"/>
          <w:sz w:val="28"/>
          <w:szCs w:val="28"/>
        </w:rPr>
        <w:t>提交甲方住所地人民法院诉讼解决</w:t>
      </w:r>
      <w:r>
        <w:rPr>
          <w:rFonts w:ascii="仿宋" w:eastAsia="仿宋" w:hAnsi="仿宋" w:hint="eastAsia"/>
          <w:color w:val="000000" w:themeColor="text1"/>
          <w:sz w:val="28"/>
          <w:szCs w:val="28"/>
          <w:lang w:eastAsia="zh-CN"/>
        </w:rPr>
        <w:t>，</w:t>
      </w:r>
      <w:r>
        <w:rPr>
          <w:rFonts w:ascii="仿宋" w:eastAsia="仿宋" w:hAnsi="仿宋" w:hint="eastAsia"/>
          <w:color w:val="000000" w:themeColor="text1"/>
          <w:sz w:val="28"/>
          <w:szCs w:val="28"/>
        </w:rPr>
        <w:t>由违约方承担守约方主张权利发生的案件受理费、保全费、调查取证费、公证费、评估费、律师费等维权费用。</w:t>
      </w:r>
    </w:p>
    <w:p w14:paraId="727BAD07" w14:textId="77777777" w:rsidR="00677845" w:rsidRDefault="009F0465">
      <w:pPr>
        <w:pStyle w:val="Bodytext1"/>
        <w:spacing w:line="560" w:lineRule="exact"/>
        <w:ind w:firstLine="440"/>
        <w:rPr>
          <w:rFonts w:ascii="仿宋" w:eastAsia="PMingLiU" w:hAnsi="仿宋"/>
          <w:color w:val="000000" w:themeColor="text1"/>
          <w:sz w:val="28"/>
          <w:szCs w:val="28"/>
        </w:rPr>
      </w:pPr>
      <w:r>
        <w:rPr>
          <w:rFonts w:ascii="仿宋" w:eastAsia="仿宋" w:hAnsi="仿宋"/>
          <w:color w:val="000000" w:themeColor="text1"/>
          <w:sz w:val="28"/>
          <w:szCs w:val="28"/>
          <w:lang w:val="en-US"/>
        </w:rPr>
        <w:t>2.</w:t>
      </w:r>
      <w:r>
        <w:rPr>
          <w:rFonts w:ascii="仿宋" w:eastAsia="仿宋" w:hAnsi="仿宋"/>
          <w:color w:val="000000" w:themeColor="text1"/>
          <w:sz w:val="28"/>
          <w:szCs w:val="28"/>
        </w:rPr>
        <w:t>本合同一式</w:t>
      </w:r>
      <w:r>
        <w:rPr>
          <w:rFonts w:ascii="仿宋" w:eastAsia="仿宋" w:hAnsi="仿宋" w:hint="eastAsia"/>
          <w:color w:val="000000" w:themeColor="text1"/>
          <w:sz w:val="28"/>
          <w:szCs w:val="28"/>
          <w:u w:val="single"/>
        </w:rPr>
        <w:t>贰</w:t>
      </w:r>
      <w:r>
        <w:rPr>
          <w:rFonts w:ascii="仿宋" w:eastAsia="仿宋" w:hAnsi="仿宋"/>
          <w:color w:val="000000" w:themeColor="text1"/>
          <w:sz w:val="28"/>
          <w:szCs w:val="28"/>
          <w:u w:val="single"/>
        </w:rPr>
        <w:t>份</w:t>
      </w:r>
      <w:r>
        <w:rPr>
          <w:rFonts w:ascii="仿宋" w:eastAsia="仿宋" w:hAnsi="仿宋"/>
          <w:color w:val="000000" w:themeColor="text1"/>
          <w:sz w:val="28"/>
          <w:szCs w:val="28"/>
        </w:rPr>
        <w:t>，甲方</w:t>
      </w:r>
      <w:r>
        <w:rPr>
          <w:rFonts w:ascii="仿宋" w:eastAsia="仿宋" w:hAnsi="仿宋" w:hint="eastAsia"/>
          <w:color w:val="000000" w:themeColor="text1"/>
          <w:sz w:val="28"/>
          <w:szCs w:val="28"/>
          <w:u w:val="single"/>
        </w:rPr>
        <w:t>壹</w:t>
      </w:r>
      <w:r>
        <w:rPr>
          <w:rFonts w:ascii="仿宋" w:eastAsia="仿宋" w:hAnsi="仿宋"/>
          <w:color w:val="000000" w:themeColor="text1"/>
          <w:sz w:val="28"/>
          <w:szCs w:val="28"/>
          <w:u w:val="single"/>
        </w:rPr>
        <w:t>份</w:t>
      </w:r>
      <w:r>
        <w:rPr>
          <w:rFonts w:ascii="仿宋" w:eastAsia="仿宋" w:hAnsi="仿宋"/>
          <w:color w:val="000000" w:themeColor="text1"/>
          <w:sz w:val="28"/>
          <w:szCs w:val="28"/>
        </w:rPr>
        <w:t>，乙方</w:t>
      </w:r>
      <w:r>
        <w:rPr>
          <w:rFonts w:ascii="仿宋" w:eastAsia="仿宋" w:hAnsi="仿宋" w:hint="eastAsia"/>
          <w:color w:val="000000" w:themeColor="text1"/>
          <w:sz w:val="28"/>
          <w:szCs w:val="28"/>
          <w:u w:val="single"/>
        </w:rPr>
        <w:t>壹</w:t>
      </w:r>
      <w:r>
        <w:rPr>
          <w:rFonts w:ascii="仿宋" w:eastAsia="仿宋" w:hAnsi="仿宋"/>
          <w:color w:val="000000" w:themeColor="text1"/>
          <w:sz w:val="28"/>
          <w:szCs w:val="28"/>
          <w:u w:val="single"/>
        </w:rPr>
        <w:t>份</w:t>
      </w:r>
      <w:r>
        <w:rPr>
          <w:rFonts w:ascii="仿宋" w:eastAsia="仿宋" w:hAnsi="仿宋"/>
          <w:color w:val="000000" w:themeColor="text1"/>
          <w:sz w:val="28"/>
          <w:szCs w:val="28"/>
        </w:rPr>
        <w:t>。</w:t>
      </w:r>
      <w:r>
        <w:rPr>
          <w:rFonts w:ascii="仿宋" w:eastAsia="仿宋" w:hAnsi="仿宋" w:hint="eastAsia"/>
          <w:color w:val="000000" w:themeColor="text1"/>
          <w:sz w:val="28"/>
          <w:szCs w:val="28"/>
        </w:rPr>
        <w:t>《拍卖公告》、《交易文件》、《</w:t>
      </w:r>
      <w:r>
        <w:rPr>
          <w:rFonts w:ascii="仿宋" w:eastAsia="仿宋" w:hAnsi="仿宋" w:hint="eastAsia"/>
          <w:color w:val="000000" w:themeColor="text1"/>
          <w:sz w:val="28"/>
          <w:szCs w:val="28"/>
          <w:lang w:eastAsia="zh-CN"/>
        </w:rPr>
        <w:t>拍卖</w:t>
      </w:r>
      <w:r>
        <w:rPr>
          <w:rFonts w:ascii="仿宋" w:eastAsia="仿宋" w:hAnsi="仿宋" w:hint="eastAsia"/>
          <w:color w:val="000000" w:themeColor="text1"/>
          <w:sz w:val="28"/>
          <w:szCs w:val="28"/>
        </w:rPr>
        <w:t>成交确认书》及《标的明细表》作为本合同的附件，具有同等法律效力，若有不一致的地方，以本合同为准。</w:t>
      </w:r>
    </w:p>
    <w:p w14:paraId="0DA9DF28" w14:textId="77777777" w:rsidR="00677845" w:rsidRDefault="00677845">
      <w:pPr>
        <w:pStyle w:val="Bodytext1"/>
        <w:spacing w:line="560" w:lineRule="exact"/>
        <w:ind w:firstLine="440"/>
        <w:rPr>
          <w:rFonts w:ascii="仿宋" w:eastAsia="PMingLiU" w:hAnsi="仿宋"/>
          <w:color w:val="000000" w:themeColor="text1"/>
          <w:sz w:val="28"/>
          <w:szCs w:val="28"/>
        </w:rPr>
      </w:pPr>
    </w:p>
    <w:p w14:paraId="48E2AD84" w14:textId="77777777" w:rsidR="00677845" w:rsidRDefault="009F0465">
      <w:pPr>
        <w:pStyle w:val="Bodytext1"/>
        <w:tabs>
          <w:tab w:val="left" w:pos="2441"/>
          <w:tab w:val="left" w:pos="2592"/>
          <w:tab w:val="left" w:pos="2697"/>
          <w:tab w:val="left" w:pos="5564"/>
          <w:tab w:val="left" w:pos="5570"/>
        </w:tabs>
        <w:spacing w:line="560" w:lineRule="exact"/>
        <w:ind w:firstLine="0"/>
        <w:rPr>
          <w:rFonts w:ascii="仿宋" w:eastAsia="PMingLiU" w:hAnsi="仿宋"/>
          <w:color w:val="000000" w:themeColor="text1"/>
          <w:sz w:val="28"/>
          <w:szCs w:val="28"/>
        </w:rPr>
      </w:pPr>
      <w:r>
        <w:rPr>
          <w:rFonts w:ascii="仿宋" w:eastAsia="仿宋" w:hAnsi="仿宋"/>
          <w:color w:val="000000" w:themeColor="text1"/>
          <w:sz w:val="28"/>
          <w:szCs w:val="28"/>
        </w:rPr>
        <w:t>甲方（盖章）：</w:t>
      </w:r>
      <w:r>
        <w:rPr>
          <w:rFonts w:ascii="仿宋" w:eastAsia="仿宋" w:hAnsi="仿宋"/>
          <w:color w:val="000000" w:themeColor="text1"/>
          <w:sz w:val="28"/>
          <w:szCs w:val="28"/>
          <w:u w:val="single"/>
        </w:rPr>
        <w:t xml:space="preserve"> </w:t>
      </w:r>
      <w:r>
        <w:rPr>
          <w:rFonts w:ascii="仿宋" w:eastAsia="PMingLiU" w:hAnsi="仿宋"/>
          <w:color w:val="000000" w:themeColor="text1"/>
          <w:sz w:val="28"/>
          <w:szCs w:val="28"/>
          <w:u w:val="single"/>
        </w:rPr>
        <w:t xml:space="preserve">    </w:t>
      </w:r>
      <w:r>
        <w:rPr>
          <w:rFonts w:ascii="仿宋" w:eastAsia="仿宋" w:hAnsi="仿宋"/>
          <w:color w:val="000000" w:themeColor="text1"/>
          <w:sz w:val="28"/>
          <w:szCs w:val="28"/>
          <w:u w:val="single"/>
        </w:rPr>
        <w:tab/>
      </w:r>
      <w:r>
        <w:rPr>
          <w:rFonts w:ascii="仿宋" w:eastAsia="仿宋" w:hAnsi="仿宋" w:hint="eastAsia"/>
          <w:color w:val="000000" w:themeColor="text1"/>
          <w:sz w:val="28"/>
          <w:szCs w:val="28"/>
          <w:u w:val="single"/>
          <w:lang w:val="en-US" w:eastAsia="zh-CN"/>
        </w:rPr>
        <w:t xml:space="preserve"> </w:t>
      </w:r>
      <w:r>
        <w:rPr>
          <w:rFonts w:ascii="仿宋" w:eastAsia="仿宋" w:hAnsi="仿宋"/>
          <w:color w:val="000000" w:themeColor="text1"/>
          <w:sz w:val="28"/>
          <w:szCs w:val="28"/>
        </w:rPr>
        <w:t xml:space="preserve"> </w:t>
      </w:r>
      <w:r>
        <w:rPr>
          <w:rFonts w:ascii="仿宋" w:eastAsia="PMingLiU" w:hAnsi="仿宋"/>
          <w:color w:val="000000" w:themeColor="text1"/>
          <w:sz w:val="28"/>
          <w:szCs w:val="28"/>
        </w:rPr>
        <w:t xml:space="preserve">        </w:t>
      </w:r>
      <w:r>
        <w:rPr>
          <w:rFonts w:ascii="仿宋" w:eastAsia="仿宋" w:hAnsi="仿宋"/>
          <w:color w:val="000000" w:themeColor="text1"/>
          <w:sz w:val="28"/>
          <w:szCs w:val="28"/>
        </w:rPr>
        <w:t>乙方（</w:t>
      </w:r>
      <w:r>
        <w:rPr>
          <w:rFonts w:ascii="仿宋" w:eastAsia="仿宋" w:hAnsi="仿宋" w:hint="eastAsia"/>
          <w:color w:val="000000" w:themeColor="text1"/>
          <w:sz w:val="28"/>
          <w:szCs w:val="28"/>
          <w:lang w:eastAsia="zh-CN"/>
        </w:rPr>
        <w:t>签字</w:t>
      </w:r>
      <w:r>
        <w:rPr>
          <w:rFonts w:ascii="仿宋" w:eastAsia="仿宋" w:hAnsi="仿宋" w:hint="eastAsia"/>
          <w:color w:val="000000" w:themeColor="text1"/>
          <w:sz w:val="28"/>
          <w:szCs w:val="28"/>
          <w:lang w:val="en-US" w:eastAsia="zh-CN"/>
        </w:rPr>
        <w:t>/</w:t>
      </w:r>
      <w:r>
        <w:rPr>
          <w:rFonts w:ascii="仿宋" w:eastAsia="仿宋" w:hAnsi="仿宋"/>
          <w:color w:val="000000" w:themeColor="text1"/>
          <w:sz w:val="28"/>
          <w:szCs w:val="28"/>
        </w:rPr>
        <w:t>盖章）：</w:t>
      </w:r>
      <w:r>
        <w:rPr>
          <w:rFonts w:ascii="仿宋" w:eastAsia="仿宋" w:hAnsi="仿宋"/>
          <w:color w:val="000000" w:themeColor="text1"/>
          <w:sz w:val="28"/>
          <w:szCs w:val="28"/>
          <w:u w:val="single"/>
        </w:rPr>
        <w:t xml:space="preserve"> </w:t>
      </w:r>
      <w:r>
        <w:rPr>
          <w:rFonts w:ascii="仿宋" w:eastAsia="PMingLiU" w:hAnsi="仿宋"/>
          <w:color w:val="000000" w:themeColor="text1"/>
          <w:sz w:val="28"/>
          <w:szCs w:val="28"/>
          <w:u w:val="single"/>
        </w:rPr>
        <w:t xml:space="preserve">     </w:t>
      </w:r>
      <w:r>
        <w:rPr>
          <w:rFonts w:ascii="仿宋" w:eastAsia="仿宋" w:hAnsi="仿宋"/>
          <w:color w:val="000000" w:themeColor="text1"/>
          <w:sz w:val="28"/>
          <w:szCs w:val="28"/>
          <w:u w:val="single"/>
        </w:rPr>
        <w:tab/>
      </w:r>
      <w:r>
        <w:rPr>
          <w:rFonts w:ascii="仿宋" w:eastAsia="仿宋" w:hAnsi="仿宋"/>
          <w:color w:val="000000" w:themeColor="text1"/>
          <w:sz w:val="28"/>
          <w:szCs w:val="28"/>
        </w:rPr>
        <w:t xml:space="preserve"> </w:t>
      </w:r>
    </w:p>
    <w:p w14:paraId="3B276C55" w14:textId="77777777" w:rsidR="00677845" w:rsidRDefault="009F0465">
      <w:pPr>
        <w:pStyle w:val="Bodytext1"/>
        <w:tabs>
          <w:tab w:val="left" w:pos="2441"/>
          <w:tab w:val="left" w:pos="2592"/>
          <w:tab w:val="left" w:pos="2697"/>
          <w:tab w:val="left" w:pos="8125"/>
        </w:tabs>
        <w:spacing w:line="560" w:lineRule="exact"/>
        <w:ind w:firstLine="0"/>
        <w:rPr>
          <w:rFonts w:ascii="仿宋" w:eastAsia="PMingLiU" w:hAnsi="仿宋"/>
          <w:color w:val="000000" w:themeColor="text1"/>
          <w:sz w:val="28"/>
          <w:szCs w:val="28"/>
        </w:rPr>
      </w:pPr>
      <w:r>
        <w:rPr>
          <w:rFonts w:ascii="仿宋" w:eastAsia="仿宋" w:hAnsi="仿宋"/>
          <w:color w:val="000000" w:themeColor="text1"/>
          <w:sz w:val="28"/>
          <w:szCs w:val="28"/>
        </w:rPr>
        <w:t>法定代表人：</w:t>
      </w:r>
      <w:r>
        <w:rPr>
          <w:rFonts w:ascii="仿宋" w:eastAsia="仿宋" w:hAnsi="仿宋"/>
          <w:color w:val="000000" w:themeColor="text1"/>
          <w:sz w:val="28"/>
          <w:szCs w:val="28"/>
          <w:u w:val="single"/>
        </w:rPr>
        <w:t xml:space="preserve"> </w:t>
      </w:r>
      <w:r>
        <w:rPr>
          <w:rFonts w:ascii="仿宋" w:eastAsia="PMingLiU" w:hAnsi="仿宋"/>
          <w:color w:val="000000" w:themeColor="text1"/>
          <w:sz w:val="28"/>
          <w:szCs w:val="28"/>
          <w:u w:val="single"/>
        </w:rPr>
        <w:t xml:space="preserve">      </w:t>
      </w:r>
      <w:r>
        <w:rPr>
          <w:rFonts w:ascii="仿宋" w:eastAsia="仿宋" w:hAnsi="仿宋"/>
          <w:color w:val="000000" w:themeColor="text1"/>
          <w:sz w:val="28"/>
          <w:szCs w:val="28"/>
          <w:u w:val="single"/>
        </w:rPr>
        <w:tab/>
      </w:r>
      <w:r>
        <w:rPr>
          <w:rFonts w:ascii="仿宋" w:eastAsia="仿宋" w:hAnsi="仿宋"/>
          <w:color w:val="000000" w:themeColor="text1"/>
          <w:sz w:val="28"/>
          <w:szCs w:val="28"/>
        </w:rPr>
        <w:t xml:space="preserve">  </w:t>
      </w:r>
      <w:r>
        <w:rPr>
          <w:rFonts w:ascii="仿宋" w:eastAsia="PMingLiU" w:hAnsi="仿宋"/>
          <w:color w:val="000000" w:themeColor="text1"/>
          <w:sz w:val="28"/>
          <w:szCs w:val="28"/>
        </w:rPr>
        <w:t xml:space="preserve">        </w:t>
      </w:r>
      <w:r>
        <w:rPr>
          <w:rFonts w:ascii="仿宋" w:eastAsia="仿宋" w:hAnsi="仿宋"/>
          <w:color w:val="000000" w:themeColor="text1"/>
          <w:sz w:val="28"/>
          <w:szCs w:val="28"/>
        </w:rPr>
        <w:t>法定代表人：</w:t>
      </w:r>
      <w:r>
        <w:rPr>
          <w:rFonts w:ascii="仿宋" w:eastAsia="仿宋" w:hAnsi="仿宋"/>
          <w:color w:val="000000" w:themeColor="text1"/>
          <w:sz w:val="28"/>
          <w:szCs w:val="28"/>
          <w:u w:val="single"/>
        </w:rPr>
        <w:t xml:space="preserve"> </w:t>
      </w:r>
      <w:r>
        <w:rPr>
          <w:rFonts w:ascii="仿宋" w:eastAsia="PMingLiU" w:hAnsi="仿宋"/>
          <w:color w:val="000000" w:themeColor="text1"/>
          <w:sz w:val="28"/>
          <w:szCs w:val="28"/>
          <w:u w:val="single"/>
        </w:rPr>
        <w:t xml:space="preserve">       </w:t>
      </w:r>
    </w:p>
    <w:p w14:paraId="7273C860" w14:textId="77777777" w:rsidR="00677845" w:rsidRDefault="009F0465">
      <w:pPr>
        <w:pStyle w:val="Bodytext1"/>
        <w:tabs>
          <w:tab w:val="left" w:pos="2441"/>
          <w:tab w:val="left" w:pos="2592"/>
          <w:tab w:val="left" w:pos="2697"/>
          <w:tab w:val="left" w:pos="5564"/>
          <w:tab w:val="left" w:pos="5570"/>
        </w:tabs>
        <w:spacing w:line="560" w:lineRule="exact"/>
        <w:ind w:firstLine="0"/>
        <w:rPr>
          <w:rFonts w:ascii="仿宋" w:eastAsia="仿宋" w:hAnsi="仿宋"/>
          <w:color w:val="000000" w:themeColor="text1"/>
          <w:sz w:val="28"/>
          <w:szCs w:val="28"/>
        </w:rPr>
      </w:pPr>
      <w:r>
        <w:rPr>
          <w:rFonts w:ascii="仿宋" w:eastAsia="仿宋" w:hAnsi="仿宋"/>
          <w:color w:val="000000" w:themeColor="text1"/>
          <w:sz w:val="28"/>
          <w:szCs w:val="28"/>
        </w:rPr>
        <w:t>代理人：</w:t>
      </w:r>
      <w:r>
        <w:rPr>
          <w:rFonts w:ascii="仿宋" w:eastAsia="仿宋" w:hAnsi="仿宋"/>
          <w:color w:val="000000" w:themeColor="text1"/>
          <w:sz w:val="28"/>
          <w:szCs w:val="28"/>
          <w:u w:val="single"/>
        </w:rPr>
        <w:t xml:space="preserve"> </w:t>
      </w:r>
      <w:r>
        <w:rPr>
          <w:rFonts w:ascii="仿宋" w:eastAsia="仿宋" w:hAnsi="仿宋"/>
          <w:color w:val="000000" w:themeColor="text1"/>
          <w:sz w:val="28"/>
          <w:szCs w:val="28"/>
          <w:u w:val="single"/>
        </w:rPr>
        <w:tab/>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lang w:val="en-US"/>
        </w:rPr>
        <w:t xml:space="preserve"> </w:t>
      </w:r>
      <w:r>
        <w:rPr>
          <w:rFonts w:ascii="仿宋" w:eastAsia="仿宋" w:hAnsi="仿宋"/>
          <w:color w:val="000000" w:themeColor="text1"/>
          <w:sz w:val="28"/>
          <w:szCs w:val="28"/>
          <w:lang w:val="en-US"/>
        </w:rPr>
        <w:t xml:space="preserve">          </w:t>
      </w:r>
      <w:r>
        <w:rPr>
          <w:rFonts w:ascii="仿宋" w:eastAsia="仿宋" w:hAnsi="仿宋"/>
          <w:color w:val="000000" w:themeColor="text1"/>
          <w:sz w:val="28"/>
          <w:szCs w:val="28"/>
        </w:rPr>
        <w:t>代理人：</w:t>
      </w:r>
      <w:r>
        <w:rPr>
          <w:rFonts w:ascii="仿宋" w:eastAsia="仿宋" w:hAnsi="仿宋"/>
          <w:color w:val="000000" w:themeColor="text1"/>
          <w:sz w:val="28"/>
          <w:szCs w:val="28"/>
          <w:u w:val="single"/>
        </w:rPr>
        <w:t xml:space="preserve"> </w:t>
      </w:r>
      <w:r>
        <w:rPr>
          <w:rFonts w:ascii="仿宋" w:eastAsia="PMingLiU" w:hAnsi="仿宋"/>
          <w:color w:val="000000" w:themeColor="text1"/>
          <w:sz w:val="28"/>
          <w:szCs w:val="28"/>
          <w:u w:val="single"/>
        </w:rPr>
        <w:t xml:space="preserve">        </w:t>
      </w:r>
      <w:r>
        <w:rPr>
          <w:rFonts w:ascii="仿宋" w:eastAsia="仿宋" w:hAnsi="仿宋"/>
          <w:color w:val="000000" w:themeColor="text1"/>
          <w:sz w:val="28"/>
          <w:szCs w:val="28"/>
          <w:u w:val="single"/>
        </w:rPr>
        <w:tab/>
      </w:r>
    </w:p>
    <w:p w14:paraId="5EDB005C" w14:textId="77777777" w:rsidR="00677845" w:rsidRDefault="009F0465">
      <w:pPr>
        <w:pStyle w:val="Bodytext1"/>
        <w:spacing w:line="560" w:lineRule="exact"/>
        <w:ind w:firstLine="0"/>
        <w:jc w:val="center"/>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PMingLiU" w:hAnsi="仿宋"/>
          <w:color w:val="000000" w:themeColor="text1"/>
          <w:sz w:val="28"/>
          <w:szCs w:val="28"/>
        </w:rPr>
        <w:t xml:space="preserve">                            </w:t>
      </w:r>
      <w:r>
        <w:rPr>
          <w:rFonts w:ascii="仿宋" w:eastAsia="仿宋" w:hAnsi="仿宋"/>
          <w:color w:val="000000" w:themeColor="text1"/>
          <w:sz w:val="28"/>
          <w:szCs w:val="28"/>
        </w:rPr>
        <w:t>签订时间：</w:t>
      </w:r>
    </w:p>
    <w:p w14:paraId="12A9C26F" w14:textId="77777777" w:rsidR="00677845" w:rsidRDefault="009F0465">
      <w:pPr>
        <w:pStyle w:val="Bodytext1"/>
        <w:spacing w:line="560" w:lineRule="exact"/>
        <w:ind w:firstLine="0"/>
        <w:jc w:val="center"/>
        <w:rPr>
          <w:rFonts w:ascii="仿宋" w:eastAsia="仿宋" w:hAnsi="仿宋"/>
          <w:color w:val="000000" w:themeColor="text1"/>
          <w:sz w:val="28"/>
          <w:szCs w:val="28"/>
        </w:rPr>
      </w:pPr>
      <w:r>
        <w:rPr>
          <w:rFonts w:ascii="仿宋" w:eastAsia="仿宋" w:hAnsi="仿宋" w:hint="eastAsia"/>
          <w:color w:val="000000" w:themeColor="text1"/>
          <w:sz w:val="28"/>
          <w:szCs w:val="28"/>
          <w:lang w:eastAsia="zh-CN"/>
        </w:rPr>
        <w:t xml:space="preserve"> </w:t>
      </w:r>
      <w:r>
        <w:rPr>
          <w:rFonts w:ascii="仿宋" w:eastAsia="PMingLiU" w:hAnsi="仿宋"/>
          <w:color w:val="000000" w:themeColor="text1"/>
          <w:sz w:val="28"/>
          <w:szCs w:val="28"/>
        </w:rPr>
        <w:t xml:space="preserve">                            </w:t>
      </w:r>
      <w:r>
        <w:rPr>
          <w:rFonts w:ascii="仿宋" w:eastAsia="仿宋" w:hAnsi="仿宋"/>
          <w:color w:val="000000" w:themeColor="text1"/>
          <w:sz w:val="28"/>
          <w:szCs w:val="28"/>
        </w:rPr>
        <w:t>签订地点：</w:t>
      </w:r>
    </w:p>
    <w:p w14:paraId="1594DD37" w14:textId="77777777" w:rsidR="00677845" w:rsidRDefault="00677845">
      <w:pPr>
        <w:widowControl/>
        <w:jc w:val="left"/>
        <w:rPr>
          <w:rFonts w:ascii="仿宋" w:eastAsia="仿宋" w:hAnsi="仿宋"/>
          <w:color w:val="000000" w:themeColor="text1"/>
          <w:sz w:val="28"/>
          <w:szCs w:val="28"/>
        </w:rPr>
      </w:pPr>
    </w:p>
    <w:p w14:paraId="0AF74600" w14:textId="77777777" w:rsidR="00677845" w:rsidRDefault="009F0465">
      <w:pPr>
        <w:widowControl/>
        <w:jc w:val="left"/>
        <w:rPr>
          <w:rFonts w:ascii="仿宋" w:eastAsia="仿宋" w:hAnsi="仿宋"/>
          <w:color w:val="000000" w:themeColor="text1"/>
          <w:sz w:val="28"/>
          <w:szCs w:val="28"/>
        </w:rPr>
      </w:pPr>
      <w:r>
        <w:rPr>
          <w:rFonts w:ascii="仿宋" w:eastAsia="仿宋" w:hAnsi="仿宋" w:hint="eastAsia"/>
          <w:color w:val="000000" w:themeColor="text1"/>
          <w:sz w:val="28"/>
          <w:szCs w:val="28"/>
        </w:rPr>
        <w:t>附件</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：拍卖《成交确认书》</w:t>
      </w:r>
    </w:p>
    <w:p w14:paraId="4B451842" w14:textId="77777777" w:rsidR="00677845" w:rsidRDefault="009F0465">
      <w:pPr>
        <w:widowControl/>
        <w:ind w:firstLineChars="200" w:firstLine="560"/>
        <w:jc w:val="left"/>
        <w:rPr>
          <w:color w:val="000000" w:themeColor="text1"/>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：《标的明细表》</w:t>
      </w:r>
    </w:p>
    <w:sectPr w:rsidR="00677845">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1A8E" w14:textId="77777777" w:rsidR="009F0465" w:rsidRDefault="009F0465">
      <w:r>
        <w:separator/>
      </w:r>
    </w:p>
  </w:endnote>
  <w:endnote w:type="continuationSeparator" w:id="0">
    <w:p w14:paraId="53C3E97C" w14:textId="77777777" w:rsidR="009F0465" w:rsidRDefault="009F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461B" w14:textId="77777777" w:rsidR="00677845" w:rsidRDefault="009F0465">
    <w:pPr>
      <w:pStyle w:val="a6"/>
      <w:framePr w:wrap="around" w:vAnchor="text" w:hAnchor="margin" w:xAlign="center" w:y="1"/>
      <w:rPr>
        <w:rStyle w:val="aa"/>
      </w:rPr>
    </w:pPr>
    <w:r>
      <w:fldChar w:fldCharType="begin"/>
    </w:r>
    <w:r>
      <w:rPr>
        <w:rStyle w:val="aa"/>
      </w:rPr>
      <w:instrText xml:space="preserve">PAGE  </w:instrText>
    </w:r>
    <w:r>
      <w:fldChar w:fldCharType="separate"/>
    </w:r>
    <w:r>
      <w:rPr>
        <w:rStyle w:val="aa"/>
      </w:rPr>
      <w:t>36</w:t>
    </w:r>
    <w:r>
      <w:fldChar w:fldCharType="end"/>
    </w:r>
  </w:p>
  <w:p w14:paraId="475A79A3" w14:textId="77777777" w:rsidR="00677845" w:rsidRDefault="006778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3E85" w14:textId="77777777" w:rsidR="00677845" w:rsidRDefault="009F0465">
    <w:pPr>
      <w:pStyle w:val="a6"/>
    </w:pPr>
    <w:r>
      <w:rPr>
        <w:noProof/>
      </w:rPr>
      <mc:AlternateContent>
        <mc:Choice Requires="wps">
          <w:drawing>
            <wp:anchor distT="0" distB="0" distL="114300" distR="114300" simplePos="0" relativeHeight="251659264" behindDoc="0" locked="0" layoutInCell="1" allowOverlap="1" wp14:anchorId="43FAEAA5" wp14:editId="0C08A61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5278C5" w14:textId="77777777" w:rsidR="00677845" w:rsidRDefault="009F0465">
                          <w:pPr>
                            <w:pStyle w:val="a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4B73" w14:textId="77777777" w:rsidR="00677845" w:rsidRDefault="009F0465">
    <w:pPr>
      <w:pStyle w:val="a6"/>
    </w:pPr>
    <w:r>
      <w:rPr>
        <w:noProof/>
      </w:rPr>
      <mc:AlternateContent>
        <mc:Choice Requires="wps">
          <w:drawing>
            <wp:anchor distT="0" distB="0" distL="114300" distR="114300" simplePos="0" relativeHeight="251660288" behindDoc="0" locked="0" layoutInCell="1" allowOverlap="1" wp14:anchorId="42D98F23" wp14:editId="2F54FB1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36700C" w14:textId="77777777" w:rsidR="00677845" w:rsidRDefault="009F0465">
                          <w:pPr>
                            <w:pStyle w:val="a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87BA" w14:textId="77777777" w:rsidR="00677845" w:rsidRDefault="009F0465">
    <w:pPr>
      <w:pStyle w:val="a6"/>
      <w:jc w:val="center"/>
      <w:rPr>
        <w:sz w:val="21"/>
        <w:szCs w:val="21"/>
      </w:rPr>
    </w:pPr>
    <w:r>
      <w:rPr>
        <w:noProof/>
        <w:sz w:val="21"/>
      </w:rPr>
      <mc:AlternateContent>
        <mc:Choice Requires="wps">
          <w:drawing>
            <wp:anchor distT="0" distB="0" distL="114300" distR="114300" simplePos="0" relativeHeight="251661312" behindDoc="0" locked="0" layoutInCell="1" allowOverlap="1" wp14:anchorId="6A30B4B5" wp14:editId="6991756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256F8" w14:textId="77777777" w:rsidR="00677845" w:rsidRDefault="009F0465">
                          <w:pPr>
                            <w:pStyle w:val="a6"/>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p w14:paraId="052CBEDE" w14:textId="77777777" w:rsidR="00677845" w:rsidRDefault="006778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C01F" w14:textId="77777777" w:rsidR="009F0465" w:rsidRDefault="009F0465">
      <w:r>
        <w:separator/>
      </w:r>
    </w:p>
  </w:footnote>
  <w:footnote w:type="continuationSeparator" w:id="0">
    <w:p w14:paraId="221277EC" w14:textId="77777777" w:rsidR="009F0465" w:rsidRDefault="009F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DEC5" w14:textId="77777777" w:rsidR="00677845" w:rsidRDefault="0067784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37D"/>
    <w:multiLevelType w:val="singleLevel"/>
    <w:tmpl w:val="186C237D"/>
    <w:lvl w:ilvl="0">
      <w:start w:val="1"/>
      <w:numFmt w:val="decimal"/>
      <w:pStyle w:val="a"/>
      <w:lvlText w:val="%1."/>
      <w:lvlJc w:val="left"/>
      <w:pPr>
        <w:tabs>
          <w:tab w:val="left" w:pos="360"/>
        </w:tabs>
        <w:ind w:left="360" w:hanging="360"/>
      </w:pPr>
    </w:lvl>
  </w:abstractNum>
  <w:abstractNum w:abstractNumId="1" w15:restartNumberingAfterBreak="0">
    <w:nsid w:val="201C3852"/>
    <w:multiLevelType w:val="singleLevel"/>
    <w:tmpl w:val="201C3852"/>
    <w:lvl w:ilvl="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4A7AA8"/>
    <w:rsid w:val="000550F1"/>
    <w:rsid w:val="000672C4"/>
    <w:rsid w:val="00096B07"/>
    <w:rsid w:val="000F02B0"/>
    <w:rsid w:val="00161920"/>
    <w:rsid w:val="001A1FFD"/>
    <w:rsid w:val="00203892"/>
    <w:rsid w:val="00207DE2"/>
    <w:rsid w:val="00273A09"/>
    <w:rsid w:val="002841C5"/>
    <w:rsid w:val="002A7804"/>
    <w:rsid w:val="002E257D"/>
    <w:rsid w:val="002F04C9"/>
    <w:rsid w:val="002F52DB"/>
    <w:rsid w:val="0032137C"/>
    <w:rsid w:val="00351382"/>
    <w:rsid w:val="00354F3D"/>
    <w:rsid w:val="0036647F"/>
    <w:rsid w:val="00374A8F"/>
    <w:rsid w:val="00382E43"/>
    <w:rsid w:val="003861AA"/>
    <w:rsid w:val="0040091A"/>
    <w:rsid w:val="00401595"/>
    <w:rsid w:val="00412FF8"/>
    <w:rsid w:val="00451C2F"/>
    <w:rsid w:val="00470CFA"/>
    <w:rsid w:val="0049749D"/>
    <w:rsid w:val="004C04C2"/>
    <w:rsid w:val="004D792B"/>
    <w:rsid w:val="00532AF1"/>
    <w:rsid w:val="005448E2"/>
    <w:rsid w:val="005E0238"/>
    <w:rsid w:val="005E5A23"/>
    <w:rsid w:val="006172E7"/>
    <w:rsid w:val="00623F6B"/>
    <w:rsid w:val="006332D4"/>
    <w:rsid w:val="00633BB5"/>
    <w:rsid w:val="00643E46"/>
    <w:rsid w:val="006532FE"/>
    <w:rsid w:val="00677845"/>
    <w:rsid w:val="00707DF4"/>
    <w:rsid w:val="007163DC"/>
    <w:rsid w:val="00741AB3"/>
    <w:rsid w:val="00742358"/>
    <w:rsid w:val="007561DD"/>
    <w:rsid w:val="00761F95"/>
    <w:rsid w:val="0077569A"/>
    <w:rsid w:val="00787174"/>
    <w:rsid w:val="007919AF"/>
    <w:rsid w:val="00796503"/>
    <w:rsid w:val="007A374E"/>
    <w:rsid w:val="007C325E"/>
    <w:rsid w:val="007C4EE5"/>
    <w:rsid w:val="007E2E32"/>
    <w:rsid w:val="008910EA"/>
    <w:rsid w:val="008952EB"/>
    <w:rsid w:val="008A0CE5"/>
    <w:rsid w:val="008D2CF5"/>
    <w:rsid w:val="008D3F28"/>
    <w:rsid w:val="008D52E2"/>
    <w:rsid w:val="008E15F9"/>
    <w:rsid w:val="008E687B"/>
    <w:rsid w:val="009129F4"/>
    <w:rsid w:val="00912A3A"/>
    <w:rsid w:val="00942717"/>
    <w:rsid w:val="0099010C"/>
    <w:rsid w:val="0099010E"/>
    <w:rsid w:val="009B3C71"/>
    <w:rsid w:val="009F0465"/>
    <w:rsid w:val="009F6B67"/>
    <w:rsid w:val="00A3792B"/>
    <w:rsid w:val="00A52627"/>
    <w:rsid w:val="00A615D3"/>
    <w:rsid w:val="00A669CC"/>
    <w:rsid w:val="00A71376"/>
    <w:rsid w:val="00A8008E"/>
    <w:rsid w:val="00AA3055"/>
    <w:rsid w:val="00AC7C35"/>
    <w:rsid w:val="00AD0466"/>
    <w:rsid w:val="00AD2815"/>
    <w:rsid w:val="00AD6AD9"/>
    <w:rsid w:val="00AF541B"/>
    <w:rsid w:val="00B0588D"/>
    <w:rsid w:val="00B1419C"/>
    <w:rsid w:val="00B25863"/>
    <w:rsid w:val="00B3301C"/>
    <w:rsid w:val="00B47E5C"/>
    <w:rsid w:val="00B5244B"/>
    <w:rsid w:val="00B64F02"/>
    <w:rsid w:val="00B8202D"/>
    <w:rsid w:val="00BC39E8"/>
    <w:rsid w:val="00BF3B8D"/>
    <w:rsid w:val="00C0643B"/>
    <w:rsid w:val="00C43A30"/>
    <w:rsid w:val="00C918DD"/>
    <w:rsid w:val="00CA44CF"/>
    <w:rsid w:val="00CA6EEB"/>
    <w:rsid w:val="00CB35AB"/>
    <w:rsid w:val="00CF7A21"/>
    <w:rsid w:val="00CF7EAC"/>
    <w:rsid w:val="00D04F78"/>
    <w:rsid w:val="00D06B0F"/>
    <w:rsid w:val="00D70494"/>
    <w:rsid w:val="00DB4EAB"/>
    <w:rsid w:val="00DB6616"/>
    <w:rsid w:val="00DC34AD"/>
    <w:rsid w:val="00DD3047"/>
    <w:rsid w:val="00DD7721"/>
    <w:rsid w:val="00E12FF7"/>
    <w:rsid w:val="00E80315"/>
    <w:rsid w:val="00E81C37"/>
    <w:rsid w:val="00E954CD"/>
    <w:rsid w:val="00E96E0D"/>
    <w:rsid w:val="00EA4685"/>
    <w:rsid w:val="00EA7D65"/>
    <w:rsid w:val="00ED2FBA"/>
    <w:rsid w:val="00EF613B"/>
    <w:rsid w:val="00F60769"/>
    <w:rsid w:val="00F6480B"/>
    <w:rsid w:val="00F73FEE"/>
    <w:rsid w:val="00F76E5D"/>
    <w:rsid w:val="00F8277B"/>
    <w:rsid w:val="00FA37DA"/>
    <w:rsid w:val="00FB0CD2"/>
    <w:rsid w:val="00FC3C78"/>
    <w:rsid w:val="00FF2B66"/>
    <w:rsid w:val="01DE2FCE"/>
    <w:rsid w:val="0264269A"/>
    <w:rsid w:val="026A719F"/>
    <w:rsid w:val="02DE64C6"/>
    <w:rsid w:val="04D4261A"/>
    <w:rsid w:val="04E412E1"/>
    <w:rsid w:val="06AB2EA7"/>
    <w:rsid w:val="06E4272E"/>
    <w:rsid w:val="08427620"/>
    <w:rsid w:val="085D1C4F"/>
    <w:rsid w:val="090054E3"/>
    <w:rsid w:val="092F341C"/>
    <w:rsid w:val="093C39AE"/>
    <w:rsid w:val="0A7953EF"/>
    <w:rsid w:val="0A8250C6"/>
    <w:rsid w:val="0ADD1DD1"/>
    <w:rsid w:val="0AE44F01"/>
    <w:rsid w:val="0AEE3ABB"/>
    <w:rsid w:val="0D241B25"/>
    <w:rsid w:val="0E5966B4"/>
    <w:rsid w:val="0E887A10"/>
    <w:rsid w:val="0EE8024F"/>
    <w:rsid w:val="0F6C175B"/>
    <w:rsid w:val="10430AAC"/>
    <w:rsid w:val="10B53084"/>
    <w:rsid w:val="15576207"/>
    <w:rsid w:val="15964876"/>
    <w:rsid w:val="15ED0097"/>
    <w:rsid w:val="17260DD6"/>
    <w:rsid w:val="17A00184"/>
    <w:rsid w:val="1AF07896"/>
    <w:rsid w:val="1B487572"/>
    <w:rsid w:val="1C98656D"/>
    <w:rsid w:val="1C9F6F43"/>
    <w:rsid w:val="1F955417"/>
    <w:rsid w:val="1FDF7732"/>
    <w:rsid w:val="20C34247"/>
    <w:rsid w:val="21B81362"/>
    <w:rsid w:val="22935F92"/>
    <w:rsid w:val="23663BA1"/>
    <w:rsid w:val="23B612A4"/>
    <w:rsid w:val="23B870EB"/>
    <w:rsid w:val="23B91359"/>
    <w:rsid w:val="23DF7EA3"/>
    <w:rsid w:val="24395EEA"/>
    <w:rsid w:val="260C74AF"/>
    <w:rsid w:val="26BA0F25"/>
    <w:rsid w:val="277C3C91"/>
    <w:rsid w:val="27F644DC"/>
    <w:rsid w:val="284B388B"/>
    <w:rsid w:val="297E1FB0"/>
    <w:rsid w:val="2A4A7AA8"/>
    <w:rsid w:val="2A8C21F3"/>
    <w:rsid w:val="2AFC5C10"/>
    <w:rsid w:val="2B3E6DFD"/>
    <w:rsid w:val="2DAB1569"/>
    <w:rsid w:val="2E1264C2"/>
    <w:rsid w:val="32B72087"/>
    <w:rsid w:val="33BF1185"/>
    <w:rsid w:val="341E27A6"/>
    <w:rsid w:val="34AE00E8"/>
    <w:rsid w:val="34D075FA"/>
    <w:rsid w:val="350A57EC"/>
    <w:rsid w:val="359D1AEF"/>
    <w:rsid w:val="36B30A57"/>
    <w:rsid w:val="36E53A26"/>
    <w:rsid w:val="36F40A98"/>
    <w:rsid w:val="37C5073C"/>
    <w:rsid w:val="3AF56E39"/>
    <w:rsid w:val="3C1A27F3"/>
    <w:rsid w:val="3DE32B52"/>
    <w:rsid w:val="41165575"/>
    <w:rsid w:val="415F6BA8"/>
    <w:rsid w:val="42613C8F"/>
    <w:rsid w:val="472B2AC0"/>
    <w:rsid w:val="485035B4"/>
    <w:rsid w:val="4F916CCD"/>
    <w:rsid w:val="507D7094"/>
    <w:rsid w:val="52EB1479"/>
    <w:rsid w:val="53ED43B1"/>
    <w:rsid w:val="57545147"/>
    <w:rsid w:val="57E41C28"/>
    <w:rsid w:val="595438C4"/>
    <w:rsid w:val="595C4380"/>
    <w:rsid w:val="5BE0246C"/>
    <w:rsid w:val="5C07687C"/>
    <w:rsid w:val="5C291074"/>
    <w:rsid w:val="5DC2216C"/>
    <w:rsid w:val="5DE106A4"/>
    <w:rsid w:val="5F235AE6"/>
    <w:rsid w:val="5FEB36C0"/>
    <w:rsid w:val="612B43DB"/>
    <w:rsid w:val="62EF0FA2"/>
    <w:rsid w:val="6354619B"/>
    <w:rsid w:val="654C68A6"/>
    <w:rsid w:val="66C63108"/>
    <w:rsid w:val="67A869F1"/>
    <w:rsid w:val="67B61017"/>
    <w:rsid w:val="685021DD"/>
    <w:rsid w:val="68A02F8E"/>
    <w:rsid w:val="69DD5C32"/>
    <w:rsid w:val="6B0B02FF"/>
    <w:rsid w:val="6D23736E"/>
    <w:rsid w:val="6D3D3364"/>
    <w:rsid w:val="6E9137D8"/>
    <w:rsid w:val="6F9A573B"/>
    <w:rsid w:val="708014DB"/>
    <w:rsid w:val="7393413A"/>
    <w:rsid w:val="767B2025"/>
    <w:rsid w:val="76CC630E"/>
    <w:rsid w:val="775B1CC0"/>
    <w:rsid w:val="7B536F8B"/>
    <w:rsid w:val="7B691FAF"/>
    <w:rsid w:val="7C070D06"/>
    <w:rsid w:val="7CA40FB3"/>
    <w:rsid w:val="7ED2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1B0F8"/>
  <w15:docId w15:val="{DC284B60-4360-425A-A551-79C507E3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hAnsi="Calibri"/>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Balloon Text"/>
    <w:basedOn w:val="a0"/>
    <w:link w:val="a5"/>
    <w:qFormat/>
    <w:rPr>
      <w:sz w:val="18"/>
      <w:szCs w:val="18"/>
    </w:rPr>
  </w:style>
  <w:style w:type="paragraph" w:styleId="a6">
    <w:name w:val="footer"/>
    <w:basedOn w:val="a0"/>
    <w:uiPriority w:val="99"/>
    <w:unhideWhenUsed/>
    <w:qFormat/>
    <w:pPr>
      <w:tabs>
        <w:tab w:val="center" w:pos="4153"/>
        <w:tab w:val="right" w:pos="8306"/>
      </w:tabs>
      <w:snapToGrid w:val="0"/>
      <w:jc w:val="left"/>
    </w:pPr>
    <w:rPr>
      <w:sz w:val="18"/>
      <w:szCs w:val="18"/>
    </w:rPr>
  </w:style>
  <w:style w:type="paragraph" w:styleId="a7">
    <w:name w:val="header"/>
    <w:basedOn w:val="a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style>
  <w:style w:type="paragraph" w:styleId="a8">
    <w:name w:val="Normal (Web)"/>
    <w:basedOn w:val="a0"/>
    <w:unhideWhenUsed/>
    <w:qFormat/>
    <w:pPr>
      <w:widowControl/>
      <w:spacing w:before="100" w:beforeAutospacing="1" w:after="100" w:afterAutospacing="1"/>
      <w:jc w:val="left"/>
    </w:pPr>
    <w:rPr>
      <w:rFonts w:ascii="宋体" w:hAnsi="宋体" w:cs="宋体"/>
      <w:color w:val="000000"/>
      <w:kern w:val="0"/>
      <w:sz w:val="24"/>
    </w:rPr>
  </w:style>
  <w:style w:type="character" w:styleId="a9">
    <w:name w:val="Strong"/>
    <w:basedOn w:val="a1"/>
    <w:qFormat/>
    <w:rPr>
      <w:b/>
    </w:rPr>
  </w:style>
  <w:style w:type="character" w:styleId="aa">
    <w:name w:val="page number"/>
    <w:basedOn w:val="a1"/>
    <w:qFormat/>
  </w:style>
  <w:style w:type="character" w:styleId="ab">
    <w:name w:val="FollowedHyperlink"/>
    <w:qFormat/>
    <w:rPr>
      <w:color w:val="800080"/>
      <w:u w:val="single"/>
    </w:rPr>
  </w:style>
  <w:style w:type="character" w:styleId="ac">
    <w:name w:val="Hyperlink"/>
    <w:uiPriority w:val="99"/>
    <w:unhideWhenUsed/>
    <w:qFormat/>
    <w:rPr>
      <w:color w:val="0563C1"/>
      <w:u w:val="single"/>
    </w:rPr>
  </w:style>
  <w:style w:type="paragraph" w:customStyle="1" w:styleId="Style4">
    <w:name w:val="_Style 4"/>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
    <w:name w:val="正文 New"/>
    <w:qFormat/>
    <w:pPr>
      <w:widowControl w:val="0"/>
      <w:jc w:val="both"/>
    </w:pPr>
    <w:rPr>
      <w:rFonts w:ascii="Calibri" w:hAnsi="Calibri"/>
      <w:kern w:val="2"/>
      <w:sz w:val="21"/>
    </w:rPr>
  </w:style>
  <w:style w:type="paragraph" w:customStyle="1" w:styleId="ad">
    <w:name w:val="大一编号"/>
    <w:basedOn w:val="a"/>
    <w:qFormat/>
    <w:pPr>
      <w:numPr>
        <w:numId w:val="0"/>
      </w:numPr>
      <w:tabs>
        <w:tab w:val="left" w:pos="1344"/>
      </w:tabs>
      <w:ind w:firstLine="624"/>
    </w:pPr>
  </w:style>
  <w:style w:type="paragraph" w:customStyle="1" w:styleId="Picturecaption1">
    <w:name w:val="Picture caption|1"/>
    <w:basedOn w:val="a0"/>
    <w:qFormat/>
    <w:rPr>
      <w:rFonts w:ascii="宋体" w:hAnsi="宋体" w:cs="宋体"/>
      <w:sz w:val="20"/>
      <w:szCs w:val="20"/>
      <w:lang w:val="zh-TW" w:eastAsia="zh-TW" w:bidi="zh-TW"/>
    </w:rPr>
  </w:style>
  <w:style w:type="paragraph" w:customStyle="1" w:styleId="Bodytext1">
    <w:name w:val="Body text|1"/>
    <w:basedOn w:val="a0"/>
    <w:qFormat/>
    <w:pPr>
      <w:spacing w:line="406" w:lineRule="auto"/>
      <w:ind w:firstLine="400"/>
    </w:pPr>
    <w:rPr>
      <w:rFonts w:ascii="宋体" w:hAnsi="宋体" w:cs="宋体"/>
      <w:sz w:val="20"/>
      <w:szCs w:val="20"/>
      <w:lang w:val="zh-TW" w:eastAsia="zh-TW" w:bidi="zh-T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a5">
    <w:name w:val="批注框文本 字符"/>
    <w:basedOn w:val="a1"/>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jy.sc.gov.cn/BigFileUpLoadStorage/temp/2019-12-25/4b00dda7-f962-4fa7-ad0b-cddb49810f75/%E5%9B%9B%E5%B7%9D%E7%9C%81%E5%9B%BD%E6%9C%89%E8%B5%84%E4%BA%A7%E5%A4%84%E7%BD%AE%E7%BD%91%E4%B8%8A%E4%BA%A4%E6%98%93%E7%B3%BB%E7%BB%9F%E7%AB%9E%E4%B9%B0%E4%BA%BA%E6%93%8D%E4%BD%9C%E6%89%8B%E5%86%8Cv1.0.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ggzyjy.sc.gov.cn/BigFileUpLoadStorage/temp/2019-12-25/4b00dda7-f962-4fa7-ad0b-cddb49810f75/%E5%9B%9B%E5%B7%9D%E7%9C%81%E5%9B%BD%E6%9C%89%E8%B5%84%E4%BA%A7%E5%A4%84%E7%BD%AE%E7%BD%91%E4%B8%8A%E4%BA%A4%E6%98%93%E7%B3%BB%E7%BB%9F%E7%AB%9E%E4%B9%B0%E4%BA%BA%E6%93%8D%E4%BD%9C%E6%89%8B%E5%86%8Cv1.0.docx" TargetMode="External"/><Relationship Id="rId2" Type="http://schemas.openxmlformats.org/officeDocument/2006/relationships/customXml" Target="../customXml/item2.xml"/><Relationship Id="rId16" Type="http://schemas.openxmlformats.org/officeDocument/2006/relationships/hyperlink" Target="http://ggzyjy.sc.gov.cn/bszn/010001/20191021/704d808a-3c8f-4040-babd-4996a13577f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ggzyjy.sc.gov.cn/bszn/010001/20200311/33eade24-4fa9-4793-8bf2-2f5433d8b65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36F97C1-472A-47D3-9FA6-916BBA9D20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4169</Words>
  <Characters>23767</Characters>
  <Application>Microsoft Office Word</Application>
  <DocSecurity>0</DocSecurity>
  <Lines>198</Lines>
  <Paragraphs>55</Paragraphs>
  <ScaleCrop>false</ScaleCrop>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小燕子当道</dc:creator>
  <cp:lastModifiedBy>heming</cp:lastModifiedBy>
  <cp:revision>7</cp:revision>
  <cp:lastPrinted>2021-06-07T03:36:00Z</cp:lastPrinted>
  <dcterms:created xsi:type="dcterms:W3CDTF">2021-06-16T04:26:00Z</dcterms:created>
  <dcterms:modified xsi:type="dcterms:W3CDTF">2021-06-17T02:09:00Z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BCEF15F193254BA7809C61AE04C03E5A</vt:lpwstr>
  </property>
</Properties>
</file>